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A957"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r w:rsidRPr="0060664D">
        <w:rPr>
          <w:rFonts w:ascii="Times New Roman" w:hAnsi="Times New Roman" w:cs="Times New Roman"/>
          <w:sz w:val="24"/>
          <w:szCs w:val="24"/>
        </w:rPr>
        <w:t>Утверждено:</w:t>
      </w:r>
    </w:p>
    <w:p w14:paraId="796E4D03"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r w:rsidRPr="0060664D">
        <w:rPr>
          <w:rFonts w:ascii="Times New Roman" w:hAnsi="Times New Roman" w:cs="Times New Roman"/>
          <w:sz w:val="24"/>
          <w:szCs w:val="24"/>
        </w:rPr>
        <w:t>(дата)</w:t>
      </w:r>
    </w:p>
    <w:p w14:paraId="178D6733"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p>
    <w:p w14:paraId="26BCD3CA"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p>
    <w:p w14:paraId="3515B211"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r w:rsidRPr="0060664D">
        <w:rPr>
          <w:rFonts w:ascii="Times New Roman" w:hAnsi="Times New Roman" w:cs="Times New Roman"/>
          <w:sz w:val="24"/>
          <w:szCs w:val="24"/>
        </w:rPr>
        <w:t>___________________</w:t>
      </w:r>
    </w:p>
    <w:p w14:paraId="1C5D0D2C"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p>
    <w:p w14:paraId="38CF000A"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r w:rsidRPr="0060664D">
        <w:rPr>
          <w:rFonts w:ascii="Times New Roman" w:hAnsi="Times New Roman" w:cs="Times New Roman"/>
          <w:sz w:val="24"/>
          <w:szCs w:val="24"/>
        </w:rPr>
        <w:t>Генеральный директор</w:t>
      </w:r>
    </w:p>
    <w:p w14:paraId="78415C2B" w14:textId="4B023600" w:rsidR="00A72A33" w:rsidRPr="0060664D" w:rsidRDefault="00616541" w:rsidP="00A72A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Некоммерческого п</w:t>
      </w:r>
      <w:r w:rsidR="00A72A33" w:rsidRPr="0060664D">
        <w:rPr>
          <w:rFonts w:ascii="Times New Roman" w:hAnsi="Times New Roman" w:cs="Times New Roman"/>
          <w:sz w:val="24"/>
          <w:szCs w:val="24"/>
        </w:rPr>
        <w:t>артнерства</w:t>
      </w:r>
    </w:p>
    <w:p w14:paraId="7E79C3F8"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r w:rsidRPr="0060664D">
        <w:rPr>
          <w:rFonts w:ascii="Times New Roman" w:hAnsi="Times New Roman" w:cs="Times New Roman"/>
          <w:sz w:val="24"/>
          <w:szCs w:val="24"/>
        </w:rPr>
        <w:t>«Ассоциация Европейского Бизнеса»</w:t>
      </w:r>
    </w:p>
    <w:p w14:paraId="20600618" w14:textId="77777777" w:rsidR="00A72A33" w:rsidRPr="0060664D" w:rsidRDefault="00A72A33" w:rsidP="00A72A33">
      <w:pPr>
        <w:widowControl w:val="0"/>
        <w:autoSpaceDE w:val="0"/>
        <w:autoSpaceDN w:val="0"/>
        <w:adjustRightInd w:val="0"/>
        <w:spacing w:after="0" w:line="240" w:lineRule="auto"/>
        <w:jc w:val="right"/>
        <w:rPr>
          <w:rFonts w:ascii="Times New Roman" w:hAnsi="Times New Roman" w:cs="Times New Roman"/>
          <w:sz w:val="24"/>
          <w:szCs w:val="24"/>
        </w:rPr>
      </w:pPr>
    </w:p>
    <w:p w14:paraId="1ED68A15"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77C066C"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C0F18F3"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A3D1990"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50A89BF"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0533576"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3336B7E0"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538D534"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00581B03" w14:textId="2DA8BD8D"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b/>
          <w:sz w:val="24"/>
          <w:szCs w:val="24"/>
        </w:rPr>
      </w:pPr>
      <w:r w:rsidRPr="0060664D">
        <w:rPr>
          <w:rFonts w:ascii="Times New Roman" w:hAnsi="Times New Roman" w:cs="Times New Roman"/>
          <w:b/>
          <w:sz w:val="24"/>
          <w:szCs w:val="24"/>
        </w:rPr>
        <w:t xml:space="preserve">Положение о персональных данных </w:t>
      </w:r>
    </w:p>
    <w:p w14:paraId="4F1103E0"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r w:rsidRPr="0060664D">
        <w:rPr>
          <w:rFonts w:ascii="Times New Roman" w:hAnsi="Times New Roman" w:cs="Times New Roman"/>
          <w:sz w:val="24"/>
          <w:szCs w:val="24"/>
        </w:rPr>
        <w:t>Некоммерческого партнерства «Ассоциация Европейского Бизнеса»</w:t>
      </w:r>
    </w:p>
    <w:p w14:paraId="5ACE94A6"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2297839"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BF60D54"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396A3B90" w14:textId="77777777" w:rsidR="00A72A33" w:rsidRPr="0060664D" w:rsidRDefault="00A72A33" w:rsidP="00A72A33">
      <w:pPr>
        <w:widowControl w:val="0"/>
        <w:autoSpaceDE w:val="0"/>
        <w:autoSpaceDN w:val="0"/>
        <w:adjustRightInd w:val="0"/>
        <w:spacing w:after="0" w:line="240" w:lineRule="auto"/>
        <w:rPr>
          <w:rFonts w:ascii="Times New Roman" w:hAnsi="Times New Roman" w:cs="Times New Roman"/>
          <w:sz w:val="24"/>
          <w:szCs w:val="24"/>
        </w:rPr>
      </w:pPr>
    </w:p>
    <w:p w14:paraId="3B7BDA4E"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1972B7C2"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10043A6"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2301DA8"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AEE9483"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DC467AA"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2C9CB2F"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284AF87"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74EA5A2"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7F351EA6"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33E5CE9A"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1233AD02"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380EF01"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45DEBED"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0230D8E4"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6FD449F"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5D3E5E88"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3CBD5EEC"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7EF6391"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5CB97BA"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2E88A38C"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AF6F7B1"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7F89263A"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4B8C729C"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p>
    <w:p w14:paraId="6615A81B" w14:textId="77777777" w:rsidR="00A72A33" w:rsidRPr="0060664D" w:rsidRDefault="00A72A33" w:rsidP="00A72A33">
      <w:pPr>
        <w:widowControl w:val="0"/>
        <w:autoSpaceDE w:val="0"/>
        <w:autoSpaceDN w:val="0"/>
        <w:adjustRightInd w:val="0"/>
        <w:spacing w:after="0" w:line="240" w:lineRule="auto"/>
        <w:jc w:val="center"/>
        <w:rPr>
          <w:rFonts w:ascii="Times New Roman" w:hAnsi="Times New Roman" w:cs="Times New Roman"/>
          <w:sz w:val="24"/>
          <w:szCs w:val="24"/>
        </w:rPr>
      </w:pPr>
      <w:r w:rsidRPr="0060664D">
        <w:rPr>
          <w:rFonts w:ascii="Times New Roman" w:hAnsi="Times New Roman" w:cs="Times New Roman"/>
          <w:sz w:val="24"/>
          <w:szCs w:val="24"/>
        </w:rPr>
        <w:t>г. Москва</w:t>
      </w:r>
    </w:p>
    <w:p w14:paraId="67DF010D" w14:textId="56E2A4B2" w:rsidR="00A72A33" w:rsidRPr="0060664D" w:rsidRDefault="00B93CFC" w:rsidP="00A72A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p w14:paraId="7138497A" w14:textId="77777777" w:rsidR="00A72A33" w:rsidRPr="0060664D" w:rsidRDefault="00A72A33">
      <w:pPr>
        <w:rPr>
          <w:rFonts w:ascii="Times New Roman" w:hAnsi="Times New Roman" w:cs="Times New Roman"/>
          <w:sz w:val="24"/>
          <w:szCs w:val="24"/>
          <w:lang w:val="en-US"/>
        </w:rPr>
      </w:pPr>
      <w:r w:rsidRPr="0060664D">
        <w:rPr>
          <w:rFonts w:ascii="Times New Roman" w:hAnsi="Times New Roman" w:cs="Times New Roman"/>
          <w:sz w:val="24"/>
          <w:szCs w:val="24"/>
          <w:lang w:val="en-US"/>
        </w:rPr>
        <w:br w:type="page"/>
      </w:r>
    </w:p>
    <w:p w14:paraId="1767D3E5"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14:paraId="0538B45D" w14:textId="77777777" w:rsidR="001B6DB2" w:rsidRPr="0060664D" w:rsidRDefault="001B6DB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7"/>
      <w:bookmarkEnd w:id="0"/>
      <w:r w:rsidRPr="0060664D">
        <w:rPr>
          <w:rFonts w:ascii="Times New Roman" w:hAnsi="Times New Roman" w:cs="Times New Roman"/>
          <w:b/>
          <w:sz w:val="24"/>
          <w:szCs w:val="24"/>
        </w:rPr>
        <w:t>1. Общие положения</w:t>
      </w:r>
    </w:p>
    <w:p w14:paraId="6B6C01CA"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98D9074" w14:textId="31045CCA"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1.1. Настоящее Положение разработано на основании Федерального </w:t>
      </w:r>
      <w:hyperlink r:id="rId8" w:history="1">
        <w:r w:rsidRPr="0060664D">
          <w:rPr>
            <w:rFonts w:ascii="Times New Roman" w:hAnsi="Times New Roman" w:cs="Times New Roman"/>
            <w:sz w:val="24"/>
            <w:szCs w:val="24"/>
          </w:rPr>
          <w:t>закона</w:t>
        </w:r>
      </w:hyperlink>
      <w:r w:rsidRPr="0060664D">
        <w:rPr>
          <w:rFonts w:ascii="Times New Roman" w:hAnsi="Times New Roman" w:cs="Times New Roman"/>
          <w:sz w:val="24"/>
          <w:szCs w:val="24"/>
        </w:rPr>
        <w:t xml:space="preserve"> от 27.07.2006 N 152-ФЗ "О персональных данных".</w:t>
      </w:r>
    </w:p>
    <w:p w14:paraId="2F730392" w14:textId="77777777" w:rsidR="00A31864"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1.2. В соответствии с </w:t>
      </w:r>
      <w:hyperlink r:id="rId9" w:history="1">
        <w:r w:rsidRPr="0060664D">
          <w:rPr>
            <w:rFonts w:ascii="Times New Roman" w:hAnsi="Times New Roman" w:cs="Times New Roman"/>
            <w:sz w:val="24"/>
            <w:szCs w:val="24"/>
          </w:rPr>
          <w:t>п. 1 ст. 3</w:t>
        </w:r>
      </w:hyperlink>
      <w:r w:rsidRPr="0060664D">
        <w:rPr>
          <w:rFonts w:ascii="Times New Roman" w:hAnsi="Times New Roman" w:cs="Times New Roman"/>
          <w:sz w:val="24"/>
          <w:szCs w:val="24"/>
        </w:rPr>
        <w:t xml:space="preserve"> Федерального закона от 27.07.2006 N 152-ФЗ "О персональных данных" под персональными данными (далее - "персональные данные") понимается любая информация, относящаяся к прямо или косвенно определенному или определяемому на основании такой информации </w:t>
      </w:r>
      <w:r w:rsidR="002D262A" w:rsidRPr="0060664D">
        <w:rPr>
          <w:rFonts w:ascii="Times New Roman" w:hAnsi="Times New Roman" w:cs="Times New Roman"/>
          <w:sz w:val="24"/>
          <w:szCs w:val="24"/>
        </w:rPr>
        <w:t>лицу</w:t>
      </w:r>
      <w:r w:rsidRPr="0060664D">
        <w:rPr>
          <w:rFonts w:ascii="Times New Roman" w:hAnsi="Times New Roman" w:cs="Times New Roman"/>
          <w:sz w:val="24"/>
          <w:szCs w:val="24"/>
        </w:rPr>
        <w:t xml:space="preserve">. </w:t>
      </w:r>
    </w:p>
    <w:p w14:paraId="36EB8589" w14:textId="6A5CC12B"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w:t>
      </w:r>
    </w:p>
    <w:p w14:paraId="046EB8FB" w14:textId="4360D1DF"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1.3. </w:t>
      </w:r>
      <w:r w:rsidR="00616541">
        <w:rPr>
          <w:rFonts w:ascii="Times New Roman" w:hAnsi="Times New Roman" w:cs="Times New Roman"/>
          <w:sz w:val="24"/>
          <w:szCs w:val="24"/>
        </w:rPr>
        <w:t>Некоммерческое п</w:t>
      </w:r>
      <w:r w:rsidR="002D262A" w:rsidRPr="0060664D">
        <w:rPr>
          <w:rFonts w:ascii="Times New Roman" w:hAnsi="Times New Roman" w:cs="Times New Roman"/>
          <w:sz w:val="24"/>
          <w:szCs w:val="24"/>
        </w:rPr>
        <w:t>артнерство «Ассоциация Европейского Бизнеса» (далее –</w:t>
      </w:r>
      <w:r w:rsidR="00DB4FAB">
        <w:rPr>
          <w:rFonts w:ascii="Times New Roman" w:hAnsi="Times New Roman" w:cs="Times New Roman"/>
          <w:sz w:val="24"/>
          <w:szCs w:val="24"/>
        </w:rPr>
        <w:t>«</w:t>
      </w:r>
      <w:r w:rsidR="002D262A" w:rsidRPr="0060664D">
        <w:rPr>
          <w:rFonts w:ascii="Times New Roman" w:hAnsi="Times New Roman" w:cs="Times New Roman"/>
          <w:sz w:val="24"/>
          <w:szCs w:val="24"/>
        </w:rPr>
        <w:t>Организация</w:t>
      </w:r>
      <w:r w:rsidR="00DB4FAB">
        <w:rPr>
          <w:rFonts w:ascii="Times New Roman" w:hAnsi="Times New Roman" w:cs="Times New Roman"/>
          <w:sz w:val="24"/>
          <w:szCs w:val="24"/>
        </w:rPr>
        <w:t>» или «АЕБ»</w:t>
      </w:r>
      <w:r w:rsidR="002D262A" w:rsidRPr="0060664D">
        <w:rPr>
          <w:rFonts w:ascii="Times New Roman" w:hAnsi="Times New Roman" w:cs="Times New Roman"/>
          <w:sz w:val="24"/>
          <w:szCs w:val="24"/>
        </w:rPr>
        <w:t>)</w:t>
      </w:r>
      <w:r w:rsidRPr="0060664D">
        <w:rPr>
          <w:rFonts w:ascii="Times New Roman" w:hAnsi="Times New Roman" w:cs="Times New Roman"/>
          <w:sz w:val="24"/>
          <w:szCs w:val="24"/>
        </w:rPr>
        <w:t xml:space="preserve">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14:paraId="26BB315A" w14:textId="275B94A4"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1.4. Работники, уполномоченные на обработку персональных данных, обеспечивают обработку персональных данных в соответствии с требованиями Федерального </w:t>
      </w:r>
      <w:hyperlink r:id="rId10" w:history="1">
        <w:r w:rsidRPr="0060664D">
          <w:rPr>
            <w:rFonts w:ascii="Times New Roman" w:hAnsi="Times New Roman" w:cs="Times New Roman"/>
            <w:sz w:val="24"/>
            <w:szCs w:val="24"/>
          </w:rPr>
          <w:t>закона</w:t>
        </w:r>
      </w:hyperlink>
      <w:r w:rsidRPr="0060664D">
        <w:rPr>
          <w:rFonts w:ascii="Times New Roman" w:hAnsi="Times New Roman" w:cs="Times New Roman"/>
          <w:sz w:val="24"/>
          <w:szCs w:val="24"/>
        </w:rPr>
        <w:t xml:space="preserve"> от 27.07.2006 N 152-ФЗ "О персональных данных",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14:paraId="76611E10" w14:textId="4E1423A9"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1.5. Перечень лиц, уполномоченных на получение, обработку, хранение, передачу и любое другое использование персональных данных в Организации, утверждается </w:t>
      </w:r>
      <w:r w:rsidR="002E1295">
        <w:rPr>
          <w:rFonts w:ascii="Times New Roman" w:hAnsi="Times New Roman" w:cs="Times New Roman"/>
          <w:sz w:val="24"/>
          <w:szCs w:val="24"/>
        </w:rPr>
        <w:t xml:space="preserve">настоящим Положением и </w:t>
      </w:r>
      <w:r w:rsidRPr="0060664D">
        <w:rPr>
          <w:rFonts w:ascii="Times New Roman" w:hAnsi="Times New Roman" w:cs="Times New Roman"/>
          <w:sz w:val="24"/>
          <w:szCs w:val="24"/>
        </w:rPr>
        <w:t>приказом руководителя.</w:t>
      </w:r>
    </w:p>
    <w:p w14:paraId="06CB39E3" w14:textId="64F69B49"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1.6. Целями настоящего Положения являются создание и определение условий для сбора, обработки, хранения и предоставления персональных данных.</w:t>
      </w:r>
    </w:p>
    <w:p w14:paraId="4F00F658" w14:textId="29DCCD8D" w:rsidR="001B6DB2" w:rsidRPr="0060664D" w:rsidRDefault="00CE59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2087">
        <w:rPr>
          <w:rFonts w:ascii="Times New Roman" w:hAnsi="Times New Roman" w:cs="Times New Roman"/>
          <w:sz w:val="24"/>
          <w:szCs w:val="24"/>
        </w:rPr>
        <w:t>1.7</w:t>
      </w:r>
      <w:r w:rsidR="001B6DB2" w:rsidRPr="000C2087">
        <w:rPr>
          <w:rFonts w:ascii="Times New Roman" w:hAnsi="Times New Roman" w:cs="Times New Roman"/>
          <w:sz w:val="24"/>
          <w:szCs w:val="24"/>
        </w:rPr>
        <w:t xml:space="preserve">. Согласие </w:t>
      </w:r>
      <w:r w:rsidR="0097728A" w:rsidRPr="000C2087">
        <w:rPr>
          <w:rFonts w:ascii="Times New Roman" w:hAnsi="Times New Roman" w:cs="Times New Roman"/>
          <w:sz w:val="24"/>
          <w:szCs w:val="24"/>
        </w:rPr>
        <w:t>лица</w:t>
      </w:r>
      <w:r w:rsidR="001B6DB2" w:rsidRPr="000C2087">
        <w:rPr>
          <w:rFonts w:ascii="Times New Roman" w:hAnsi="Times New Roman" w:cs="Times New Roman"/>
          <w:sz w:val="24"/>
          <w:szCs w:val="24"/>
        </w:rPr>
        <w:t>, полученное Организацией, сохраняет силу в течение всего срока</w:t>
      </w:r>
      <w:r w:rsidR="001B6DB2" w:rsidRPr="0060664D">
        <w:rPr>
          <w:rFonts w:ascii="Times New Roman" w:hAnsi="Times New Roman" w:cs="Times New Roman"/>
          <w:sz w:val="24"/>
          <w:szCs w:val="24"/>
        </w:rPr>
        <w:t xml:space="preserve"> действия </w:t>
      </w:r>
      <w:r w:rsidR="0097728A" w:rsidRPr="0060664D">
        <w:rPr>
          <w:rFonts w:ascii="Times New Roman" w:hAnsi="Times New Roman" w:cs="Times New Roman"/>
          <w:sz w:val="24"/>
          <w:szCs w:val="24"/>
        </w:rPr>
        <w:t>договорных отношений</w:t>
      </w:r>
      <w:r w:rsidR="00616541">
        <w:rPr>
          <w:rFonts w:ascii="Times New Roman" w:hAnsi="Times New Roman" w:cs="Times New Roman"/>
          <w:sz w:val="24"/>
          <w:szCs w:val="24"/>
        </w:rPr>
        <w:t xml:space="preserve"> или иных юридически обязывающих отношений</w:t>
      </w:r>
      <w:r w:rsidR="0097728A" w:rsidRPr="0060664D">
        <w:rPr>
          <w:rFonts w:ascii="Times New Roman" w:hAnsi="Times New Roman" w:cs="Times New Roman"/>
          <w:sz w:val="24"/>
          <w:szCs w:val="24"/>
        </w:rPr>
        <w:t xml:space="preserve"> с данным лицом</w:t>
      </w:r>
      <w:r w:rsidR="001B6DB2" w:rsidRPr="0060664D">
        <w:rPr>
          <w:rFonts w:ascii="Times New Roman" w:hAnsi="Times New Roman" w:cs="Times New Roman"/>
          <w:sz w:val="24"/>
          <w:szCs w:val="24"/>
        </w:rPr>
        <w:t>.</w:t>
      </w:r>
    </w:p>
    <w:p w14:paraId="72F7707F" w14:textId="7E22C92C" w:rsidR="001B6DB2" w:rsidRPr="0060664D" w:rsidRDefault="00CE59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1B6DB2" w:rsidRPr="0060664D">
        <w:rPr>
          <w:rFonts w:ascii="Times New Roman" w:hAnsi="Times New Roman" w:cs="Times New Roman"/>
          <w:sz w:val="24"/>
          <w:szCs w:val="24"/>
        </w:rPr>
        <w:t>.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14:paraId="19A3B2DF" w14:textId="56DFCBF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а)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w:t>
      </w:r>
      <w:r w:rsidR="0097728A" w:rsidRPr="0060664D">
        <w:rPr>
          <w:rFonts w:ascii="Times New Roman" w:hAnsi="Times New Roman" w:cs="Times New Roman"/>
          <w:sz w:val="24"/>
          <w:szCs w:val="24"/>
        </w:rPr>
        <w:t>овых актов Российской Федерации</w:t>
      </w:r>
      <w:r w:rsidRPr="0060664D">
        <w:rPr>
          <w:rFonts w:ascii="Times New Roman" w:hAnsi="Times New Roman" w:cs="Times New Roman"/>
          <w:sz w:val="24"/>
          <w:szCs w:val="24"/>
        </w:rPr>
        <w:t>;</w:t>
      </w:r>
    </w:p>
    <w:p w14:paraId="33944BC9" w14:textId="16EE3FC8" w:rsidR="00B93CFC"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б) персональные данные следует получать лично у </w:t>
      </w:r>
      <w:r w:rsidR="00273266">
        <w:rPr>
          <w:rFonts w:ascii="Times New Roman" w:hAnsi="Times New Roman" w:cs="Times New Roman"/>
          <w:sz w:val="24"/>
          <w:szCs w:val="24"/>
        </w:rPr>
        <w:t>субъектов персональных данных (далее – субъект или лицо)</w:t>
      </w:r>
      <w:r w:rsidR="00B93CFC">
        <w:rPr>
          <w:rFonts w:ascii="Times New Roman" w:hAnsi="Times New Roman" w:cs="Times New Roman"/>
          <w:sz w:val="24"/>
          <w:szCs w:val="24"/>
        </w:rPr>
        <w:t xml:space="preserve">, либо у </w:t>
      </w:r>
      <w:r w:rsidR="00A31864">
        <w:rPr>
          <w:rFonts w:ascii="Times New Roman" w:hAnsi="Times New Roman" w:cs="Times New Roman"/>
          <w:sz w:val="24"/>
          <w:szCs w:val="24"/>
        </w:rPr>
        <w:t>надлежаще</w:t>
      </w:r>
      <w:r w:rsidR="00B93CFC">
        <w:rPr>
          <w:rFonts w:ascii="Times New Roman" w:hAnsi="Times New Roman" w:cs="Times New Roman"/>
          <w:sz w:val="24"/>
          <w:szCs w:val="24"/>
        </w:rPr>
        <w:t xml:space="preserve"> уполномоченных представителей субъектов персональных данных</w:t>
      </w:r>
      <w:r w:rsidRPr="0060664D">
        <w:rPr>
          <w:rFonts w:ascii="Times New Roman" w:hAnsi="Times New Roman" w:cs="Times New Roman"/>
          <w:sz w:val="24"/>
          <w:szCs w:val="24"/>
        </w:rPr>
        <w:t>.</w:t>
      </w:r>
      <w:r w:rsidR="00B93CFC">
        <w:rPr>
          <w:rFonts w:ascii="Times New Roman" w:hAnsi="Times New Roman" w:cs="Times New Roman"/>
          <w:sz w:val="24"/>
          <w:szCs w:val="24"/>
        </w:rPr>
        <w:tab/>
      </w:r>
    </w:p>
    <w:p w14:paraId="3811DCDE" w14:textId="48739B19"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В случае возникновения необходимости получения персональных данных у третьей ст</w:t>
      </w:r>
      <w:r w:rsidR="0097728A" w:rsidRPr="0060664D">
        <w:rPr>
          <w:rFonts w:ascii="Times New Roman" w:hAnsi="Times New Roman" w:cs="Times New Roman"/>
          <w:sz w:val="24"/>
          <w:szCs w:val="24"/>
        </w:rPr>
        <w:t xml:space="preserve">ороны следует известить </w:t>
      </w:r>
      <w:r w:rsidR="00616541">
        <w:rPr>
          <w:rFonts w:ascii="Times New Roman" w:hAnsi="Times New Roman" w:cs="Times New Roman"/>
          <w:sz w:val="24"/>
          <w:szCs w:val="24"/>
        </w:rPr>
        <w:t xml:space="preserve">лицо </w:t>
      </w:r>
      <w:r w:rsidR="0097728A" w:rsidRPr="0060664D">
        <w:rPr>
          <w:rFonts w:ascii="Times New Roman" w:hAnsi="Times New Roman" w:cs="Times New Roman"/>
          <w:sz w:val="24"/>
          <w:szCs w:val="24"/>
        </w:rPr>
        <w:t xml:space="preserve">об </w:t>
      </w:r>
      <w:r w:rsidR="00616541">
        <w:rPr>
          <w:rFonts w:ascii="Times New Roman" w:hAnsi="Times New Roman" w:cs="Times New Roman"/>
          <w:sz w:val="24"/>
          <w:szCs w:val="24"/>
        </w:rPr>
        <w:t xml:space="preserve">этом </w:t>
      </w:r>
      <w:r w:rsidR="0097728A" w:rsidRPr="0060664D">
        <w:rPr>
          <w:rFonts w:ascii="Times New Roman" w:hAnsi="Times New Roman" w:cs="Times New Roman"/>
          <w:sz w:val="24"/>
          <w:szCs w:val="24"/>
        </w:rPr>
        <w:t xml:space="preserve">заранее, получить </w:t>
      </w:r>
      <w:r w:rsidRPr="0060664D">
        <w:rPr>
          <w:rFonts w:ascii="Times New Roman" w:hAnsi="Times New Roman" w:cs="Times New Roman"/>
          <w:sz w:val="24"/>
          <w:szCs w:val="24"/>
        </w:rPr>
        <w:t>письменное согласие и сообщить о целях, предполагаемых источниках и способах получения персональных данных;</w:t>
      </w:r>
    </w:p>
    <w:p w14:paraId="205311E8" w14:textId="032F7533"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в) запрещается получать, обрабатывать и приобщать к личному делу </w:t>
      </w:r>
      <w:r w:rsidR="0097728A" w:rsidRPr="0060664D">
        <w:rPr>
          <w:rFonts w:ascii="Times New Roman" w:hAnsi="Times New Roman" w:cs="Times New Roman"/>
          <w:sz w:val="24"/>
          <w:szCs w:val="24"/>
        </w:rPr>
        <w:t>персональные данные о п</w:t>
      </w:r>
      <w:r w:rsidRPr="0060664D">
        <w:rPr>
          <w:rFonts w:ascii="Times New Roman" w:hAnsi="Times New Roman" w:cs="Times New Roman"/>
          <w:sz w:val="24"/>
          <w:szCs w:val="24"/>
        </w:rPr>
        <w:t>олитических, религиозных и иных убеждениях, частной жизни, членстве в общественных объединениях, в том числе в профессиональных союзах;</w:t>
      </w:r>
    </w:p>
    <w:p w14:paraId="2DE2C248" w14:textId="29B51443"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г) при принятии решений запрещается основываться на персональных данных, полученных </w:t>
      </w:r>
      <w:r w:rsidR="00783C48">
        <w:rPr>
          <w:rFonts w:ascii="Times New Roman" w:hAnsi="Times New Roman" w:cs="Times New Roman"/>
          <w:sz w:val="24"/>
          <w:szCs w:val="24"/>
        </w:rPr>
        <w:t xml:space="preserve">исключительно </w:t>
      </w:r>
      <w:r w:rsidRPr="0060664D">
        <w:rPr>
          <w:rFonts w:ascii="Times New Roman" w:hAnsi="Times New Roman" w:cs="Times New Roman"/>
          <w:sz w:val="24"/>
          <w:szCs w:val="24"/>
        </w:rPr>
        <w:t>в результате их автоматизированной обработки или с использованием электронных носителей;</w:t>
      </w:r>
    </w:p>
    <w:p w14:paraId="6F440531" w14:textId="4E7B2D08"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д) защита персональных данных от неправомерного их использования или утраты обеспечивается за счет средств Организации в порядке, установленном Федеральным </w:t>
      </w:r>
      <w:hyperlink r:id="rId11" w:history="1">
        <w:r w:rsidRPr="0060664D">
          <w:rPr>
            <w:rFonts w:ascii="Times New Roman" w:hAnsi="Times New Roman" w:cs="Times New Roman"/>
            <w:sz w:val="24"/>
            <w:szCs w:val="24"/>
          </w:rPr>
          <w:t>законом</w:t>
        </w:r>
      </w:hyperlink>
      <w:r w:rsidRPr="0060664D">
        <w:rPr>
          <w:rFonts w:ascii="Times New Roman" w:hAnsi="Times New Roman" w:cs="Times New Roman"/>
          <w:sz w:val="24"/>
          <w:szCs w:val="24"/>
        </w:rPr>
        <w:t xml:space="preserve"> от 27.07.2006 N 152-ФЗ "О персональных данных"</w:t>
      </w:r>
      <w:r w:rsidR="0097728A" w:rsidRPr="0060664D">
        <w:rPr>
          <w:rFonts w:ascii="Times New Roman" w:hAnsi="Times New Roman" w:cs="Times New Roman"/>
          <w:sz w:val="24"/>
          <w:szCs w:val="24"/>
        </w:rPr>
        <w:t xml:space="preserve"> </w:t>
      </w:r>
      <w:r w:rsidRPr="0060664D">
        <w:rPr>
          <w:rFonts w:ascii="Times New Roman" w:hAnsi="Times New Roman" w:cs="Times New Roman"/>
          <w:sz w:val="24"/>
          <w:szCs w:val="24"/>
        </w:rPr>
        <w:t xml:space="preserve">и иными нормативными </w:t>
      </w:r>
      <w:r w:rsidRPr="0060664D">
        <w:rPr>
          <w:rFonts w:ascii="Times New Roman" w:hAnsi="Times New Roman" w:cs="Times New Roman"/>
          <w:sz w:val="24"/>
          <w:szCs w:val="24"/>
        </w:rPr>
        <w:lastRenderedPageBreak/>
        <w:t>правовыми актами Российской Федерации;</w:t>
      </w:r>
    </w:p>
    <w:p w14:paraId="1F881C1E" w14:textId="66A7EC3A"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е) передача персональных данных третьей стороне не допускается без письменного согласия </w:t>
      </w:r>
      <w:r w:rsidR="00273266">
        <w:rPr>
          <w:rFonts w:ascii="Times New Roman" w:hAnsi="Times New Roman" w:cs="Times New Roman"/>
          <w:sz w:val="24"/>
          <w:szCs w:val="24"/>
        </w:rPr>
        <w:t>субъектов персональных данных</w:t>
      </w:r>
      <w:r w:rsidRPr="0060664D">
        <w:rPr>
          <w:rFonts w:ascii="Times New Roman" w:hAnsi="Times New Roman" w:cs="Times New Roman"/>
          <w:sz w:val="24"/>
          <w:szCs w:val="24"/>
        </w:rPr>
        <w:t>, за исключением случаев, установленных федеральными законами;</w:t>
      </w:r>
    </w:p>
    <w:p w14:paraId="43AB735B" w14:textId="402BA3D9"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ж) </w:t>
      </w:r>
      <w:r w:rsidR="00273266">
        <w:rPr>
          <w:rFonts w:ascii="Times New Roman" w:hAnsi="Times New Roman" w:cs="Times New Roman"/>
          <w:sz w:val="24"/>
          <w:szCs w:val="24"/>
        </w:rPr>
        <w:t>субъекты персональных данных</w:t>
      </w:r>
      <w:r w:rsidRPr="0060664D">
        <w:rPr>
          <w:rFonts w:ascii="Times New Roman" w:hAnsi="Times New Roman" w:cs="Times New Roman"/>
          <w:sz w:val="24"/>
          <w:szCs w:val="24"/>
        </w:rPr>
        <w:t xml:space="preserve"> и их представители должны быть ознакомлены под </w:t>
      </w:r>
      <w:r w:rsidR="00303D94">
        <w:rPr>
          <w:rFonts w:ascii="Times New Roman" w:hAnsi="Times New Roman" w:cs="Times New Roman"/>
          <w:sz w:val="24"/>
          <w:szCs w:val="24"/>
        </w:rPr>
        <w:t>подпись</w:t>
      </w:r>
      <w:r w:rsidR="00303D94" w:rsidRPr="0060664D">
        <w:rPr>
          <w:rFonts w:ascii="Times New Roman" w:hAnsi="Times New Roman" w:cs="Times New Roman"/>
          <w:sz w:val="24"/>
          <w:szCs w:val="24"/>
        </w:rPr>
        <w:t xml:space="preserve"> </w:t>
      </w:r>
      <w:r w:rsidRPr="0060664D">
        <w:rPr>
          <w:rFonts w:ascii="Times New Roman" w:hAnsi="Times New Roman" w:cs="Times New Roman"/>
          <w:sz w:val="24"/>
          <w:szCs w:val="24"/>
        </w:rPr>
        <w:t>с документами Организации, устанавливающими порядок обработки персональных данных, а также об их правах и обязанностях в этой области;</w:t>
      </w:r>
    </w:p>
    <w:p w14:paraId="23753656" w14:textId="22E80C18"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з) </w:t>
      </w:r>
      <w:r w:rsidR="00273266">
        <w:rPr>
          <w:rFonts w:ascii="Times New Roman" w:hAnsi="Times New Roman" w:cs="Times New Roman"/>
          <w:sz w:val="24"/>
          <w:szCs w:val="24"/>
        </w:rPr>
        <w:t>субъекты персональных данных</w:t>
      </w:r>
      <w:r w:rsidRPr="0060664D">
        <w:rPr>
          <w:rFonts w:ascii="Times New Roman" w:hAnsi="Times New Roman" w:cs="Times New Roman"/>
          <w:sz w:val="24"/>
          <w:szCs w:val="24"/>
        </w:rPr>
        <w:t xml:space="preserve"> не должны отказываться от своих прав на сохранение и защиту тайны</w:t>
      </w:r>
      <w:r w:rsidR="003B4F29">
        <w:rPr>
          <w:rFonts w:ascii="Times New Roman" w:hAnsi="Times New Roman" w:cs="Times New Roman"/>
          <w:sz w:val="24"/>
          <w:szCs w:val="24"/>
        </w:rPr>
        <w:t xml:space="preserve"> персональных данных</w:t>
      </w:r>
      <w:r w:rsidRPr="0060664D">
        <w:rPr>
          <w:rFonts w:ascii="Times New Roman" w:hAnsi="Times New Roman" w:cs="Times New Roman"/>
          <w:sz w:val="24"/>
          <w:szCs w:val="24"/>
        </w:rPr>
        <w:t>;</w:t>
      </w:r>
    </w:p>
    <w:p w14:paraId="62B257A2" w14:textId="1E96C752"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и) </w:t>
      </w:r>
      <w:r w:rsidR="00616541">
        <w:rPr>
          <w:rFonts w:ascii="Times New Roman" w:hAnsi="Times New Roman" w:cs="Times New Roman"/>
          <w:sz w:val="24"/>
          <w:szCs w:val="24"/>
        </w:rPr>
        <w:t xml:space="preserve">при необходимости </w:t>
      </w:r>
      <w:r w:rsidRPr="0060664D">
        <w:rPr>
          <w:rFonts w:ascii="Times New Roman" w:hAnsi="Times New Roman" w:cs="Times New Roman"/>
          <w:sz w:val="24"/>
          <w:szCs w:val="24"/>
        </w:rPr>
        <w:t xml:space="preserve">Организация, </w:t>
      </w:r>
      <w:r w:rsidR="00273266">
        <w:rPr>
          <w:rFonts w:ascii="Times New Roman" w:hAnsi="Times New Roman" w:cs="Times New Roman"/>
          <w:sz w:val="24"/>
          <w:szCs w:val="24"/>
        </w:rPr>
        <w:t>субъекты персональных данных</w:t>
      </w:r>
      <w:r w:rsidRPr="0060664D">
        <w:rPr>
          <w:rFonts w:ascii="Times New Roman" w:hAnsi="Times New Roman" w:cs="Times New Roman"/>
          <w:sz w:val="24"/>
          <w:szCs w:val="24"/>
        </w:rPr>
        <w:t xml:space="preserve"> и их представители должны совместно вырабатывать меры защиты персональных данных.</w:t>
      </w:r>
    </w:p>
    <w:p w14:paraId="6ED8CC3F" w14:textId="262272B0" w:rsidR="001B6DB2" w:rsidRPr="0060664D" w:rsidRDefault="00CE59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1B6DB2" w:rsidRPr="0060664D">
        <w:rPr>
          <w:rFonts w:ascii="Times New Roman" w:hAnsi="Times New Roman" w:cs="Times New Roman"/>
          <w:sz w:val="24"/>
          <w:szCs w:val="24"/>
        </w:rPr>
        <w:t xml:space="preserve">.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w:t>
      </w:r>
      <w:r w:rsidR="0034432A">
        <w:rPr>
          <w:rFonts w:ascii="Times New Roman" w:hAnsi="Times New Roman" w:cs="Times New Roman"/>
          <w:sz w:val="24"/>
          <w:szCs w:val="24"/>
        </w:rPr>
        <w:t>Обработка персональных данных в Организации</w:t>
      </w:r>
      <w:r w:rsidR="005E0505">
        <w:rPr>
          <w:rFonts w:ascii="Times New Roman" w:hAnsi="Times New Roman" w:cs="Times New Roman"/>
          <w:sz w:val="24"/>
          <w:szCs w:val="24"/>
        </w:rPr>
        <w:t xml:space="preserve"> производится при непосредственном участии</w:t>
      </w:r>
      <w:r w:rsidR="0034432A">
        <w:rPr>
          <w:rFonts w:ascii="Times New Roman" w:hAnsi="Times New Roman" w:cs="Times New Roman"/>
          <w:sz w:val="24"/>
          <w:szCs w:val="24"/>
        </w:rPr>
        <w:t xml:space="preserve"> человека. </w:t>
      </w:r>
      <w:r w:rsidR="001B6DB2" w:rsidRPr="0060664D">
        <w:rPr>
          <w:rFonts w:ascii="Times New Roman" w:hAnsi="Times New Roman" w:cs="Times New Roman"/>
          <w:sz w:val="24"/>
          <w:szCs w:val="24"/>
        </w:rPr>
        <w:t>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0E208A65"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6A01C3" w14:textId="647413E1" w:rsidR="001B6DB2" w:rsidRPr="0060664D" w:rsidRDefault="001B6DB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39"/>
      <w:bookmarkEnd w:id="1"/>
      <w:r w:rsidRPr="0060664D">
        <w:rPr>
          <w:rFonts w:ascii="Times New Roman" w:hAnsi="Times New Roman" w:cs="Times New Roman"/>
          <w:b/>
          <w:sz w:val="24"/>
          <w:szCs w:val="24"/>
        </w:rPr>
        <w:t>2. Сохранение персональных данных в Организации</w:t>
      </w:r>
    </w:p>
    <w:p w14:paraId="2AD24ABE"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B9C665" w14:textId="7D219FAE" w:rsidR="001B6DB2" w:rsidRPr="0060664D" w:rsidRDefault="009772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2.1</w:t>
      </w:r>
      <w:r w:rsidR="001B6DB2" w:rsidRPr="0060664D">
        <w:rPr>
          <w:rFonts w:ascii="Times New Roman" w:hAnsi="Times New Roman" w:cs="Times New Roman"/>
          <w:sz w:val="24"/>
          <w:szCs w:val="24"/>
        </w:rPr>
        <w:t>. Организация гарантирует безопасность и конфиденциальность используемых персональных данных.</w:t>
      </w:r>
    </w:p>
    <w:p w14:paraId="6DFCE608" w14:textId="7509935C" w:rsidR="001B6DB2" w:rsidRPr="0060664D" w:rsidRDefault="009772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2.2</w:t>
      </w:r>
      <w:r w:rsidR="001B6DB2" w:rsidRPr="0060664D">
        <w:rPr>
          <w:rFonts w:ascii="Times New Roman" w:hAnsi="Times New Roman" w:cs="Times New Roman"/>
          <w:sz w:val="24"/>
          <w:szCs w:val="24"/>
        </w:rPr>
        <w:t xml:space="preserve">. </w:t>
      </w:r>
      <w:r w:rsidR="0083066F" w:rsidRPr="0060664D">
        <w:rPr>
          <w:rFonts w:ascii="Times New Roman" w:hAnsi="Times New Roman" w:cs="Times New Roman"/>
          <w:sz w:val="24"/>
          <w:szCs w:val="24"/>
        </w:rPr>
        <w:t xml:space="preserve">При необходимости </w:t>
      </w:r>
      <w:r w:rsidR="001B6DB2" w:rsidRPr="0060664D">
        <w:rPr>
          <w:rFonts w:ascii="Times New Roman" w:hAnsi="Times New Roman" w:cs="Times New Roman"/>
          <w:sz w:val="24"/>
          <w:szCs w:val="24"/>
        </w:rPr>
        <w:t>Организация вправе проверять достоверность представленных сведений.</w:t>
      </w:r>
    </w:p>
    <w:p w14:paraId="1A11BCD7"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86485E" w14:textId="77777777" w:rsidR="001B6DB2" w:rsidRPr="0060664D" w:rsidRDefault="001B6DB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45"/>
      <w:bookmarkEnd w:id="2"/>
      <w:r w:rsidRPr="0060664D">
        <w:rPr>
          <w:rFonts w:ascii="Times New Roman" w:hAnsi="Times New Roman" w:cs="Times New Roman"/>
          <w:b/>
          <w:sz w:val="24"/>
          <w:szCs w:val="24"/>
        </w:rPr>
        <w:t>3. Получение, обработка, хранение персональных данных</w:t>
      </w:r>
    </w:p>
    <w:p w14:paraId="7B9303D4"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6D95F"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3.1. В Организации устанавливается следующий порядок получения персональных данных:</w:t>
      </w:r>
    </w:p>
    <w:p w14:paraId="5523F4DE" w14:textId="7F929A09" w:rsidR="001B6DB2" w:rsidRPr="0060664D" w:rsidRDefault="00FD2F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2087">
        <w:rPr>
          <w:rFonts w:ascii="Times New Roman" w:hAnsi="Times New Roman" w:cs="Times New Roman"/>
          <w:sz w:val="24"/>
          <w:szCs w:val="24"/>
        </w:rPr>
        <w:t>3.1.1</w:t>
      </w:r>
      <w:r w:rsidR="001B6DB2" w:rsidRPr="000C2087">
        <w:rPr>
          <w:rFonts w:ascii="Times New Roman" w:hAnsi="Times New Roman" w:cs="Times New Roman"/>
          <w:sz w:val="24"/>
          <w:szCs w:val="24"/>
        </w:rPr>
        <w:t>. Организация не имеет права получать и обрабатывать персональные данные</w:t>
      </w:r>
      <w:r w:rsidR="001B6DB2" w:rsidRPr="0060664D">
        <w:rPr>
          <w:rFonts w:ascii="Times New Roman" w:hAnsi="Times New Roman" w:cs="Times New Roman"/>
          <w:sz w:val="24"/>
          <w:szCs w:val="24"/>
        </w:rPr>
        <w:t xml:space="preserve"> </w:t>
      </w:r>
      <w:r>
        <w:rPr>
          <w:rFonts w:ascii="Times New Roman" w:hAnsi="Times New Roman" w:cs="Times New Roman"/>
          <w:sz w:val="24"/>
          <w:szCs w:val="24"/>
        </w:rPr>
        <w:t>субъекта персональных данных</w:t>
      </w:r>
      <w:r w:rsidR="001B6DB2" w:rsidRPr="0060664D">
        <w:rPr>
          <w:rFonts w:ascii="Times New Roman" w:hAnsi="Times New Roman" w:cs="Times New Roman"/>
          <w:sz w:val="24"/>
          <w:szCs w:val="24"/>
        </w:rPr>
        <w:t xml:space="preserve"> о его расовой, национальной принадлежности, политических взглядах, религиозных и философских убеждениях, состоянии здоровья, </w:t>
      </w:r>
      <w:r w:rsidR="0083066F" w:rsidRPr="0060664D">
        <w:rPr>
          <w:rFonts w:ascii="Times New Roman" w:hAnsi="Times New Roman" w:cs="Times New Roman"/>
          <w:sz w:val="24"/>
          <w:szCs w:val="24"/>
        </w:rPr>
        <w:t>частной</w:t>
      </w:r>
      <w:r w:rsidR="001B6DB2" w:rsidRPr="0060664D">
        <w:rPr>
          <w:rFonts w:ascii="Times New Roman" w:hAnsi="Times New Roman" w:cs="Times New Roman"/>
          <w:sz w:val="24"/>
          <w:szCs w:val="24"/>
        </w:rPr>
        <w:t xml:space="preserve"> жизни.</w:t>
      </w:r>
    </w:p>
    <w:p w14:paraId="44F4F899" w14:textId="250DBCCC"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3.2. Организация вправе обрабатывать персональные данные </w:t>
      </w:r>
      <w:r w:rsidR="00273266">
        <w:rPr>
          <w:rFonts w:ascii="Times New Roman" w:hAnsi="Times New Roman" w:cs="Times New Roman"/>
          <w:sz w:val="24"/>
          <w:szCs w:val="24"/>
        </w:rPr>
        <w:t>субъектов персональных данных</w:t>
      </w:r>
      <w:r w:rsidRPr="0060664D">
        <w:rPr>
          <w:rFonts w:ascii="Times New Roman" w:hAnsi="Times New Roman" w:cs="Times New Roman"/>
          <w:sz w:val="24"/>
          <w:szCs w:val="24"/>
        </w:rPr>
        <w:t xml:space="preserve"> только с их письменного согласия.</w:t>
      </w:r>
    </w:p>
    <w:p w14:paraId="04F1DDC7" w14:textId="01091CC0"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3.3. Письменное согласие </w:t>
      </w:r>
      <w:r w:rsidR="00273266">
        <w:rPr>
          <w:rFonts w:ascii="Times New Roman" w:hAnsi="Times New Roman" w:cs="Times New Roman"/>
          <w:sz w:val="24"/>
          <w:szCs w:val="24"/>
        </w:rPr>
        <w:t>субъекта персональных данных</w:t>
      </w:r>
      <w:r w:rsidRPr="0060664D">
        <w:rPr>
          <w:rFonts w:ascii="Times New Roman" w:hAnsi="Times New Roman" w:cs="Times New Roman"/>
          <w:sz w:val="24"/>
          <w:szCs w:val="24"/>
        </w:rPr>
        <w:t xml:space="preserve"> на обработку его персональных данных должно включать в себя:</w:t>
      </w:r>
    </w:p>
    <w:p w14:paraId="4DD5C6C0" w14:textId="7A3BC2B4"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D369B14" w14:textId="19694EB6"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наименование и адрес оператора, получающего согласие субъекта персональных данных;</w:t>
      </w:r>
    </w:p>
    <w:p w14:paraId="52E8143F" w14:textId="231548FB"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цель обработки персональных данных;</w:t>
      </w:r>
    </w:p>
    <w:p w14:paraId="2C5DA7C1" w14:textId="24D81EE7"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w:t>
      </w:r>
    </w:p>
    <w:p w14:paraId="1FF95C0D" w14:textId="4742FCDD"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C4D1665" w14:textId="0CEE9A09" w:rsidR="001B6DB2" w:rsidRPr="0060664D" w:rsidRDefault="001B6DB2" w:rsidP="0083066F">
      <w:pPr>
        <w:pStyle w:val="a6"/>
        <w:widowControl w:val="0"/>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срок, в течение которого действует согласие, а также порядок его отзыва.</w:t>
      </w:r>
    </w:p>
    <w:p w14:paraId="7460F8F4" w14:textId="04E26B18"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3.4. Согласие </w:t>
      </w:r>
      <w:r w:rsidR="00273266">
        <w:rPr>
          <w:rFonts w:ascii="Times New Roman" w:hAnsi="Times New Roman" w:cs="Times New Roman"/>
          <w:sz w:val="24"/>
          <w:szCs w:val="24"/>
        </w:rPr>
        <w:t>субъекта персональных данных</w:t>
      </w:r>
      <w:r w:rsidRPr="0060664D">
        <w:rPr>
          <w:rFonts w:ascii="Times New Roman" w:hAnsi="Times New Roman" w:cs="Times New Roman"/>
          <w:sz w:val="24"/>
          <w:szCs w:val="24"/>
        </w:rPr>
        <w:t xml:space="preserve"> на обработку персональных данных не </w:t>
      </w:r>
      <w:r w:rsidRPr="0060664D">
        <w:rPr>
          <w:rFonts w:ascii="Times New Roman" w:hAnsi="Times New Roman" w:cs="Times New Roman"/>
          <w:sz w:val="24"/>
          <w:szCs w:val="24"/>
        </w:rPr>
        <w:lastRenderedPageBreak/>
        <w:t>требуется в следующих случаях:</w:t>
      </w:r>
    </w:p>
    <w:p w14:paraId="473BA7CB" w14:textId="72486AA6"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персональные данные являются общедоступными;</w:t>
      </w:r>
    </w:p>
    <w:p w14:paraId="56A0FA06" w14:textId="27E9945B"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78A4ABDE" w14:textId="64AB1820"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по требованию полномочных государственных органов - в случаях, предусмотренных федеральным законом;</w:t>
      </w:r>
    </w:p>
    <w:p w14:paraId="60624EDF" w14:textId="0A1BED09"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обработка персональных данных в целях исполнения договора;</w:t>
      </w:r>
    </w:p>
    <w:p w14:paraId="36789827" w14:textId="39E2D08F"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4B71F386" w14:textId="7E1CB083" w:rsidR="001B6DB2" w:rsidRPr="0060664D" w:rsidRDefault="001B6DB2" w:rsidP="0083066F">
      <w:pPr>
        <w:pStyle w:val="a6"/>
        <w:widowControl w:val="0"/>
        <w:numPr>
          <w:ilvl w:val="0"/>
          <w:numId w:val="6"/>
        </w:numPr>
        <w:autoSpaceDE w:val="0"/>
        <w:autoSpaceDN w:val="0"/>
        <w:adjustRightInd w:val="0"/>
        <w:spacing w:after="0" w:line="240" w:lineRule="auto"/>
        <w:ind w:left="1260"/>
        <w:jc w:val="both"/>
        <w:rPr>
          <w:rFonts w:ascii="Times New Roman" w:hAnsi="Times New Roman" w:cs="Times New Roman"/>
          <w:sz w:val="24"/>
          <w:szCs w:val="24"/>
        </w:rPr>
      </w:pPr>
      <w:r w:rsidRPr="0060664D">
        <w:rPr>
          <w:rFonts w:ascii="Times New Roman" w:hAnsi="Times New Roman" w:cs="Times New Roman"/>
          <w:sz w:val="24"/>
          <w:szCs w:val="24"/>
        </w:rPr>
        <w:t xml:space="preserve">обработка персональных данных необходима для защиты жизни, здоровья или иных жизненно важных интересов </w:t>
      </w:r>
      <w:r w:rsidR="00273266">
        <w:rPr>
          <w:rFonts w:ascii="Times New Roman" w:hAnsi="Times New Roman" w:cs="Times New Roman"/>
          <w:sz w:val="24"/>
          <w:szCs w:val="24"/>
        </w:rPr>
        <w:t>субъекта персональных данных</w:t>
      </w:r>
      <w:r w:rsidRPr="0060664D">
        <w:rPr>
          <w:rFonts w:ascii="Times New Roman" w:hAnsi="Times New Roman" w:cs="Times New Roman"/>
          <w:sz w:val="24"/>
          <w:szCs w:val="24"/>
        </w:rPr>
        <w:t>, если получение его согласия невозможно.</w:t>
      </w:r>
    </w:p>
    <w:p w14:paraId="6D982FF9"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3.5. Организация обеспечивает безопасное хранение персональных данных, в </w:t>
      </w:r>
      <w:proofErr w:type="spellStart"/>
      <w:r w:rsidRPr="0060664D">
        <w:rPr>
          <w:rFonts w:ascii="Times New Roman" w:hAnsi="Times New Roman" w:cs="Times New Roman"/>
          <w:sz w:val="24"/>
          <w:szCs w:val="24"/>
        </w:rPr>
        <w:t>т.ч</w:t>
      </w:r>
      <w:proofErr w:type="spellEnd"/>
      <w:r w:rsidRPr="0060664D">
        <w:rPr>
          <w:rFonts w:ascii="Times New Roman" w:hAnsi="Times New Roman" w:cs="Times New Roman"/>
          <w:sz w:val="24"/>
          <w:szCs w:val="24"/>
        </w:rPr>
        <w:t>.:</w:t>
      </w:r>
    </w:p>
    <w:p w14:paraId="02754A90" w14:textId="145354F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3.5.1. Хранение, комплектование, учет и использование содержащих персональные данные документов организуется в форме обособленного архива Организации. Такой архив ведется в электронном виде </w:t>
      </w:r>
      <w:r w:rsidR="00B93CFC">
        <w:rPr>
          <w:rFonts w:ascii="Times New Roman" w:hAnsi="Times New Roman" w:cs="Times New Roman"/>
          <w:sz w:val="24"/>
          <w:szCs w:val="24"/>
        </w:rPr>
        <w:t>при непосредственном участии человека</w:t>
      </w:r>
      <w:r w:rsidR="00B93CFC" w:rsidRPr="0060664D">
        <w:rPr>
          <w:rFonts w:ascii="Times New Roman" w:hAnsi="Times New Roman" w:cs="Times New Roman"/>
          <w:sz w:val="24"/>
          <w:szCs w:val="24"/>
        </w:rPr>
        <w:t xml:space="preserve"> </w:t>
      </w:r>
      <w:r w:rsidRPr="0060664D">
        <w:rPr>
          <w:rFonts w:ascii="Times New Roman" w:hAnsi="Times New Roman" w:cs="Times New Roman"/>
          <w:sz w:val="24"/>
          <w:szCs w:val="24"/>
        </w:rPr>
        <w:t>и на бумажных носителях.</w:t>
      </w:r>
      <w:r w:rsidR="00783C48">
        <w:rPr>
          <w:rFonts w:ascii="Times New Roman" w:hAnsi="Times New Roman" w:cs="Times New Roman"/>
          <w:sz w:val="24"/>
          <w:szCs w:val="24"/>
        </w:rPr>
        <w:t xml:space="preserve"> Обработка персональных данных не автоматизирована и ведется</w:t>
      </w:r>
      <w:r w:rsidR="00B93CFC">
        <w:rPr>
          <w:rFonts w:ascii="Times New Roman" w:hAnsi="Times New Roman" w:cs="Times New Roman"/>
          <w:sz w:val="24"/>
          <w:szCs w:val="24"/>
        </w:rPr>
        <w:t xml:space="preserve"> Организацией</w:t>
      </w:r>
      <w:r w:rsidR="00783C48">
        <w:rPr>
          <w:rFonts w:ascii="Times New Roman" w:hAnsi="Times New Roman" w:cs="Times New Roman"/>
          <w:sz w:val="24"/>
          <w:szCs w:val="24"/>
        </w:rPr>
        <w:t xml:space="preserve"> при непосредственном участии человека</w:t>
      </w:r>
      <w:r w:rsidR="00B93CFC">
        <w:rPr>
          <w:rFonts w:ascii="Times New Roman" w:hAnsi="Times New Roman" w:cs="Times New Roman"/>
          <w:sz w:val="24"/>
          <w:szCs w:val="24"/>
        </w:rPr>
        <w:t xml:space="preserve"> (сотрудника Организации)</w:t>
      </w:r>
      <w:r w:rsidR="00783C48">
        <w:rPr>
          <w:rFonts w:ascii="Times New Roman" w:hAnsi="Times New Roman" w:cs="Times New Roman"/>
          <w:sz w:val="24"/>
          <w:szCs w:val="24"/>
        </w:rPr>
        <w:t>.</w:t>
      </w:r>
    </w:p>
    <w:p w14:paraId="68BA2763" w14:textId="5BEF4060"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3.5.2.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w:t>
      </w:r>
      <w:r w:rsidR="00B93CFC">
        <w:rPr>
          <w:rFonts w:ascii="Times New Roman" w:hAnsi="Times New Roman" w:cs="Times New Roman"/>
          <w:sz w:val="24"/>
          <w:szCs w:val="24"/>
        </w:rPr>
        <w:t>,</w:t>
      </w:r>
      <w:r w:rsidRPr="0060664D">
        <w:rPr>
          <w:rFonts w:ascii="Times New Roman" w:hAnsi="Times New Roman" w:cs="Times New Roman"/>
          <w:sz w:val="24"/>
          <w:szCs w:val="24"/>
        </w:rPr>
        <w:t xml:space="preserve">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8860032"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3.5.3. Хранимые персональные данные подлежат защите от несанкционированного доступа и копирования. Безопасность персональных данных при их хранении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57C258FA"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3.5.4. При хранении персональных данных Организация обеспечивает:</w:t>
      </w:r>
    </w:p>
    <w:p w14:paraId="55DC4E5A"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14:paraId="7FB6C33C"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б) своевременное обнаружение фактов несанкционированного доступа к персональным данным;</w:t>
      </w:r>
    </w:p>
    <w:p w14:paraId="216CCE42" w14:textId="4468977E"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в) недопущение воздействия на технические средства обработки персональных данных или на бумажные документы, в результате которого может быть нарушено их функционирование;</w:t>
      </w:r>
    </w:p>
    <w:p w14:paraId="66317E62"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13CA6F96"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д) постоянный контроль за обеспечением уровня защищенности персональных данных.</w:t>
      </w:r>
    </w:p>
    <w:p w14:paraId="58279C3E"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1CCB2" w14:textId="77777777" w:rsidR="001B6DB2" w:rsidRPr="0060664D" w:rsidRDefault="001B6DB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 w:name="Par77"/>
      <w:bookmarkEnd w:id="3"/>
      <w:r w:rsidRPr="0060664D">
        <w:rPr>
          <w:rFonts w:ascii="Times New Roman" w:hAnsi="Times New Roman" w:cs="Times New Roman"/>
          <w:b/>
          <w:sz w:val="24"/>
          <w:szCs w:val="24"/>
        </w:rPr>
        <w:t>4. Передача персональных данных</w:t>
      </w:r>
    </w:p>
    <w:p w14:paraId="143677CC"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9E8A42"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4.1. Персональные данные передаются с соблюдением следующих требований:</w:t>
      </w:r>
    </w:p>
    <w:p w14:paraId="452AB27C" w14:textId="0B61481B"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lastRenderedPageBreak/>
        <w:t xml:space="preserve">запрещается сообщать персональные данные третьей стороне без письменного согласия </w:t>
      </w:r>
      <w:r w:rsidR="00273266" w:rsidRPr="000C2087">
        <w:rPr>
          <w:rFonts w:ascii="Times New Roman" w:hAnsi="Times New Roman" w:cs="Times New Roman"/>
          <w:sz w:val="24"/>
          <w:szCs w:val="24"/>
        </w:rPr>
        <w:t>субъекта персональных данных</w:t>
      </w:r>
      <w:r w:rsidRPr="000C2087">
        <w:rPr>
          <w:rFonts w:ascii="Times New Roman" w:hAnsi="Times New Roman" w:cs="Times New Roman"/>
          <w:sz w:val="24"/>
          <w:szCs w:val="24"/>
        </w:rPr>
        <w:t xml:space="preserve">, за исключением случаев, когда это необходимо в целях предупреждения угрозы жизни и здоровью </w:t>
      </w:r>
      <w:r w:rsidR="00273266" w:rsidRPr="000C2087">
        <w:rPr>
          <w:rFonts w:ascii="Times New Roman" w:hAnsi="Times New Roman" w:cs="Times New Roman"/>
          <w:sz w:val="24"/>
          <w:szCs w:val="24"/>
        </w:rPr>
        <w:t>лица</w:t>
      </w:r>
      <w:r w:rsidRPr="000C2087">
        <w:rPr>
          <w:rFonts w:ascii="Times New Roman" w:hAnsi="Times New Roman" w:cs="Times New Roman"/>
          <w:sz w:val="24"/>
          <w:szCs w:val="24"/>
        </w:rPr>
        <w:t xml:space="preserve">, а также в других случаях, предусмотренных Федеральным </w:t>
      </w:r>
      <w:hyperlink r:id="rId12" w:history="1">
        <w:r w:rsidRPr="000C2087">
          <w:rPr>
            <w:rFonts w:ascii="Times New Roman" w:hAnsi="Times New Roman" w:cs="Times New Roman"/>
            <w:sz w:val="24"/>
            <w:szCs w:val="24"/>
          </w:rPr>
          <w:t>законом</w:t>
        </w:r>
      </w:hyperlink>
      <w:r w:rsidRPr="000C2087">
        <w:rPr>
          <w:rFonts w:ascii="Times New Roman" w:hAnsi="Times New Roman" w:cs="Times New Roman"/>
          <w:sz w:val="24"/>
          <w:szCs w:val="24"/>
        </w:rPr>
        <w:t xml:space="preserve"> от 27.07.2006 N 152-ФЗ "О персональных данных";</w:t>
      </w:r>
    </w:p>
    <w:p w14:paraId="120E14D8" w14:textId="07C1EC1F"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t>не сообщать персональные данные в коммерческих целях без письменного согласия субъекта таких данных;</w:t>
      </w:r>
    </w:p>
    <w:p w14:paraId="4142551F" w14:textId="2705CAC8"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 </w:t>
      </w:r>
      <w:hyperlink r:id="rId13" w:history="1">
        <w:r w:rsidRPr="000C2087">
          <w:rPr>
            <w:rFonts w:ascii="Times New Roman" w:hAnsi="Times New Roman" w:cs="Times New Roman"/>
            <w:sz w:val="24"/>
            <w:szCs w:val="24"/>
          </w:rPr>
          <w:t>законом</w:t>
        </w:r>
      </w:hyperlink>
      <w:r w:rsidRPr="000C2087">
        <w:rPr>
          <w:rFonts w:ascii="Times New Roman" w:hAnsi="Times New Roman" w:cs="Times New Roman"/>
          <w:sz w:val="24"/>
          <w:szCs w:val="24"/>
        </w:rPr>
        <w:t xml:space="preserve"> от 27.07.2006 N 152-ФЗ "О персональных данных";</w:t>
      </w:r>
    </w:p>
    <w:p w14:paraId="28E52516" w14:textId="2C4E8CF6"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79CC8718" w14:textId="483A3DB5"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t xml:space="preserve">не запрашивать информацию о состоянии здоровья </w:t>
      </w:r>
      <w:r w:rsidR="00273266" w:rsidRPr="000C2087">
        <w:rPr>
          <w:rFonts w:ascii="Times New Roman" w:hAnsi="Times New Roman" w:cs="Times New Roman"/>
          <w:sz w:val="24"/>
          <w:szCs w:val="24"/>
        </w:rPr>
        <w:t>субъекта персональных данных</w:t>
      </w:r>
      <w:r w:rsidRPr="000C2087">
        <w:rPr>
          <w:rFonts w:ascii="Times New Roman" w:hAnsi="Times New Roman" w:cs="Times New Roman"/>
          <w:sz w:val="24"/>
          <w:szCs w:val="24"/>
        </w:rPr>
        <w:t>;</w:t>
      </w:r>
    </w:p>
    <w:p w14:paraId="36679636" w14:textId="50C73BA5" w:rsidR="001B6DB2" w:rsidRPr="000C2087" w:rsidRDefault="001B6DB2" w:rsidP="000C2087">
      <w:pPr>
        <w:pStyle w:val="a6"/>
        <w:widowControl w:val="0"/>
        <w:numPr>
          <w:ilvl w:val="0"/>
          <w:numId w:val="15"/>
        </w:numPr>
        <w:autoSpaceDE w:val="0"/>
        <w:autoSpaceDN w:val="0"/>
        <w:adjustRightInd w:val="0"/>
        <w:spacing w:after="0" w:line="240" w:lineRule="auto"/>
        <w:ind w:left="1260"/>
        <w:jc w:val="both"/>
        <w:rPr>
          <w:rFonts w:ascii="Times New Roman" w:hAnsi="Times New Roman" w:cs="Times New Roman"/>
          <w:sz w:val="24"/>
          <w:szCs w:val="24"/>
        </w:rPr>
      </w:pPr>
      <w:r w:rsidRPr="000C2087">
        <w:rPr>
          <w:rFonts w:ascii="Times New Roman" w:hAnsi="Times New Roman" w:cs="Times New Roman"/>
          <w:sz w:val="24"/>
          <w:szCs w:val="24"/>
        </w:rPr>
        <w:t xml:space="preserve">передавать персональные данные </w:t>
      </w:r>
      <w:r w:rsidR="00273266" w:rsidRPr="000C2087">
        <w:rPr>
          <w:rFonts w:ascii="Times New Roman" w:hAnsi="Times New Roman" w:cs="Times New Roman"/>
          <w:sz w:val="24"/>
          <w:szCs w:val="24"/>
        </w:rPr>
        <w:t>субъекта персональных данных</w:t>
      </w:r>
      <w:r w:rsidRPr="000C2087">
        <w:rPr>
          <w:rFonts w:ascii="Times New Roman" w:hAnsi="Times New Roman" w:cs="Times New Roman"/>
          <w:sz w:val="24"/>
          <w:szCs w:val="24"/>
        </w:rPr>
        <w:t xml:space="preserve"> его представителям в порядке, установленном Федеральным </w:t>
      </w:r>
      <w:hyperlink r:id="rId14" w:history="1">
        <w:r w:rsidRPr="000C2087">
          <w:rPr>
            <w:rFonts w:ascii="Times New Roman" w:hAnsi="Times New Roman" w:cs="Times New Roman"/>
            <w:sz w:val="24"/>
            <w:szCs w:val="24"/>
          </w:rPr>
          <w:t>законом</w:t>
        </w:r>
      </w:hyperlink>
      <w:r w:rsidRPr="000C2087">
        <w:rPr>
          <w:rFonts w:ascii="Times New Roman" w:hAnsi="Times New Roman" w:cs="Times New Roman"/>
          <w:sz w:val="24"/>
          <w:szCs w:val="24"/>
        </w:rPr>
        <w:t xml:space="preserve"> от 27.07.2006 N 152-ФЗ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полномочий.</w:t>
      </w:r>
    </w:p>
    <w:p w14:paraId="3EFA5E13"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7CB2E" w14:textId="77777777" w:rsidR="001B6DB2" w:rsidRPr="0060664D" w:rsidRDefault="001B6DB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88"/>
      <w:bookmarkEnd w:id="4"/>
      <w:r w:rsidRPr="0060664D">
        <w:rPr>
          <w:rFonts w:ascii="Times New Roman" w:hAnsi="Times New Roman" w:cs="Times New Roman"/>
          <w:b/>
          <w:sz w:val="24"/>
          <w:szCs w:val="24"/>
        </w:rPr>
        <w:t>5. Доступ к персональным данным</w:t>
      </w:r>
    </w:p>
    <w:p w14:paraId="2E3A7A1B"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6B21D9"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5.1. Право доступа к персональным данным имеют:</w:t>
      </w:r>
    </w:p>
    <w:p w14:paraId="1BEBCDF3" w14:textId="77777777" w:rsidR="00294F0A" w:rsidRPr="009F2995" w:rsidRDefault="00294F0A"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sidRPr="009F2995">
        <w:rPr>
          <w:rFonts w:ascii="Times New Roman" w:hAnsi="Times New Roman" w:cs="Times New Roman"/>
          <w:sz w:val="24"/>
          <w:szCs w:val="24"/>
        </w:rPr>
        <w:t>Генеральный директор АЕБ;</w:t>
      </w:r>
    </w:p>
    <w:p w14:paraId="150CA7ED" w14:textId="345B69A1" w:rsidR="00294F0A" w:rsidRDefault="00B93CFC"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Исполнительный</w:t>
      </w:r>
      <w:r w:rsidR="00294F0A" w:rsidRPr="009F2995">
        <w:rPr>
          <w:rFonts w:ascii="Times New Roman" w:hAnsi="Times New Roman" w:cs="Times New Roman"/>
          <w:sz w:val="24"/>
          <w:szCs w:val="24"/>
        </w:rPr>
        <w:t xml:space="preserve"> директор АЕБ;</w:t>
      </w:r>
    </w:p>
    <w:p w14:paraId="046266F3" w14:textId="2A9448EA" w:rsidR="002E1295" w:rsidRDefault="002E1295"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лицо(а), назначенное приказом Генерального директора АЕБ;</w:t>
      </w:r>
    </w:p>
    <w:p w14:paraId="591C5FC9" w14:textId="0D3E8D98" w:rsidR="00294F0A" w:rsidRDefault="00B93CFC"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р</w:t>
      </w:r>
      <w:r w:rsidRPr="00294F0A">
        <w:rPr>
          <w:rFonts w:ascii="Times New Roman" w:hAnsi="Times New Roman" w:cs="Times New Roman"/>
          <w:sz w:val="24"/>
          <w:szCs w:val="24"/>
        </w:rPr>
        <w:t>аботники</w:t>
      </w:r>
      <w:r>
        <w:rPr>
          <w:rFonts w:ascii="Times New Roman" w:hAnsi="Times New Roman" w:cs="Times New Roman"/>
          <w:sz w:val="24"/>
          <w:szCs w:val="24"/>
        </w:rPr>
        <w:t>, взаимодействующие</w:t>
      </w:r>
      <w:r w:rsidRPr="00294F0A">
        <w:rPr>
          <w:rFonts w:ascii="Times New Roman" w:hAnsi="Times New Roman" w:cs="Times New Roman"/>
          <w:sz w:val="24"/>
          <w:szCs w:val="24"/>
        </w:rPr>
        <w:t xml:space="preserve"> </w:t>
      </w:r>
      <w:r w:rsidR="001B6DB2" w:rsidRPr="00294F0A">
        <w:rPr>
          <w:rFonts w:ascii="Times New Roman" w:hAnsi="Times New Roman" w:cs="Times New Roman"/>
          <w:sz w:val="24"/>
          <w:szCs w:val="24"/>
        </w:rPr>
        <w:t xml:space="preserve">с определенным </w:t>
      </w:r>
      <w:r w:rsidR="00273266">
        <w:rPr>
          <w:rFonts w:ascii="Times New Roman" w:hAnsi="Times New Roman" w:cs="Times New Roman"/>
          <w:sz w:val="24"/>
          <w:szCs w:val="24"/>
        </w:rPr>
        <w:t>субъектом персональных данных</w:t>
      </w:r>
      <w:r w:rsidR="001B6DB2" w:rsidRPr="00294F0A">
        <w:rPr>
          <w:rFonts w:ascii="Times New Roman" w:hAnsi="Times New Roman" w:cs="Times New Roman"/>
          <w:sz w:val="24"/>
          <w:szCs w:val="24"/>
        </w:rPr>
        <w:t>;</w:t>
      </w:r>
    </w:p>
    <w:p w14:paraId="799CE409" w14:textId="06BFEADD" w:rsidR="00294F0A" w:rsidRDefault="001B6DB2"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sidRPr="00294F0A">
        <w:rPr>
          <w:rFonts w:ascii="Times New Roman" w:hAnsi="Times New Roman" w:cs="Times New Roman"/>
          <w:sz w:val="24"/>
          <w:szCs w:val="24"/>
        </w:rPr>
        <w:t xml:space="preserve">работники </w:t>
      </w:r>
      <w:r w:rsidR="00503622">
        <w:rPr>
          <w:rFonts w:ascii="Times New Roman" w:hAnsi="Times New Roman" w:cs="Times New Roman"/>
          <w:sz w:val="24"/>
          <w:szCs w:val="24"/>
        </w:rPr>
        <w:t>финансового отдела</w:t>
      </w:r>
      <w:r w:rsidRPr="00294F0A">
        <w:rPr>
          <w:rFonts w:ascii="Times New Roman" w:hAnsi="Times New Roman" w:cs="Times New Roman"/>
          <w:sz w:val="24"/>
          <w:szCs w:val="24"/>
        </w:rPr>
        <w:t>;</w:t>
      </w:r>
    </w:p>
    <w:p w14:paraId="0508F4CF" w14:textId="122C913B" w:rsidR="001B6DB2" w:rsidRPr="00294F0A" w:rsidRDefault="001B6DB2" w:rsidP="00294F0A">
      <w:pPr>
        <w:pStyle w:val="a6"/>
        <w:widowControl w:val="0"/>
        <w:numPr>
          <w:ilvl w:val="0"/>
          <w:numId w:val="11"/>
        </w:numPr>
        <w:autoSpaceDE w:val="0"/>
        <w:autoSpaceDN w:val="0"/>
        <w:adjustRightInd w:val="0"/>
        <w:spacing w:after="0" w:line="240" w:lineRule="auto"/>
        <w:ind w:left="1350"/>
        <w:jc w:val="both"/>
        <w:rPr>
          <w:rFonts w:ascii="Times New Roman" w:hAnsi="Times New Roman" w:cs="Times New Roman"/>
          <w:sz w:val="24"/>
          <w:szCs w:val="24"/>
        </w:rPr>
      </w:pPr>
      <w:r w:rsidRPr="00294F0A">
        <w:rPr>
          <w:rFonts w:ascii="Times New Roman" w:hAnsi="Times New Roman" w:cs="Times New Roman"/>
          <w:sz w:val="24"/>
          <w:szCs w:val="24"/>
        </w:rPr>
        <w:t>руководители структурных подразделений по направлениям их деятельности.</w:t>
      </w:r>
    </w:p>
    <w:p w14:paraId="43A46657" w14:textId="0BB79FB2"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5.2. </w:t>
      </w:r>
      <w:r w:rsidR="005A0679">
        <w:rPr>
          <w:rFonts w:ascii="Times New Roman" w:hAnsi="Times New Roman" w:cs="Times New Roman"/>
          <w:sz w:val="24"/>
          <w:szCs w:val="24"/>
        </w:rPr>
        <w:t>Субъекты персональных данных</w:t>
      </w:r>
      <w:r w:rsidRPr="0060664D">
        <w:rPr>
          <w:rFonts w:ascii="Times New Roman" w:hAnsi="Times New Roman" w:cs="Times New Roman"/>
          <w:sz w:val="24"/>
          <w:szCs w:val="24"/>
        </w:rPr>
        <w:t xml:space="preserve"> в целях обеспечения защиты персональных данных имеют следующие права:</w:t>
      </w:r>
    </w:p>
    <w:p w14:paraId="2F962229" w14:textId="2DA93D16" w:rsidR="000D60CC" w:rsidRDefault="000D60CC"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на ознакомление с настоящим Положением;</w:t>
      </w:r>
    </w:p>
    <w:p w14:paraId="14F6F9D7" w14:textId="6FD2AC72"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на полную информацию об их персональных данных и обработке этих данных;</w:t>
      </w:r>
    </w:p>
    <w:p w14:paraId="61DB659A" w14:textId="57961293"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38D59D23" w14:textId="6E4CA197"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на определение своих представителей для защиты своих персональных данных;</w:t>
      </w:r>
    </w:p>
    <w:p w14:paraId="75FA1989" w14:textId="7CC39CFE"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 xml:space="preserve">на требование об исключении или исправлении неверных или неполных персональных данных, а также данных, обработанных с нарушением требований Федеральным </w:t>
      </w:r>
      <w:hyperlink r:id="rId15" w:history="1">
        <w:r w:rsidRPr="00370E95">
          <w:rPr>
            <w:rFonts w:ascii="Times New Roman" w:hAnsi="Times New Roman" w:cs="Times New Roman"/>
            <w:sz w:val="24"/>
            <w:szCs w:val="24"/>
          </w:rPr>
          <w:t>законом</w:t>
        </w:r>
      </w:hyperlink>
      <w:r w:rsidRPr="00370E95">
        <w:rPr>
          <w:rFonts w:ascii="Times New Roman" w:hAnsi="Times New Roman" w:cs="Times New Roman"/>
          <w:sz w:val="24"/>
          <w:szCs w:val="24"/>
        </w:rPr>
        <w:t xml:space="preserve"> от 27.07.2006 N 152-ФЗ "О персональных данных". При отказе Организации исключить или исправить персональные </w:t>
      </w:r>
      <w:r w:rsidRPr="00370E95">
        <w:rPr>
          <w:rFonts w:ascii="Times New Roman" w:hAnsi="Times New Roman" w:cs="Times New Roman"/>
          <w:sz w:val="24"/>
          <w:szCs w:val="24"/>
        </w:rPr>
        <w:lastRenderedPageBreak/>
        <w:t xml:space="preserve">данные </w:t>
      </w:r>
      <w:r w:rsidR="00FD2FC3">
        <w:rPr>
          <w:rFonts w:ascii="Times New Roman" w:hAnsi="Times New Roman" w:cs="Times New Roman"/>
          <w:sz w:val="24"/>
          <w:szCs w:val="24"/>
        </w:rPr>
        <w:t>субъект персональных данных</w:t>
      </w:r>
      <w:r w:rsidR="00FD2FC3" w:rsidRPr="00370E95">
        <w:rPr>
          <w:rFonts w:ascii="Times New Roman" w:hAnsi="Times New Roman" w:cs="Times New Roman"/>
          <w:sz w:val="24"/>
          <w:szCs w:val="24"/>
        </w:rPr>
        <w:t xml:space="preserve"> </w:t>
      </w:r>
      <w:r w:rsidRPr="00370E95">
        <w:rPr>
          <w:rFonts w:ascii="Times New Roman" w:hAnsi="Times New Roman" w:cs="Times New Roman"/>
          <w:sz w:val="24"/>
          <w:szCs w:val="24"/>
        </w:rPr>
        <w:t xml:space="preserve">имеет право заявить в письменной форме Организации о своем несогласии с соответствующим </w:t>
      </w:r>
      <w:r w:rsidR="00370E95" w:rsidRPr="00370E95">
        <w:rPr>
          <w:rFonts w:ascii="Times New Roman" w:hAnsi="Times New Roman" w:cs="Times New Roman"/>
          <w:sz w:val="24"/>
          <w:szCs w:val="24"/>
        </w:rPr>
        <w:t>обоснованием такого несогласия;</w:t>
      </w:r>
    </w:p>
    <w:p w14:paraId="16B28419" w14:textId="1FF290D5"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на требование об извещении Организацией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59827924" w14:textId="7D12C6F2" w:rsidR="001B6DB2" w:rsidRPr="00370E95" w:rsidRDefault="001B6DB2" w:rsidP="00370E95">
      <w:pPr>
        <w:pStyle w:val="a6"/>
        <w:widowControl w:val="0"/>
        <w:numPr>
          <w:ilvl w:val="0"/>
          <w:numId w:val="13"/>
        </w:numPr>
        <w:autoSpaceDE w:val="0"/>
        <w:autoSpaceDN w:val="0"/>
        <w:adjustRightInd w:val="0"/>
        <w:spacing w:after="0" w:line="240" w:lineRule="auto"/>
        <w:ind w:left="1350"/>
        <w:jc w:val="both"/>
        <w:rPr>
          <w:rFonts w:ascii="Times New Roman" w:hAnsi="Times New Roman" w:cs="Times New Roman"/>
          <w:sz w:val="24"/>
          <w:szCs w:val="24"/>
        </w:rPr>
      </w:pPr>
      <w:r w:rsidRPr="00370E95">
        <w:rPr>
          <w:rFonts w:ascii="Times New Roman" w:hAnsi="Times New Roman" w:cs="Times New Roman"/>
          <w:sz w:val="24"/>
          <w:szCs w:val="24"/>
        </w:rPr>
        <w:t>на обжалование в суд любых неправомерных действий или бездействия Организации при обработке и защите персональных данных.</w:t>
      </w:r>
    </w:p>
    <w:p w14:paraId="7D6E2D8B" w14:textId="1A570D0C" w:rsidR="001B6DB2"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64D">
        <w:rPr>
          <w:rFonts w:ascii="Times New Roman" w:hAnsi="Times New Roman" w:cs="Times New Roman"/>
          <w:sz w:val="24"/>
          <w:szCs w:val="24"/>
        </w:rPr>
        <w:t xml:space="preserve">5.3. Копировать и делать выписки персональных данных разрешается исключительно </w:t>
      </w:r>
      <w:r w:rsidR="00312323">
        <w:rPr>
          <w:rFonts w:ascii="Times New Roman" w:hAnsi="Times New Roman" w:cs="Times New Roman"/>
          <w:sz w:val="24"/>
          <w:szCs w:val="24"/>
        </w:rPr>
        <w:t xml:space="preserve">уполномоченным лицам АЕБ </w:t>
      </w:r>
      <w:r w:rsidRPr="0060664D">
        <w:rPr>
          <w:rFonts w:ascii="Times New Roman" w:hAnsi="Times New Roman" w:cs="Times New Roman"/>
          <w:sz w:val="24"/>
          <w:szCs w:val="24"/>
        </w:rPr>
        <w:t>в служебных целях.</w:t>
      </w:r>
    </w:p>
    <w:p w14:paraId="290781C0" w14:textId="77777777" w:rsidR="00EA3E1A" w:rsidRPr="0060664D" w:rsidRDefault="00EA3E1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D63B0A"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3175CA" w14:textId="77777777" w:rsidR="00404E2A" w:rsidRDefault="001B6DB2" w:rsidP="00EA3E1A">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106"/>
      <w:bookmarkEnd w:id="5"/>
      <w:r w:rsidRPr="0060664D">
        <w:rPr>
          <w:rFonts w:ascii="Times New Roman" w:hAnsi="Times New Roman" w:cs="Times New Roman"/>
          <w:b/>
          <w:sz w:val="24"/>
          <w:szCs w:val="24"/>
        </w:rPr>
        <w:t xml:space="preserve">6. </w:t>
      </w:r>
      <w:r w:rsidR="00EA3E1A">
        <w:rPr>
          <w:rFonts w:ascii="Times New Roman" w:hAnsi="Times New Roman" w:cs="Times New Roman"/>
          <w:b/>
          <w:sz w:val="24"/>
          <w:szCs w:val="24"/>
        </w:rPr>
        <w:t xml:space="preserve">Порядок получения согласия субъекта </w:t>
      </w:r>
    </w:p>
    <w:p w14:paraId="1D3AFC50" w14:textId="258074B1" w:rsidR="00EA3E1A" w:rsidRDefault="00EA3E1A" w:rsidP="00EA3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r w:rsidRPr="0060664D">
        <w:rPr>
          <w:rFonts w:ascii="Times New Roman" w:hAnsi="Times New Roman" w:cs="Times New Roman"/>
          <w:b/>
          <w:sz w:val="24"/>
          <w:szCs w:val="24"/>
        </w:rPr>
        <w:t>обработку персональных данных</w:t>
      </w:r>
    </w:p>
    <w:p w14:paraId="257A936C" w14:textId="77777777" w:rsidR="00EA3E1A" w:rsidRDefault="00EA3E1A" w:rsidP="00EA3E1A">
      <w:pPr>
        <w:widowControl w:val="0"/>
        <w:autoSpaceDE w:val="0"/>
        <w:autoSpaceDN w:val="0"/>
        <w:adjustRightInd w:val="0"/>
        <w:spacing w:after="0" w:line="240" w:lineRule="auto"/>
        <w:jc w:val="center"/>
        <w:rPr>
          <w:rFonts w:ascii="Times New Roman" w:hAnsi="Times New Roman" w:cs="Times New Roman"/>
          <w:b/>
          <w:sz w:val="24"/>
          <w:szCs w:val="24"/>
        </w:rPr>
      </w:pPr>
    </w:p>
    <w:p w14:paraId="58DF048A" w14:textId="21EBB11A" w:rsidR="00EA3E1A" w:rsidRDefault="00EA3E1A" w:rsidP="00EA3E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A3E1A">
        <w:rPr>
          <w:rFonts w:ascii="Times New Roman" w:hAnsi="Times New Roman" w:cs="Times New Roman"/>
          <w:sz w:val="24"/>
          <w:szCs w:val="24"/>
        </w:rPr>
        <w:t>6.1.</w:t>
      </w:r>
      <w:r>
        <w:rPr>
          <w:rFonts w:ascii="Times New Roman" w:hAnsi="Times New Roman" w:cs="Times New Roman"/>
          <w:sz w:val="24"/>
          <w:szCs w:val="24"/>
        </w:rPr>
        <w:t xml:space="preserve"> При начале взаимодействия с субъектами персональных данных, включая получение информации субъекта персональных данных впервые, ответственный сотрудник</w:t>
      </w:r>
      <w:r w:rsidR="00E73539">
        <w:rPr>
          <w:rFonts w:ascii="Times New Roman" w:hAnsi="Times New Roman" w:cs="Times New Roman"/>
          <w:sz w:val="24"/>
          <w:szCs w:val="24"/>
        </w:rPr>
        <w:t xml:space="preserve"> АЕБ</w:t>
      </w:r>
      <w:r>
        <w:rPr>
          <w:rFonts w:ascii="Times New Roman" w:hAnsi="Times New Roman" w:cs="Times New Roman"/>
          <w:sz w:val="24"/>
          <w:szCs w:val="24"/>
        </w:rPr>
        <w:t xml:space="preserve"> обязан получить предварительное письменное согласие субъекта персональных данных в письменной форме (далее – «согласие»), в соответствии с образцом, приведенным в Приложении № 1 к настоящему Положению.</w:t>
      </w:r>
    </w:p>
    <w:p w14:paraId="5E3B2741" w14:textId="010AB010" w:rsidR="00EA3E1A" w:rsidRDefault="00E73539" w:rsidP="00EA3E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В том числе с</w:t>
      </w:r>
      <w:r w:rsidR="00DC29B1">
        <w:rPr>
          <w:rFonts w:ascii="Times New Roman" w:hAnsi="Times New Roman" w:cs="Times New Roman"/>
          <w:sz w:val="24"/>
          <w:szCs w:val="24"/>
        </w:rPr>
        <w:t>огласия должны быть получены</w:t>
      </w:r>
      <w:r w:rsidR="00EA3E1A">
        <w:rPr>
          <w:rFonts w:ascii="Times New Roman" w:hAnsi="Times New Roman" w:cs="Times New Roman"/>
          <w:sz w:val="24"/>
          <w:szCs w:val="24"/>
        </w:rPr>
        <w:t>:</w:t>
      </w:r>
    </w:p>
    <w:p w14:paraId="14CD30CE" w14:textId="7608261C" w:rsidR="00EA3E1A"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w:t>
      </w:r>
      <w:r w:rsidR="00EA3E1A" w:rsidRPr="0056562D">
        <w:rPr>
          <w:rFonts w:ascii="Times New Roman" w:hAnsi="Times New Roman" w:cs="Times New Roman"/>
          <w:sz w:val="24"/>
          <w:szCs w:val="24"/>
        </w:rPr>
        <w:t xml:space="preserve"> членов Правления АЕБ;</w:t>
      </w:r>
    </w:p>
    <w:p w14:paraId="5B9F1963" w14:textId="019DE028" w:rsidR="00345F34"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 кандидатов в члены Правления АЕБ;</w:t>
      </w:r>
    </w:p>
    <w:p w14:paraId="31AAEB05" w14:textId="79138B22" w:rsidR="00345F34"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 членов Совета национального представительства АЕБ;</w:t>
      </w:r>
    </w:p>
    <w:p w14:paraId="0506F98F" w14:textId="6686C777" w:rsidR="00345F34" w:rsidRPr="0056562D"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 членов Ревизионной комиссии АЕБ;</w:t>
      </w:r>
    </w:p>
    <w:p w14:paraId="0E7EBE15" w14:textId="68A77BED" w:rsidR="00EA3E1A" w:rsidRDefault="00FD4D07"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w:t>
      </w:r>
      <w:r w:rsidR="00EA3E1A" w:rsidRPr="0056562D">
        <w:rPr>
          <w:rFonts w:ascii="Times New Roman" w:hAnsi="Times New Roman" w:cs="Times New Roman"/>
          <w:sz w:val="24"/>
          <w:szCs w:val="24"/>
        </w:rPr>
        <w:t xml:space="preserve"> членов</w:t>
      </w:r>
      <w:r w:rsidR="00E73539">
        <w:rPr>
          <w:rFonts w:ascii="Times New Roman" w:hAnsi="Times New Roman" w:cs="Times New Roman"/>
          <w:sz w:val="24"/>
          <w:szCs w:val="24"/>
        </w:rPr>
        <w:t xml:space="preserve"> и участников</w:t>
      </w:r>
      <w:r w:rsidR="00EA3E1A" w:rsidRPr="0056562D">
        <w:rPr>
          <w:rFonts w:ascii="Times New Roman" w:hAnsi="Times New Roman" w:cs="Times New Roman"/>
          <w:sz w:val="24"/>
          <w:szCs w:val="24"/>
        </w:rPr>
        <w:t xml:space="preserve"> комитетов, подкомитетов, рабочих групп и иных временных и постоянных органов</w:t>
      </w:r>
      <w:r>
        <w:rPr>
          <w:rFonts w:ascii="Times New Roman" w:hAnsi="Times New Roman" w:cs="Times New Roman"/>
          <w:sz w:val="24"/>
          <w:szCs w:val="24"/>
        </w:rPr>
        <w:t xml:space="preserve"> и групп</w:t>
      </w:r>
      <w:r w:rsidR="00EA3E1A" w:rsidRPr="0056562D">
        <w:rPr>
          <w:rFonts w:ascii="Times New Roman" w:hAnsi="Times New Roman" w:cs="Times New Roman"/>
          <w:sz w:val="24"/>
          <w:szCs w:val="24"/>
        </w:rPr>
        <w:t>, образуемых представителями членов АЕБ;</w:t>
      </w:r>
    </w:p>
    <w:p w14:paraId="5A8C360E" w14:textId="5CD4507D" w:rsidR="00FD4D07" w:rsidRPr="00FD4D07" w:rsidRDefault="00FD4D07" w:rsidP="00FD4D07">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w:t>
      </w:r>
      <w:r w:rsidRPr="0056562D">
        <w:rPr>
          <w:rFonts w:ascii="Times New Roman" w:hAnsi="Times New Roman" w:cs="Times New Roman"/>
          <w:sz w:val="24"/>
          <w:szCs w:val="24"/>
        </w:rPr>
        <w:t xml:space="preserve"> индивидуальных участников мероприятий АЕБ – физических-лиц, </w:t>
      </w:r>
      <w:r>
        <w:rPr>
          <w:rFonts w:ascii="Times New Roman" w:hAnsi="Times New Roman" w:cs="Times New Roman"/>
          <w:sz w:val="24"/>
          <w:szCs w:val="24"/>
        </w:rPr>
        <w:t>самостоятельно (от своего имени) участвующих в ме</w:t>
      </w:r>
      <w:r w:rsidRPr="0056562D">
        <w:rPr>
          <w:rFonts w:ascii="Times New Roman" w:hAnsi="Times New Roman" w:cs="Times New Roman"/>
          <w:sz w:val="24"/>
          <w:szCs w:val="24"/>
        </w:rPr>
        <w:t>роприятии;</w:t>
      </w:r>
    </w:p>
    <w:p w14:paraId="44376995" w14:textId="5820C0D2" w:rsidR="00EA3E1A" w:rsidRPr="0056562D"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w:t>
      </w:r>
      <w:r w:rsidR="00A73BF1" w:rsidRPr="0056562D">
        <w:rPr>
          <w:rFonts w:ascii="Times New Roman" w:hAnsi="Times New Roman" w:cs="Times New Roman"/>
          <w:sz w:val="24"/>
          <w:szCs w:val="24"/>
        </w:rPr>
        <w:t xml:space="preserve"> любых </w:t>
      </w:r>
      <w:r w:rsidR="00FD4D07">
        <w:rPr>
          <w:rFonts w:ascii="Times New Roman" w:hAnsi="Times New Roman" w:cs="Times New Roman"/>
          <w:sz w:val="24"/>
          <w:szCs w:val="24"/>
        </w:rPr>
        <w:t xml:space="preserve">физических </w:t>
      </w:r>
      <w:r w:rsidR="00A73BF1" w:rsidRPr="0056562D">
        <w:rPr>
          <w:rFonts w:ascii="Times New Roman" w:hAnsi="Times New Roman" w:cs="Times New Roman"/>
          <w:sz w:val="24"/>
          <w:szCs w:val="24"/>
        </w:rPr>
        <w:t>лиц фото- и видеоизображения которых получаются и/или используются АЕБ, при этом изображение такого лица в данных материалах должно быть основным</w:t>
      </w:r>
      <w:r w:rsidR="007E063D" w:rsidRPr="0056562D">
        <w:rPr>
          <w:rFonts w:ascii="Times New Roman" w:hAnsi="Times New Roman" w:cs="Times New Roman"/>
          <w:sz w:val="24"/>
          <w:szCs w:val="24"/>
        </w:rPr>
        <w:t xml:space="preserve"> объектом</w:t>
      </w:r>
      <w:r w:rsidR="00A73BF1" w:rsidRPr="0056562D">
        <w:rPr>
          <w:rFonts w:ascii="Times New Roman" w:hAnsi="Times New Roman" w:cs="Times New Roman"/>
          <w:sz w:val="24"/>
          <w:szCs w:val="24"/>
        </w:rPr>
        <w:t>;</w:t>
      </w:r>
    </w:p>
    <w:p w14:paraId="785DF464" w14:textId="3BC701E2" w:rsidR="007E063D" w:rsidRPr="0056562D" w:rsidRDefault="00345F34" w:rsidP="0056562D">
      <w:pPr>
        <w:pStyle w:val="a6"/>
        <w:widowControl w:val="0"/>
        <w:numPr>
          <w:ilvl w:val="5"/>
          <w:numId w:val="19"/>
        </w:numPr>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у</w:t>
      </w:r>
      <w:r w:rsidR="007E063D" w:rsidRPr="0056562D">
        <w:rPr>
          <w:rFonts w:ascii="Times New Roman" w:hAnsi="Times New Roman" w:cs="Times New Roman"/>
          <w:sz w:val="24"/>
          <w:szCs w:val="24"/>
        </w:rPr>
        <w:t xml:space="preserve"> иных физических лиц,</w:t>
      </w:r>
      <w:r>
        <w:rPr>
          <w:rFonts w:ascii="Times New Roman" w:hAnsi="Times New Roman" w:cs="Times New Roman"/>
          <w:sz w:val="24"/>
          <w:szCs w:val="24"/>
        </w:rPr>
        <w:t xml:space="preserve"> предоставляющих персональные данные АЕБ,</w:t>
      </w:r>
      <w:r w:rsidR="007E063D" w:rsidRPr="0056562D">
        <w:rPr>
          <w:rFonts w:ascii="Times New Roman" w:hAnsi="Times New Roman" w:cs="Times New Roman"/>
          <w:sz w:val="24"/>
          <w:szCs w:val="24"/>
        </w:rPr>
        <w:t xml:space="preserve"> включая родственников сотрудников АЕБ.</w:t>
      </w:r>
    </w:p>
    <w:p w14:paraId="1692CC12" w14:textId="77777777" w:rsidR="00A73BF1" w:rsidRPr="00EA3E1A" w:rsidRDefault="00A73BF1" w:rsidP="0056562D">
      <w:pPr>
        <w:pStyle w:val="a6"/>
        <w:widowControl w:val="0"/>
        <w:autoSpaceDE w:val="0"/>
        <w:autoSpaceDN w:val="0"/>
        <w:adjustRightInd w:val="0"/>
        <w:spacing w:after="0" w:line="240" w:lineRule="auto"/>
        <w:ind w:left="1980"/>
        <w:jc w:val="both"/>
        <w:rPr>
          <w:rFonts w:ascii="Times New Roman" w:hAnsi="Times New Roman" w:cs="Times New Roman"/>
          <w:sz w:val="24"/>
          <w:szCs w:val="24"/>
        </w:rPr>
      </w:pPr>
    </w:p>
    <w:p w14:paraId="569203CD" w14:textId="0C5D5242" w:rsidR="00EA3E1A" w:rsidRDefault="00EA3E1A" w:rsidP="00EA3E1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6.3. Согласие</w:t>
      </w:r>
      <w:r w:rsidR="00FD4D07">
        <w:rPr>
          <w:rFonts w:ascii="Times New Roman" w:hAnsi="Times New Roman" w:cs="Times New Roman"/>
          <w:sz w:val="24"/>
          <w:szCs w:val="24"/>
        </w:rPr>
        <w:t xml:space="preserve"> заполняется,</w:t>
      </w:r>
      <w:r>
        <w:rPr>
          <w:rFonts w:ascii="Times New Roman" w:hAnsi="Times New Roman" w:cs="Times New Roman"/>
          <w:sz w:val="24"/>
          <w:szCs w:val="24"/>
        </w:rPr>
        <w:t xml:space="preserve"> распечатывается</w:t>
      </w:r>
      <w:r w:rsidR="00FD4D07">
        <w:rPr>
          <w:rFonts w:ascii="Times New Roman" w:hAnsi="Times New Roman" w:cs="Times New Roman"/>
          <w:sz w:val="24"/>
          <w:szCs w:val="24"/>
        </w:rPr>
        <w:t xml:space="preserve"> ответственным сотрудником АЕБ</w:t>
      </w:r>
      <w:r w:rsidR="00DE5584">
        <w:rPr>
          <w:rFonts w:ascii="Times New Roman" w:hAnsi="Times New Roman" w:cs="Times New Roman"/>
          <w:sz w:val="24"/>
          <w:szCs w:val="24"/>
          <w:lang w:val="en-US"/>
        </w:rPr>
        <w:t xml:space="preserve"> </w:t>
      </w:r>
      <w:r>
        <w:rPr>
          <w:rFonts w:ascii="Times New Roman" w:hAnsi="Times New Roman" w:cs="Times New Roman"/>
          <w:sz w:val="24"/>
          <w:szCs w:val="24"/>
        </w:rPr>
        <w:t>и подписывается субъектом персонал</w:t>
      </w:r>
      <w:r w:rsidR="00FD4D07">
        <w:rPr>
          <w:rFonts w:ascii="Times New Roman" w:hAnsi="Times New Roman" w:cs="Times New Roman"/>
          <w:sz w:val="24"/>
          <w:szCs w:val="24"/>
        </w:rPr>
        <w:t>ьных данных в одном экземпляре, после чего</w:t>
      </w:r>
      <w:r>
        <w:rPr>
          <w:rFonts w:ascii="Times New Roman" w:hAnsi="Times New Roman" w:cs="Times New Roman"/>
          <w:sz w:val="24"/>
          <w:szCs w:val="24"/>
        </w:rPr>
        <w:t xml:space="preserve"> передается уполномоченному сотруднику АЕБ</w:t>
      </w:r>
      <w:r w:rsidR="00FD4D07">
        <w:rPr>
          <w:rFonts w:ascii="Times New Roman" w:hAnsi="Times New Roman" w:cs="Times New Roman"/>
          <w:sz w:val="24"/>
          <w:szCs w:val="24"/>
        </w:rPr>
        <w:t xml:space="preserve"> и хранится в порядке, установленном настоящим Положением</w:t>
      </w:r>
      <w:r>
        <w:rPr>
          <w:rFonts w:ascii="Times New Roman" w:hAnsi="Times New Roman" w:cs="Times New Roman"/>
          <w:sz w:val="24"/>
          <w:szCs w:val="24"/>
        </w:rPr>
        <w:t>.</w:t>
      </w:r>
    </w:p>
    <w:p w14:paraId="6A4835E8" w14:textId="03533D83" w:rsidR="00FD4D07" w:rsidRDefault="00A73BF1" w:rsidP="00FD4D07">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6.4. В формах заявления на членство в АЕБ в обязательном порядке указывается</w:t>
      </w:r>
      <w:r w:rsidR="00FD4D07">
        <w:rPr>
          <w:rFonts w:ascii="Times New Roman" w:hAnsi="Times New Roman" w:cs="Times New Roman"/>
          <w:sz w:val="24"/>
          <w:szCs w:val="24"/>
        </w:rPr>
        <w:t>:</w:t>
      </w:r>
      <w:r>
        <w:rPr>
          <w:rFonts w:ascii="Times New Roman" w:hAnsi="Times New Roman" w:cs="Times New Roman"/>
          <w:sz w:val="24"/>
          <w:szCs w:val="24"/>
        </w:rPr>
        <w:t xml:space="preserve"> </w:t>
      </w:r>
    </w:p>
    <w:p w14:paraId="06208B35" w14:textId="2B447A75" w:rsidR="00A73BF1" w:rsidRDefault="00A73BF1" w:rsidP="00FD4D07">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«Настоящим компания (</w:t>
      </w:r>
      <w:r w:rsidRPr="00FD4D07">
        <w:rPr>
          <w:rFonts w:ascii="Times New Roman" w:hAnsi="Times New Roman" w:cs="Times New Roman"/>
          <w:i/>
          <w:sz w:val="24"/>
          <w:szCs w:val="24"/>
        </w:rPr>
        <w:t>наименование компании</w:t>
      </w:r>
      <w:r w:rsidR="00FD4D07" w:rsidRPr="00FD4D07">
        <w:rPr>
          <w:rFonts w:ascii="Times New Roman" w:hAnsi="Times New Roman" w:cs="Times New Roman"/>
          <w:i/>
          <w:sz w:val="24"/>
          <w:szCs w:val="24"/>
        </w:rPr>
        <w:t>-члена</w:t>
      </w:r>
      <w:r>
        <w:rPr>
          <w:rFonts w:ascii="Times New Roman" w:hAnsi="Times New Roman" w:cs="Times New Roman"/>
          <w:sz w:val="24"/>
          <w:szCs w:val="24"/>
        </w:rPr>
        <w:t>) заверяет и гарантирует, что компания обладает надлежащими полномочиями на</w:t>
      </w:r>
      <w:r w:rsidR="00D25031">
        <w:rPr>
          <w:rFonts w:ascii="Times New Roman" w:hAnsi="Times New Roman" w:cs="Times New Roman"/>
          <w:sz w:val="24"/>
          <w:szCs w:val="24"/>
        </w:rPr>
        <w:t xml:space="preserve"> получение,</w:t>
      </w:r>
      <w:r>
        <w:rPr>
          <w:rFonts w:ascii="Times New Roman" w:hAnsi="Times New Roman" w:cs="Times New Roman"/>
          <w:sz w:val="24"/>
          <w:szCs w:val="24"/>
        </w:rPr>
        <w:t xml:space="preserve"> передачу, обработку</w:t>
      </w:r>
      <w:r w:rsidR="00D25031">
        <w:rPr>
          <w:rFonts w:ascii="Times New Roman" w:hAnsi="Times New Roman" w:cs="Times New Roman"/>
          <w:sz w:val="24"/>
          <w:szCs w:val="24"/>
        </w:rPr>
        <w:t>, использование</w:t>
      </w:r>
      <w:r>
        <w:rPr>
          <w:rFonts w:ascii="Times New Roman" w:hAnsi="Times New Roman" w:cs="Times New Roman"/>
          <w:sz w:val="24"/>
          <w:szCs w:val="24"/>
        </w:rPr>
        <w:t xml:space="preserve"> и хранение персональных данных, которые НП «АЕБ» получает от компании в рамках осуществления </w:t>
      </w:r>
      <w:r w:rsidR="00930A83">
        <w:rPr>
          <w:rFonts w:ascii="Times New Roman" w:hAnsi="Times New Roman" w:cs="Times New Roman"/>
          <w:sz w:val="24"/>
          <w:szCs w:val="24"/>
        </w:rPr>
        <w:t xml:space="preserve">НП «АЕБ» данных полномочий, а также в рамках </w:t>
      </w:r>
      <w:r>
        <w:rPr>
          <w:rFonts w:ascii="Times New Roman" w:hAnsi="Times New Roman" w:cs="Times New Roman"/>
          <w:sz w:val="24"/>
          <w:szCs w:val="24"/>
        </w:rPr>
        <w:t>прав и обязанностей члена, с соответствии с положениями применимого законодательства.».</w:t>
      </w:r>
    </w:p>
    <w:p w14:paraId="6F490149" w14:textId="0A0F414B" w:rsidR="00FD4D07" w:rsidRDefault="00FC11DD" w:rsidP="00EA3E1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6.5. В формы договоров </w:t>
      </w:r>
      <w:r w:rsidR="00FF016E">
        <w:rPr>
          <w:rFonts w:ascii="Times New Roman" w:hAnsi="Times New Roman" w:cs="Times New Roman"/>
          <w:sz w:val="24"/>
          <w:szCs w:val="24"/>
        </w:rPr>
        <w:t xml:space="preserve">АЕБ </w:t>
      </w:r>
      <w:r>
        <w:rPr>
          <w:rFonts w:ascii="Times New Roman" w:hAnsi="Times New Roman" w:cs="Times New Roman"/>
          <w:sz w:val="24"/>
          <w:szCs w:val="24"/>
        </w:rPr>
        <w:t xml:space="preserve">с физическими лицами в обязательном порядке вносится следующий пункт: </w:t>
      </w:r>
    </w:p>
    <w:p w14:paraId="0C38742F" w14:textId="5EC33EF6" w:rsidR="00FC11DD" w:rsidRDefault="00FC11DD" w:rsidP="00FD4D07">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настоящим договором НП «АЕБ» имеет право </w:t>
      </w:r>
      <w:r w:rsidR="009C66BE">
        <w:rPr>
          <w:rFonts w:ascii="Times New Roman" w:hAnsi="Times New Roman" w:cs="Times New Roman"/>
          <w:sz w:val="24"/>
          <w:szCs w:val="24"/>
        </w:rPr>
        <w:t xml:space="preserve">на </w:t>
      </w:r>
      <w:r w:rsidR="009C66BE" w:rsidRPr="0060664D">
        <w:rPr>
          <w:rFonts w:ascii="Times New Roman" w:hAnsi="Times New Roman" w:cs="Times New Roman"/>
          <w:sz w:val="24"/>
          <w:szCs w:val="24"/>
        </w:rPr>
        <w:t xml:space="preserve">получение, </w:t>
      </w:r>
      <w:r w:rsidR="00D25031">
        <w:rPr>
          <w:rFonts w:ascii="Times New Roman" w:hAnsi="Times New Roman" w:cs="Times New Roman"/>
          <w:sz w:val="24"/>
          <w:szCs w:val="24"/>
        </w:rPr>
        <w:t xml:space="preserve">передачу, </w:t>
      </w:r>
      <w:r w:rsidR="009C66BE" w:rsidRPr="0060664D">
        <w:rPr>
          <w:rFonts w:ascii="Times New Roman" w:hAnsi="Times New Roman" w:cs="Times New Roman"/>
          <w:sz w:val="24"/>
          <w:szCs w:val="24"/>
        </w:rPr>
        <w:t xml:space="preserve">обработку, </w:t>
      </w:r>
      <w:r w:rsidR="00D25031">
        <w:rPr>
          <w:rFonts w:ascii="Times New Roman" w:hAnsi="Times New Roman" w:cs="Times New Roman"/>
          <w:sz w:val="24"/>
          <w:szCs w:val="24"/>
        </w:rPr>
        <w:t xml:space="preserve">использование и </w:t>
      </w:r>
      <w:r w:rsidR="009C66BE" w:rsidRPr="0060664D">
        <w:rPr>
          <w:rFonts w:ascii="Times New Roman" w:hAnsi="Times New Roman" w:cs="Times New Roman"/>
          <w:sz w:val="24"/>
          <w:szCs w:val="24"/>
        </w:rPr>
        <w:t>хранение</w:t>
      </w:r>
      <w:r w:rsidR="009C66BE">
        <w:rPr>
          <w:rFonts w:ascii="Times New Roman" w:hAnsi="Times New Roman" w:cs="Times New Roman"/>
          <w:sz w:val="24"/>
          <w:szCs w:val="24"/>
        </w:rPr>
        <w:t xml:space="preserve"> полученных</w:t>
      </w:r>
      <w:r>
        <w:rPr>
          <w:rFonts w:ascii="Times New Roman" w:hAnsi="Times New Roman" w:cs="Times New Roman"/>
          <w:sz w:val="24"/>
          <w:szCs w:val="24"/>
        </w:rPr>
        <w:t xml:space="preserve"> персональн</w:t>
      </w:r>
      <w:r w:rsidR="009C66BE">
        <w:rPr>
          <w:rFonts w:ascii="Times New Roman" w:hAnsi="Times New Roman" w:cs="Times New Roman"/>
          <w:sz w:val="24"/>
          <w:szCs w:val="24"/>
        </w:rPr>
        <w:t>ых данных физического(их) лица(ц).</w:t>
      </w:r>
      <w:r w:rsidR="005F377A">
        <w:rPr>
          <w:rFonts w:ascii="Times New Roman" w:hAnsi="Times New Roman" w:cs="Times New Roman"/>
          <w:sz w:val="24"/>
          <w:szCs w:val="24"/>
        </w:rPr>
        <w:t xml:space="preserve"> Настоящее согласие действует со дня его предоставления </w:t>
      </w:r>
      <w:r w:rsidR="005F377A">
        <w:rPr>
          <w:rFonts w:ascii="Times New Roman" w:hAnsi="Times New Roman" w:cs="Times New Roman"/>
          <w:sz w:val="24"/>
          <w:szCs w:val="24"/>
        </w:rPr>
        <w:lastRenderedPageBreak/>
        <w:t>до даты отзыва в письменной форме.</w:t>
      </w:r>
      <w:r w:rsidR="009C66BE">
        <w:rPr>
          <w:rFonts w:ascii="Times New Roman" w:hAnsi="Times New Roman" w:cs="Times New Roman"/>
          <w:sz w:val="24"/>
          <w:szCs w:val="24"/>
        </w:rPr>
        <w:t>».</w:t>
      </w:r>
    </w:p>
    <w:p w14:paraId="064887BC" w14:textId="77777777" w:rsidR="00FF016E" w:rsidRDefault="00EA6FC2" w:rsidP="00EA3E1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6.6. В формы договоров АЕБ с контрагентами в обязательном порядке вносится следующий пункт: </w:t>
      </w:r>
    </w:p>
    <w:p w14:paraId="3FC5E956" w14:textId="4DCD4C1E" w:rsidR="00EA6FC2" w:rsidRDefault="00EA6FC2" w:rsidP="00FF016E">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настоящим договором Стороны обязуются соблюдать порядок получения, </w:t>
      </w:r>
      <w:r w:rsidR="001D5022">
        <w:rPr>
          <w:rFonts w:ascii="Times New Roman" w:hAnsi="Times New Roman" w:cs="Times New Roman"/>
          <w:sz w:val="24"/>
          <w:szCs w:val="24"/>
        </w:rPr>
        <w:t xml:space="preserve">передачи, </w:t>
      </w:r>
      <w:r>
        <w:rPr>
          <w:rFonts w:ascii="Times New Roman" w:hAnsi="Times New Roman" w:cs="Times New Roman"/>
          <w:sz w:val="24"/>
          <w:szCs w:val="24"/>
        </w:rPr>
        <w:t>обработки,</w:t>
      </w:r>
      <w:r w:rsidR="001D5022">
        <w:rPr>
          <w:rFonts w:ascii="Times New Roman" w:hAnsi="Times New Roman" w:cs="Times New Roman"/>
          <w:sz w:val="24"/>
          <w:szCs w:val="24"/>
        </w:rPr>
        <w:t xml:space="preserve"> использования и</w:t>
      </w:r>
      <w:r>
        <w:rPr>
          <w:rFonts w:ascii="Times New Roman" w:hAnsi="Times New Roman" w:cs="Times New Roman"/>
          <w:sz w:val="24"/>
          <w:szCs w:val="24"/>
        </w:rPr>
        <w:t xml:space="preserve"> хранения персональных данных в соответствии</w:t>
      </w:r>
      <w:r w:rsidR="002347AE">
        <w:rPr>
          <w:rFonts w:ascii="Times New Roman" w:hAnsi="Times New Roman" w:cs="Times New Roman"/>
          <w:sz w:val="24"/>
          <w:szCs w:val="24"/>
        </w:rPr>
        <w:t xml:space="preserve"> с применимым законодательством и обязуются получить надлежащие согласия физических</w:t>
      </w:r>
      <w:r w:rsidR="00AA1D4D">
        <w:rPr>
          <w:rFonts w:ascii="Times New Roman" w:hAnsi="Times New Roman" w:cs="Times New Roman"/>
          <w:sz w:val="24"/>
          <w:szCs w:val="24"/>
        </w:rPr>
        <w:t xml:space="preserve"> лиц</w:t>
      </w:r>
      <w:r w:rsidR="002347AE">
        <w:rPr>
          <w:rFonts w:ascii="Times New Roman" w:hAnsi="Times New Roman" w:cs="Times New Roman"/>
          <w:sz w:val="24"/>
          <w:szCs w:val="24"/>
        </w:rPr>
        <w:t xml:space="preserve"> на обработку их персональных данных.».</w:t>
      </w:r>
    </w:p>
    <w:p w14:paraId="3B2C8D06" w14:textId="77777777" w:rsidR="00FF016E" w:rsidRDefault="002423C4" w:rsidP="0079216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6.7. В онлайн-системы АЕБ в случае получения персональных данных в обязательном поряд</w:t>
      </w:r>
      <w:r w:rsidR="00D30578">
        <w:rPr>
          <w:rFonts w:ascii="Times New Roman" w:hAnsi="Times New Roman" w:cs="Times New Roman"/>
          <w:sz w:val="24"/>
          <w:szCs w:val="24"/>
        </w:rPr>
        <w:t xml:space="preserve">ке вносится следующая оговорка: </w:t>
      </w:r>
    </w:p>
    <w:p w14:paraId="20097087" w14:textId="1196906F" w:rsidR="00EA3E1A" w:rsidRPr="00792169" w:rsidRDefault="00D30578" w:rsidP="00FF016E">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5859E9">
        <w:rPr>
          <w:rFonts w:ascii="Times New Roman" w:hAnsi="Times New Roman" w:cs="Times New Roman"/>
          <w:sz w:val="24"/>
          <w:szCs w:val="24"/>
        </w:rPr>
        <w:t>Я</w:t>
      </w:r>
      <w:r>
        <w:rPr>
          <w:rFonts w:ascii="Times New Roman" w:hAnsi="Times New Roman" w:cs="Times New Roman"/>
          <w:sz w:val="24"/>
          <w:szCs w:val="24"/>
        </w:rPr>
        <w:t xml:space="preserve"> под</w:t>
      </w:r>
      <w:r w:rsidR="005D187F">
        <w:rPr>
          <w:rFonts w:ascii="Times New Roman" w:hAnsi="Times New Roman" w:cs="Times New Roman"/>
          <w:sz w:val="24"/>
          <w:szCs w:val="24"/>
        </w:rPr>
        <w:t>тверждаю, что ознакомился(ась) с</w:t>
      </w:r>
      <w:r>
        <w:rPr>
          <w:rFonts w:ascii="Times New Roman" w:hAnsi="Times New Roman" w:cs="Times New Roman"/>
          <w:sz w:val="24"/>
          <w:szCs w:val="24"/>
        </w:rPr>
        <w:t xml:space="preserve"> Порядком работы с персональными данными НП «АЕБ» и</w:t>
      </w:r>
      <w:bookmarkStart w:id="6" w:name="_GoBack"/>
      <w:bookmarkEnd w:id="6"/>
      <w:r>
        <w:rPr>
          <w:rFonts w:ascii="Times New Roman" w:hAnsi="Times New Roman" w:cs="Times New Roman"/>
          <w:sz w:val="24"/>
          <w:szCs w:val="24"/>
        </w:rPr>
        <w:t xml:space="preserve"> согласен(на) на обработку и передачу моих персональных данных, в том числе, без ограничений, свободно, своей волей и в своем интересе даю согласие на обработку, включая сбор, запись, систематизацию, н</w:t>
      </w:r>
      <w:r w:rsidR="006F1CC8">
        <w:rPr>
          <w:rFonts w:ascii="Times New Roman" w:hAnsi="Times New Roman" w:cs="Times New Roman"/>
          <w:sz w:val="24"/>
          <w:szCs w:val="24"/>
        </w:rPr>
        <w:t>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и иные действия в отношении моих персональных данных внесенных в (</w:t>
      </w:r>
      <w:r w:rsidR="006F1CC8" w:rsidRPr="006F1CC8">
        <w:rPr>
          <w:rFonts w:ascii="Times New Roman" w:hAnsi="Times New Roman" w:cs="Times New Roman"/>
          <w:i/>
          <w:sz w:val="24"/>
          <w:szCs w:val="24"/>
        </w:rPr>
        <w:t>приводится название системы</w:t>
      </w:r>
      <w:r w:rsidR="006F1CC8">
        <w:rPr>
          <w:rFonts w:ascii="Times New Roman" w:hAnsi="Times New Roman" w:cs="Times New Roman"/>
          <w:sz w:val="24"/>
          <w:szCs w:val="24"/>
        </w:rPr>
        <w:t>). Настоящее согласие действует со дня его предоставления до даты отзыва в письменной форме.».</w:t>
      </w:r>
    </w:p>
    <w:p w14:paraId="0BA3420A" w14:textId="77777777" w:rsidR="00EA3E1A" w:rsidRDefault="00EA3E1A">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3A3A6C1" w14:textId="7AEE5D34" w:rsidR="001B6DB2" w:rsidRPr="0060664D" w:rsidRDefault="00EA3E1A">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7. </w:t>
      </w:r>
      <w:r w:rsidR="001B6DB2" w:rsidRPr="0060664D">
        <w:rPr>
          <w:rFonts w:ascii="Times New Roman" w:hAnsi="Times New Roman" w:cs="Times New Roman"/>
          <w:b/>
          <w:sz w:val="24"/>
          <w:szCs w:val="24"/>
        </w:rPr>
        <w:t>Ответственность за нарушение норм, регулирующих</w:t>
      </w:r>
    </w:p>
    <w:p w14:paraId="184115D4" w14:textId="77777777" w:rsidR="001B6DB2" w:rsidRPr="0060664D" w:rsidRDefault="001B6DB2">
      <w:pPr>
        <w:widowControl w:val="0"/>
        <w:autoSpaceDE w:val="0"/>
        <w:autoSpaceDN w:val="0"/>
        <w:adjustRightInd w:val="0"/>
        <w:spacing w:after="0" w:line="240" w:lineRule="auto"/>
        <w:jc w:val="center"/>
        <w:rPr>
          <w:rFonts w:ascii="Times New Roman" w:hAnsi="Times New Roman" w:cs="Times New Roman"/>
          <w:b/>
          <w:sz w:val="24"/>
          <w:szCs w:val="24"/>
        </w:rPr>
      </w:pPr>
      <w:r w:rsidRPr="0060664D">
        <w:rPr>
          <w:rFonts w:ascii="Times New Roman" w:hAnsi="Times New Roman" w:cs="Times New Roman"/>
          <w:b/>
          <w:sz w:val="24"/>
          <w:szCs w:val="24"/>
        </w:rPr>
        <w:t>обработку персональных данных</w:t>
      </w:r>
    </w:p>
    <w:p w14:paraId="13EF2615" w14:textId="77777777" w:rsidR="001B6DB2" w:rsidRPr="0060664D" w:rsidRDefault="001B6DB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5206BE" w14:textId="74BFC5E9" w:rsidR="00370E95" w:rsidRPr="009F2995" w:rsidRDefault="00C211F2" w:rsidP="00370E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70E95" w:rsidRPr="009F2995">
        <w:rPr>
          <w:rFonts w:ascii="Times New Roman" w:hAnsi="Times New Roman" w:cs="Times New Roman"/>
          <w:sz w:val="24"/>
          <w:szCs w:val="24"/>
        </w:rPr>
        <w:t>.1. Работники АЕБ, виновные в нарушении порядка обращения с персональными данными, несут дисциплинарную, администр</w:t>
      </w:r>
      <w:r w:rsidR="00965D5E">
        <w:rPr>
          <w:rFonts w:ascii="Times New Roman" w:hAnsi="Times New Roman" w:cs="Times New Roman"/>
          <w:sz w:val="24"/>
          <w:szCs w:val="24"/>
        </w:rPr>
        <w:t>ативную, гражданско-правовую и</w:t>
      </w:r>
      <w:r w:rsidR="00370E95" w:rsidRPr="009F2995">
        <w:rPr>
          <w:rFonts w:ascii="Times New Roman" w:hAnsi="Times New Roman" w:cs="Times New Roman"/>
          <w:sz w:val="24"/>
          <w:szCs w:val="24"/>
        </w:rPr>
        <w:t xml:space="preserve"> уголовную ответственность в соответствии с федеральными законами.</w:t>
      </w:r>
    </w:p>
    <w:p w14:paraId="7DE4817C" w14:textId="5BC551C8" w:rsidR="00370E95" w:rsidRPr="009F2995" w:rsidRDefault="00C211F2" w:rsidP="00370E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70E95" w:rsidRPr="009F2995">
        <w:rPr>
          <w:rFonts w:ascii="Times New Roman" w:hAnsi="Times New Roman" w:cs="Times New Roman"/>
          <w:sz w:val="24"/>
          <w:szCs w:val="24"/>
        </w:rPr>
        <w:t>.</w:t>
      </w:r>
      <w:r w:rsidR="001D3159">
        <w:rPr>
          <w:rFonts w:ascii="Times New Roman" w:hAnsi="Times New Roman" w:cs="Times New Roman"/>
          <w:sz w:val="24"/>
          <w:szCs w:val="24"/>
        </w:rPr>
        <w:t>2</w:t>
      </w:r>
      <w:r w:rsidR="00370E95" w:rsidRPr="009F2995">
        <w:rPr>
          <w:rFonts w:ascii="Times New Roman" w:hAnsi="Times New Roman" w:cs="Times New Roman"/>
          <w:sz w:val="24"/>
          <w:szCs w:val="24"/>
        </w:rPr>
        <w:t>. Возмещение ущерба, причиненного неправомерным использованием информации, содержащей персональные данные</w:t>
      </w:r>
      <w:r w:rsidR="00965D5E">
        <w:rPr>
          <w:rFonts w:ascii="Times New Roman" w:hAnsi="Times New Roman" w:cs="Times New Roman"/>
          <w:sz w:val="24"/>
          <w:szCs w:val="24"/>
        </w:rPr>
        <w:t>,</w:t>
      </w:r>
      <w:r w:rsidR="00370E95" w:rsidRPr="009F2995">
        <w:rPr>
          <w:rFonts w:ascii="Times New Roman" w:hAnsi="Times New Roman" w:cs="Times New Roman"/>
          <w:sz w:val="24"/>
          <w:szCs w:val="24"/>
        </w:rPr>
        <w:t xml:space="preserve"> производится в соответствии с законодательством РФ.</w:t>
      </w:r>
    </w:p>
    <w:p w14:paraId="42487745" w14:textId="77777777" w:rsidR="00370E95" w:rsidRPr="009F2995" w:rsidRDefault="00370E95" w:rsidP="00370E9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17268F" w14:textId="1925EFD4" w:rsidR="00792169" w:rsidRDefault="00792169">
      <w:pPr>
        <w:rPr>
          <w:rFonts w:ascii="Times New Roman" w:hAnsi="Times New Roman" w:cs="Times New Roman"/>
          <w:sz w:val="24"/>
          <w:szCs w:val="24"/>
        </w:rPr>
      </w:pPr>
      <w:r>
        <w:rPr>
          <w:rFonts w:ascii="Times New Roman" w:hAnsi="Times New Roman" w:cs="Times New Roman"/>
          <w:sz w:val="24"/>
          <w:szCs w:val="24"/>
        </w:rPr>
        <w:br w:type="page"/>
      </w:r>
    </w:p>
    <w:p w14:paraId="623B697D" w14:textId="77777777" w:rsidR="00792169" w:rsidRPr="00792169" w:rsidRDefault="00792169" w:rsidP="00792169">
      <w:pPr>
        <w:widowControl w:val="0"/>
        <w:autoSpaceDE w:val="0"/>
        <w:autoSpaceDN w:val="0"/>
        <w:adjustRightInd w:val="0"/>
        <w:spacing w:after="0" w:line="240" w:lineRule="auto"/>
        <w:jc w:val="right"/>
        <w:rPr>
          <w:rFonts w:ascii="Times New Roman" w:hAnsi="Times New Roman" w:cs="Times New Roman"/>
          <w:b/>
          <w:sz w:val="24"/>
          <w:szCs w:val="24"/>
        </w:rPr>
      </w:pPr>
      <w:r w:rsidRPr="00792169">
        <w:rPr>
          <w:rFonts w:ascii="Times New Roman" w:hAnsi="Times New Roman" w:cs="Times New Roman"/>
          <w:b/>
          <w:sz w:val="24"/>
          <w:szCs w:val="24"/>
        </w:rPr>
        <w:lastRenderedPageBreak/>
        <w:t xml:space="preserve">Приложение № 1 </w:t>
      </w:r>
    </w:p>
    <w:p w14:paraId="24AF2552" w14:textId="7C675D6F" w:rsidR="00792169" w:rsidRPr="00792169" w:rsidRDefault="00792169" w:rsidP="00792169">
      <w:pPr>
        <w:widowControl w:val="0"/>
        <w:autoSpaceDE w:val="0"/>
        <w:autoSpaceDN w:val="0"/>
        <w:adjustRightInd w:val="0"/>
        <w:spacing w:after="0" w:line="240" w:lineRule="auto"/>
        <w:jc w:val="right"/>
        <w:rPr>
          <w:rFonts w:ascii="Times New Roman" w:hAnsi="Times New Roman" w:cs="Times New Roman"/>
          <w:sz w:val="24"/>
          <w:szCs w:val="24"/>
        </w:rPr>
      </w:pPr>
      <w:r w:rsidRPr="00792169">
        <w:rPr>
          <w:rFonts w:ascii="Times New Roman" w:hAnsi="Times New Roman" w:cs="Times New Roman"/>
          <w:sz w:val="24"/>
          <w:szCs w:val="24"/>
        </w:rPr>
        <w:t xml:space="preserve">к Положению о персональных данных </w:t>
      </w:r>
    </w:p>
    <w:p w14:paraId="6E378138" w14:textId="77777777" w:rsidR="00792169" w:rsidRPr="00792169" w:rsidRDefault="00792169" w:rsidP="00792169">
      <w:pPr>
        <w:widowControl w:val="0"/>
        <w:autoSpaceDE w:val="0"/>
        <w:autoSpaceDN w:val="0"/>
        <w:adjustRightInd w:val="0"/>
        <w:spacing w:after="0" w:line="240" w:lineRule="auto"/>
        <w:jc w:val="right"/>
        <w:rPr>
          <w:rFonts w:ascii="Times New Roman" w:hAnsi="Times New Roman" w:cs="Times New Roman"/>
          <w:sz w:val="24"/>
          <w:szCs w:val="24"/>
        </w:rPr>
      </w:pPr>
      <w:r w:rsidRPr="00792169">
        <w:rPr>
          <w:rFonts w:ascii="Times New Roman" w:hAnsi="Times New Roman" w:cs="Times New Roman"/>
          <w:sz w:val="24"/>
          <w:szCs w:val="24"/>
        </w:rPr>
        <w:t>Некоммерческого партнерства «Ассоциация Европейского Бизнеса»</w:t>
      </w:r>
    </w:p>
    <w:p w14:paraId="5F6E4738" w14:textId="77777777" w:rsidR="002B0C22" w:rsidRDefault="002B0C22">
      <w:pPr>
        <w:rPr>
          <w:rFonts w:ascii="Times New Roman" w:hAnsi="Times New Roman" w:cs="Times New Roman"/>
          <w:sz w:val="24"/>
          <w:szCs w:val="24"/>
        </w:rPr>
      </w:pPr>
    </w:p>
    <w:p w14:paraId="035B8FEB" w14:textId="77777777" w:rsidR="00792169" w:rsidRDefault="00792169" w:rsidP="00792169">
      <w:pPr>
        <w:pStyle w:val="ConsPlusNonformat"/>
        <w:jc w:val="center"/>
        <w:rPr>
          <w:rFonts w:ascii="Times New Roman" w:hAnsi="Times New Roman" w:cs="Times New Roman"/>
          <w:b/>
          <w:sz w:val="24"/>
          <w:szCs w:val="24"/>
        </w:rPr>
      </w:pPr>
      <w:r w:rsidRPr="00A507C6">
        <w:rPr>
          <w:rFonts w:ascii="Times New Roman" w:hAnsi="Times New Roman" w:cs="Times New Roman"/>
          <w:b/>
          <w:sz w:val="24"/>
          <w:szCs w:val="24"/>
        </w:rPr>
        <w:t xml:space="preserve">Согласие </w:t>
      </w:r>
    </w:p>
    <w:p w14:paraId="6AACCCC3" w14:textId="77777777" w:rsidR="00792169" w:rsidRPr="00A507C6" w:rsidRDefault="00792169" w:rsidP="00792169">
      <w:pPr>
        <w:pStyle w:val="ConsPlusNonformat"/>
        <w:jc w:val="center"/>
        <w:rPr>
          <w:rFonts w:ascii="Times New Roman" w:hAnsi="Times New Roman" w:cs="Times New Roman"/>
          <w:b/>
          <w:sz w:val="24"/>
          <w:szCs w:val="24"/>
        </w:rPr>
      </w:pPr>
      <w:r w:rsidRPr="00A507C6">
        <w:rPr>
          <w:rFonts w:ascii="Times New Roman" w:hAnsi="Times New Roman" w:cs="Times New Roman"/>
          <w:b/>
          <w:sz w:val="24"/>
          <w:szCs w:val="24"/>
        </w:rPr>
        <w:t>на обработку персональных данных субъекта</w:t>
      </w:r>
    </w:p>
    <w:p w14:paraId="02383CFF" w14:textId="77777777" w:rsidR="00792169" w:rsidRDefault="00792169" w:rsidP="00792169">
      <w:pPr>
        <w:pStyle w:val="ConsPlusNonformat"/>
        <w:jc w:val="center"/>
        <w:rPr>
          <w:rFonts w:ascii="Times New Roman" w:hAnsi="Times New Roman" w:cs="Times New Roman"/>
          <w:b/>
          <w:sz w:val="24"/>
          <w:szCs w:val="24"/>
        </w:rPr>
      </w:pPr>
      <w:r w:rsidRPr="00A507C6">
        <w:rPr>
          <w:rFonts w:ascii="Times New Roman" w:hAnsi="Times New Roman" w:cs="Times New Roman"/>
          <w:b/>
          <w:sz w:val="24"/>
          <w:szCs w:val="24"/>
        </w:rPr>
        <w:t>персональных данных</w:t>
      </w:r>
    </w:p>
    <w:p w14:paraId="4288A22F" w14:textId="784D838A" w:rsidR="00792169" w:rsidRPr="002209F9" w:rsidRDefault="00792169" w:rsidP="00792169">
      <w:pPr>
        <w:widowControl w:val="0"/>
        <w:autoSpaceDE w:val="0"/>
        <w:autoSpaceDN w:val="0"/>
        <w:adjustRightInd w:val="0"/>
        <w:spacing w:after="0" w:line="240" w:lineRule="auto"/>
        <w:jc w:val="center"/>
        <w:rPr>
          <w:rFonts w:ascii="Times New Roman" w:hAnsi="Times New Roman" w:cs="Times New Roman"/>
          <w:i/>
          <w:sz w:val="24"/>
          <w:szCs w:val="24"/>
        </w:rPr>
      </w:pPr>
      <w:r w:rsidRPr="002209F9">
        <w:rPr>
          <w:rFonts w:ascii="Times New Roman" w:hAnsi="Times New Roman" w:cs="Times New Roman"/>
          <w:i/>
          <w:sz w:val="24"/>
          <w:szCs w:val="24"/>
        </w:rPr>
        <w:t>(образец)</w:t>
      </w:r>
    </w:p>
    <w:p w14:paraId="5D1802BA" w14:textId="77777777" w:rsidR="00792169" w:rsidRPr="00A507C6" w:rsidRDefault="00792169" w:rsidP="00792169">
      <w:pPr>
        <w:pStyle w:val="ConsPlusNonformat"/>
        <w:jc w:val="both"/>
        <w:rPr>
          <w:rFonts w:ascii="Times New Roman" w:hAnsi="Times New Roman" w:cs="Times New Roman"/>
          <w:sz w:val="24"/>
          <w:szCs w:val="24"/>
        </w:rPr>
      </w:pPr>
    </w:p>
    <w:p w14:paraId="7D2D9486" w14:textId="4A54F8EA" w:rsidR="00792169" w:rsidRPr="00A507C6" w:rsidRDefault="00792169" w:rsidP="00792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Москва                                                        </w:t>
      </w:r>
      <w:r w:rsidRPr="00A507C6">
        <w:rPr>
          <w:rFonts w:ascii="Times New Roman" w:hAnsi="Times New Roman" w:cs="Times New Roman"/>
          <w:sz w:val="24"/>
          <w:szCs w:val="24"/>
        </w:rPr>
        <w:t xml:space="preserve">                               "__" ______________ 20__ г.</w:t>
      </w:r>
    </w:p>
    <w:p w14:paraId="58A7DBA7" w14:textId="77777777" w:rsidR="00792169" w:rsidRPr="00A507C6" w:rsidRDefault="00792169" w:rsidP="00792169">
      <w:pPr>
        <w:pStyle w:val="ConsPlusNonformat"/>
        <w:jc w:val="both"/>
        <w:rPr>
          <w:rFonts w:ascii="Times New Roman" w:hAnsi="Times New Roman" w:cs="Times New Roman"/>
          <w:sz w:val="24"/>
          <w:szCs w:val="24"/>
        </w:rPr>
      </w:pPr>
    </w:p>
    <w:p w14:paraId="3AA282FD"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Я, __________________________________________________________ (Ф.И.О.),</w:t>
      </w:r>
    </w:p>
    <w:p w14:paraId="0787FE47"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зарегистрированный(</w:t>
      </w:r>
      <w:proofErr w:type="spellStart"/>
      <w:r w:rsidRPr="00A507C6">
        <w:rPr>
          <w:rFonts w:ascii="Times New Roman" w:hAnsi="Times New Roman" w:cs="Times New Roman"/>
          <w:sz w:val="24"/>
          <w:szCs w:val="24"/>
        </w:rPr>
        <w:t>ая</w:t>
      </w:r>
      <w:proofErr w:type="spellEnd"/>
      <w:r w:rsidRPr="00A507C6">
        <w:rPr>
          <w:rFonts w:ascii="Times New Roman" w:hAnsi="Times New Roman" w:cs="Times New Roman"/>
          <w:sz w:val="24"/>
          <w:szCs w:val="24"/>
        </w:rPr>
        <w:t>) по адресу  _________________________________________</w:t>
      </w:r>
    </w:p>
    <w:p w14:paraId="07329F85"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__________________________________________________________________________,</w:t>
      </w:r>
    </w:p>
    <w:p w14:paraId="3C1E6DDC"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паспорт (либо иной документ, удостоверяющий личность)</w:t>
      </w:r>
    </w:p>
    <w:p w14:paraId="766961C4" w14:textId="77777777" w:rsidR="00792169" w:rsidRPr="00A507C6" w:rsidRDefault="00792169" w:rsidP="00792169">
      <w:pPr>
        <w:pStyle w:val="ConsPlusNonformat"/>
        <w:jc w:val="both"/>
        <w:rPr>
          <w:rFonts w:ascii="Times New Roman" w:hAnsi="Times New Roman" w:cs="Times New Roman"/>
          <w:sz w:val="24"/>
          <w:szCs w:val="24"/>
        </w:rPr>
      </w:pPr>
    </w:p>
    <w:p w14:paraId="43D89C08"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серия _______ N _________ выдан ______________, ___________________________</w:t>
      </w:r>
    </w:p>
    <w:p w14:paraId="67E6B43F"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(дата)              (кем выдан)</w:t>
      </w:r>
    </w:p>
    <w:p w14:paraId="189DD0D2"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__________________________________________________________________________,</w:t>
      </w:r>
    </w:p>
    <w:p w14:paraId="7960CC65" w14:textId="77777777" w:rsidR="00792169" w:rsidRDefault="00792169" w:rsidP="00792169">
      <w:pPr>
        <w:pStyle w:val="ConsPlusNonformat"/>
        <w:jc w:val="both"/>
        <w:rPr>
          <w:rFonts w:ascii="Times New Roman" w:hAnsi="Times New Roman" w:cs="Times New Roman"/>
          <w:sz w:val="24"/>
          <w:szCs w:val="24"/>
        </w:rPr>
      </w:pPr>
    </w:p>
    <w:p w14:paraId="19B3817F" w14:textId="7531025E" w:rsidR="00792169"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свободно, своей волей и в своем  интересе  даю  </w:t>
      </w:r>
      <w:r w:rsidRPr="004E7D97">
        <w:rPr>
          <w:rFonts w:ascii="Times New Roman" w:hAnsi="Times New Roman" w:cs="Times New Roman"/>
          <w:sz w:val="24"/>
          <w:szCs w:val="24"/>
        </w:rPr>
        <w:t xml:space="preserve">Некоммерческому Партнерству «Ассоциация Европейского Бизнеса» (АЕБ), расположенному по адресу: </w:t>
      </w:r>
      <w:r w:rsidRPr="002209F9">
        <w:rPr>
          <w:rFonts w:ascii="Times New Roman" w:hAnsi="Times New Roman" w:cs="Times New Roman"/>
          <w:sz w:val="24"/>
          <w:szCs w:val="24"/>
        </w:rPr>
        <w:t xml:space="preserve">Российская Федерация, </w:t>
      </w:r>
      <w:r w:rsidRPr="002209F9">
        <w:rPr>
          <w:rFonts w:ascii="Times New Roman" w:hAnsi="Times New Roman" w:cs="Times New Roman"/>
          <w:spacing w:val="2"/>
          <w:sz w:val="24"/>
          <w:szCs w:val="24"/>
        </w:rPr>
        <w:t xml:space="preserve">127473, г. Москва, ул. </w:t>
      </w:r>
      <w:proofErr w:type="spellStart"/>
      <w:r w:rsidRPr="002209F9">
        <w:rPr>
          <w:rFonts w:ascii="Times New Roman" w:hAnsi="Times New Roman" w:cs="Times New Roman"/>
          <w:spacing w:val="2"/>
          <w:sz w:val="24"/>
          <w:szCs w:val="24"/>
        </w:rPr>
        <w:t>Краснопролетарская</w:t>
      </w:r>
      <w:proofErr w:type="spellEnd"/>
      <w:r w:rsidRPr="002209F9">
        <w:rPr>
          <w:rFonts w:ascii="Times New Roman" w:hAnsi="Times New Roman" w:cs="Times New Roman"/>
          <w:spacing w:val="2"/>
          <w:sz w:val="24"/>
          <w:szCs w:val="24"/>
        </w:rPr>
        <w:t>, д. 16 стр. 3</w:t>
      </w:r>
      <w:r>
        <w:rPr>
          <w:rFonts w:ascii="Times New Roman" w:hAnsi="Times New Roman" w:cs="Times New Roman"/>
          <w:spacing w:val="2"/>
          <w:sz w:val="24"/>
          <w:szCs w:val="24"/>
        </w:rPr>
        <w:t>,</w:t>
      </w:r>
      <w:r w:rsidRPr="00A507C6">
        <w:rPr>
          <w:rFonts w:ascii="Times New Roman" w:hAnsi="Times New Roman" w:cs="Times New Roman"/>
          <w:sz w:val="24"/>
          <w:szCs w:val="24"/>
        </w:rPr>
        <w:t xml:space="preserve"> согласие на обработку, включая сбор, запись, систематизацию,</w:t>
      </w:r>
      <w:r>
        <w:rPr>
          <w:rFonts w:ascii="Times New Roman" w:hAnsi="Times New Roman" w:cs="Times New Roman"/>
          <w:sz w:val="24"/>
          <w:szCs w:val="24"/>
        </w:rPr>
        <w:t xml:space="preserve"> </w:t>
      </w:r>
      <w:r w:rsidRPr="00A507C6">
        <w:rPr>
          <w:rFonts w:ascii="Times New Roman" w:hAnsi="Times New Roman" w:cs="Times New Roman"/>
          <w:sz w:val="24"/>
          <w:szCs w:val="24"/>
        </w:rPr>
        <w:t>накопление,   хранение,   уточнение  (обновление,  изменение),  извлечение,</w:t>
      </w:r>
      <w:r>
        <w:rPr>
          <w:rFonts w:ascii="Times New Roman" w:hAnsi="Times New Roman" w:cs="Times New Roman"/>
          <w:sz w:val="24"/>
          <w:szCs w:val="24"/>
        </w:rPr>
        <w:t xml:space="preserve"> </w:t>
      </w:r>
      <w:r w:rsidRPr="00A507C6">
        <w:rPr>
          <w:rFonts w:ascii="Times New Roman" w:hAnsi="Times New Roman" w:cs="Times New Roman"/>
          <w:sz w:val="24"/>
          <w:szCs w:val="24"/>
        </w:rPr>
        <w:t>использование,    передачу   (распространение,   предоставление,   доступ),</w:t>
      </w:r>
      <w:r>
        <w:rPr>
          <w:rFonts w:ascii="Times New Roman" w:hAnsi="Times New Roman" w:cs="Times New Roman"/>
          <w:sz w:val="24"/>
          <w:szCs w:val="24"/>
        </w:rPr>
        <w:t xml:space="preserve"> </w:t>
      </w:r>
      <w:r w:rsidRPr="00A507C6">
        <w:rPr>
          <w:rFonts w:ascii="Times New Roman" w:hAnsi="Times New Roman" w:cs="Times New Roman"/>
          <w:sz w:val="24"/>
          <w:szCs w:val="24"/>
        </w:rPr>
        <w:t>обезличивание,   блокирование,   удаление,  уничтожение  моих  персональных</w:t>
      </w:r>
      <w:r>
        <w:rPr>
          <w:rFonts w:ascii="Times New Roman" w:hAnsi="Times New Roman" w:cs="Times New Roman"/>
          <w:sz w:val="24"/>
          <w:szCs w:val="24"/>
        </w:rPr>
        <w:t xml:space="preserve"> </w:t>
      </w:r>
      <w:r w:rsidRPr="00A507C6">
        <w:rPr>
          <w:rFonts w:ascii="Times New Roman" w:hAnsi="Times New Roman" w:cs="Times New Roman"/>
          <w:sz w:val="24"/>
          <w:szCs w:val="24"/>
        </w:rPr>
        <w:t>данных, в том числе:</w:t>
      </w:r>
    </w:p>
    <w:p w14:paraId="167B9372" w14:textId="10829ABA" w:rsidR="00792169" w:rsidRPr="00654E78" w:rsidRDefault="00792169" w:rsidP="00792169">
      <w:pPr>
        <w:pStyle w:val="ConsPlusNonformat"/>
        <w:jc w:val="both"/>
        <w:rPr>
          <w:rFonts w:ascii="Times New Roman" w:hAnsi="Times New Roman" w:cs="Times New Roman"/>
          <w:i/>
          <w:sz w:val="24"/>
          <w:szCs w:val="24"/>
        </w:rPr>
      </w:pPr>
      <w:r w:rsidRPr="00654E78">
        <w:rPr>
          <w:rFonts w:ascii="Times New Roman" w:hAnsi="Times New Roman" w:cs="Times New Roman"/>
          <w:i/>
          <w:sz w:val="24"/>
          <w:szCs w:val="24"/>
        </w:rPr>
        <w:t>(указываются конкретные данные, которые будут обрабатываться, например «фамилия, имя, отчество, место работы, адрес,</w:t>
      </w:r>
      <w:r w:rsidR="005D187F">
        <w:rPr>
          <w:rFonts w:ascii="Times New Roman" w:hAnsi="Times New Roman" w:cs="Times New Roman"/>
          <w:i/>
          <w:sz w:val="24"/>
          <w:szCs w:val="24"/>
        </w:rPr>
        <w:t xml:space="preserve"> </w:t>
      </w:r>
      <w:r w:rsidR="005D187F">
        <w:rPr>
          <w:rFonts w:ascii="Times New Roman" w:hAnsi="Times New Roman" w:cs="Times New Roman"/>
          <w:i/>
          <w:sz w:val="24"/>
          <w:szCs w:val="24"/>
          <w:lang w:val="en-US"/>
        </w:rPr>
        <w:t>email</w:t>
      </w:r>
      <w:r w:rsidR="005D187F">
        <w:rPr>
          <w:rFonts w:ascii="Times New Roman" w:hAnsi="Times New Roman" w:cs="Times New Roman"/>
          <w:i/>
          <w:sz w:val="24"/>
          <w:szCs w:val="24"/>
        </w:rPr>
        <w:t>,</w:t>
      </w:r>
      <w:r w:rsidRPr="00654E78">
        <w:rPr>
          <w:rFonts w:ascii="Times New Roman" w:hAnsi="Times New Roman" w:cs="Times New Roman"/>
          <w:i/>
          <w:sz w:val="24"/>
          <w:szCs w:val="24"/>
        </w:rPr>
        <w:t xml:space="preserve"> должность</w:t>
      </w:r>
      <w:r>
        <w:rPr>
          <w:rFonts w:ascii="Times New Roman" w:hAnsi="Times New Roman" w:cs="Times New Roman"/>
          <w:i/>
          <w:sz w:val="24"/>
          <w:szCs w:val="24"/>
        </w:rPr>
        <w:t>, фото- и/или видеоизображение</w:t>
      </w:r>
      <w:r w:rsidRPr="00654E78">
        <w:rPr>
          <w:rFonts w:ascii="Times New Roman" w:hAnsi="Times New Roman" w:cs="Times New Roman"/>
          <w:i/>
          <w:sz w:val="24"/>
          <w:szCs w:val="24"/>
        </w:rPr>
        <w:t>» и т.п.)</w:t>
      </w:r>
    </w:p>
    <w:p w14:paraId="1DD439A2"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71B3BEAF"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17A740AE"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060461AF" w14:textId="7434C3C3"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71241ECF" w14:textId="63AE4142" w:rsidR="00792169" w:rsidRPr="00654E78" w:rsidRDefault="00792169" w:rsidP="00792169">
      <w:pPr>
        <w:pStyle w:val="ConsPlusNonformat"/>
        <w:jc w:val="both"/>
        <w:rPr>
          <w:rFonts w:ascii="Times New Roman" w:hAnsi="Times New Roman" w:cs="Times New Roman"/>
          <w:i/>
          <w:sz w:val="24"/>
          <w:szCs w:val="24"/>
        </w:rPr>
      </w:pPr>
      <w:r w:rsidRPr="00A507C6">
        <w:rPr>
          <w:rFonts w:ascii="Times New Roman" w:hAnsi="Times New Roman" w:cs="Times New Roman"/>
          <w:sz w:val="24"/>
          <w:szCs w:val="24"/>
        </w:rPr>
        <w:t xml:space="preserve">    Свои персональные данные предоставляю для обработки в целях:</w:t>
      </w:r>
      <w:r>
        <w:rPr>
          <w:rFonts w:ascii="Times New Roman" w:hAnsi="Times New Roman" w:cs="Times New Roman"/>
          <w:sz w:val="24"/>
          <w:szCs w:val="24"/>
        </w:rPr>
        <w:t xml:space="preserve"> </w:t>
      </w:r>
      <w:r w:rsidRPr="00654E78">
        <w:rPr>
          <w:rFonts w:ascii="Times New Roman" w:hAnsi="Times New Roman" w:cs="Times New Roman"/>
          <w:i/>
          <w:sz w:val="24"/>
          <w:szCs w:val="24"/>
        </w:rPr>
        <w:t>(например «проведения мероприятий АЕБ»</w:t>
      </w:r>
      <w:r>
        <w:rPr>
          <w:rFonts w:ascii="Times New Roman" w:hAnsi="Times New Roman" w:cs="Times New Roman"/>
          <w:i/>
          <w:sz w:val="24"/>
          <w:szCs w:val="24"/>
        </w:rPr>
        <w:t xml:space="preserve"> или «осуществления членства в АЕБ»</w:t>
      </w:r>
      <w:r w:rsidR="00A96932">
        <w:rPr>
          <w:rFonts w:ascii="Times New Roman" w:hAnsi="Times New Roman" w:cs="Times New Roman"/>
          <w:i/>
          <w:sz w:val="24"/>
          <w:szCs w:val="24"/>
        </w:rPr>
        <w:t xml:space="preserve"> или «осуществления прав и обязанностей члена Правления АЕБ»</w:t>
      </w:r>
      <w:r w:rsidRPr="00654E78">
        <w:rPr>
          <w:rFonts w:ascii="Times New Roman" w:hAnsi="Times New Roman" w:cs="Times New Roman"/>
          <w:i/>
          <w:sz w:val="24"/>
          <w:szCs w:val="24"/>
        </w:rPr>
        <w:t>)</w:t>
      </w:r>
    </w:p>
    <w:p w14:paraId="11BED9CC"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61B61E7B"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_______________________________________________________________________</w:t>
      </w:r>
    </w:p>
    <w:p w14:paraId="29A7ACF7" w14:textId="2746F42C"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______________________________________________________________________.</w:t>
      </w:r>
    </w:p>
    <w:p w14:paraId="2FCFADA7" w14:textId="7F8C0246" w:rsidR="004B57A5" w:rsidRDefault="004B57A5" w:rsidP="007921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Положением</w:t>
      </w:r>
      <w:r w:rsidRPr="00792169">
        <w:rPr>
          <w:rFonts w:ascii="Times New Roman" w:hAnsi="Times New Roman" w:cs="Times New Roman"/>
          <w:sz w:val="24"/>
          <w:szCs w:val="24"/>
        </w:rPr>
        <w:t xml:space="preserve"> о персональных данных </w:t>
      </w:r>
      <w:r>
        <w:rPr>
          <w:rFonts w:ascii="Times New Roman" w:hAnsi="Times New Roman" w:cs="Times New Roman"/>
          <w:sz w:val="24"/>
          <w:szCs w:val="24"/>
        </w:rPr>
        <w:t>Н</w:t>
      </w:r>
      <w:r w:rsidRPr="00792169">
        <w:rPr>
          <w:rFonts w:ascii="Times New Roman" w:hAnsi="Times New Roman" w:cs="Times New Roman"/>
          <w:sz w:val="24"/>
          <w:szCs w:val="24"/>
        </w:rPr>
        <w:t>екоммерческого партнерства «Ассоциация Европейского Бизнеса»</w:t>
      </w:r>
      <w:r>
        <w:rPr>
          <w:rFonts w:ascii="Times New Roman" w:hAnsi="Times New Roman" w:cs="Times New Roman"/>
          <w:sz w:val="24"/>
          <w:szCs w:val="24"/>
        </w:rPr>
        <w:t xml:space="preserve"> ознакомлен(а).</w:t>
      </w:r>
    </w:p>
    <w:p w14:paraId="311E1C59" w14:textId="39402F9E" w:rsidR="00792169" w:rsidRPr="00A507C6" w:rsidRDefault="00792169" w:rsidP="007875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E7D97">
        <w:rPr>
          <w:rFonts w:ascii="Times New Roman" w:hAnsi="Times New Roman" w:cs="Times New Roman"/>
          <w:sz w:val="24"/>
          <w:szCs w:val="24"/>
        </w:rPr>
        <w:t>Настоящее согласие действ</w:t>
      </w:r>
      <w:r>
        <w:rPr>
          <w:rFonts w:ascii="Times New Roman" w:hAnsi="Times New Roman" w:cs="Times New Roman"/>
          <w:sz w:val="24"/>
          <w:szCs w:val="24"/>
        </w:rPr>
        <w:t>ует со дня его подписания до даты</w:t>
      </w:r>
      <w:r w:rsidRPr="004E7D97">
        <w:rPr>
          <w:rFonts w:ascii="Times New Roman" w:hAnsi="Times New Roman" w:cs="Times New Roman"/>
          <w:sz w:val="24"/>
          <w:szCs w:val="24"/>
        </w:rPr>
        <w:t xml:space="preserve"> отзыва в письменной форме.</w:t>
      </w:r>
    </w:p>
    <w:p w14:paraId="6B325101" w14:textId="6E6F815C" w:rsidR="00792169"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w:t>
      </w:r>
      <w:r w:rsidR="0078754A">
        <w:rPr>
          <w:rFonts w:ascii="Times New Roman" w:hAnsi="Times New Roman" w:cs="Times New Roman"/>
          <w:sz w:val="24"/>
          <w:szCs w:val="24"/>
        </w:rPr>
        <w:tab/>
      </w:r>
      <w:r w:rsidRPr="00A507C6">
        <w:rPr>
          <w:rFonts w:ascii="Times New Roman" w:hAnsi="Times New Roman" w:cs="Times New Roman"/>
          <w:sz w:val="24"/>
          <w:szCs w:val="24"/>
        </w:rPr>
        <w:t>Дата начала обработки персональных данных:</w:t>
      </w:r>
    </w:p>
    <w:p w14:paraId="045A88EE" w14:textId="77777777" w:rsidR="00792169" w:rsidRPr="00A507C6" w:rsidRDefault="00792169" w:rsidP="00792169">
      <w:pPr>
        <w:pStyle w:val="ConsPlusNonformat"/>
        <w:jc w:val="both"/>
        <w:rPr>
          <w:rFonts w:ascii="Times New Roman" w:hAnsi="Times New Roman" w:cs="Times New Roman"/>
          <w:sz w:val="24"/>
          <w:szCs w:val="24"/>
        </w:rPr>
      </w:pPr>
    </w:p>
    <w:p w14:paraId="2043C5CA"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p>
    <w:p w14:paraId="63079A1E" w14:textId="77777777" w:rsidR="00792169" w:rsidRPr="00A507C6" w:rsidRDefault="00792169" w:rsidP="00792169">
      <w:pPr>
        <w:pStyle w:val="ConsPlusNonformat"/>
        <w:jc w:val="center"/>
        <w:rPr>
          <w:rFonts w:ascii="Times New Roman" w:hAnsi="Times New Roman" w:cs="Times New Roman"/>
          <w:sz w:val="24"/>
          <w:szCs w:val="24"/>
        </w:rPr>
      </w:pPr>
      <w:r w:rsidRPr="00A507C6">
        <w:rPr>
          <w:rFonts w:ascii="Times New Roman" w:hAnsi="Times New Roman" w:cs="Times New Roman"/>
          <w:sz w:val="24"/>
          <w:szCs w:val="24"/>
        </w:rPr>
        <w:t>(</w:t>
      </w:r>
      <w:r>
        <w:rPr>
          <w:rFonts w:ascii="Times New Roman" w:hAnsi="Times New Roman" w:cs="Times New Roman"/>
          <w:sz w:val="24"/>
          <w:szCs w:val="24"/>
        </w:rPr>
        <w:t>дата</w:t>
      </w:r>
      <w:r w:rsidRPr="00A507C6">
        <w:rPr>
          <w:rFonts w:ascii="Times New Roman" w:hAnsi="Times New Roman" w:cs="Times New Roman"/>
          <w:sz w:val="24"/>
          <w:szCs w:val="24"/>
        </w:rPr>
        <w:t>)</w:t>
      </w:r>
    </w:p>
    <w:p w14:paraId="35B05288" w14:textId="77777777" w:rsidR="00792169" w:rsidRPr="00A507C6" w:rsidRDefault="00792169" w:rsidP="00792169">
      <w:pPr>
        <w:pStyle w:val="ConsPlusNonformat"/>
        <w:jc w:val="both"/>
        <w:rPr>
          <w:rFonts w:ascii="Times New Roman" w:hAnsi="Times New Roman" w:cs="Times New Roman"/>
          <w:sz w:val="24"/>
          <w:szCs w:val="24"/>
        </w:rPr>
      </w:pPr>
      <w:r w:rsidRPr="00A507C6">
        <w:rPr>
          <w:rFonts w:ascii="Times New Roman" w:hAnsi="Times New Roman" w:cs="Times New Roman"/>
          <w:sz w:val="24"/>
          <w:szCs w:val="24"/>
        </w:rPr>
        <w:t xml:space="preserve">                                               ____________________________</w:t>
      </w:r>
    </w:p>
    <w:p w14:paraId="24785832" w14:textId="2F0A5FE9" w:rsidR="00792169" w:rsidRPr="0060664D" w:rsidRDefault="00792169" w:rsidP="00A96932">
      <w:pPr>
        <w:pStyle w:val="ConsPlusNonformat"/>
        <w:jc w:val="center"/>
        <w:rPr>
          <w:rFonts w:ascii="Times New Roman" w:hAnsi="Times New Roman" w:cs="Times New Roman"/>
          <w:sz w:val="24"/>
          <w:szCs w:val="24"/>
        </w:rPr>
      </w:pPr>
      <w:r w:rsidRPr="00A507C6">
        <w:rPr>
          <w:rFonts w:ascii="Times New Roman" w:hAnsi="Times New Roman" w:cs="Times New Roman"/>
          <w:sz w:val="24"/>
          <w:szCs w:val="24"/>
        </w:rPr>
        <w:t>(подпись)</w:t>
      </w:r>
    </w:p>
    <w:sectPr w:rsidR="00792169" w:rsidRPr="0060664D" w:rsidSect="002A2011">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8C725" w14:textId="77777777" w:rsidR="0056562D" w:rsidRDefault="0056562D" w:rsidP="00A72A33">
      <w:pPr>
        <w:spacing w:after="0" w:line="240" w:lineRule="auto"/>
      </w:pPr>
      <w:r>
        <w:separator/>
      </w:r>
    </w:p>
  </w:endnote>
  <w:endnote w:type="continuationSeparator" w:id="0">
    <w:p w14:paraId="7B9FC3C0" w14:textId="77777777" w:rsidR="0056562D" w:rsidRDefault="0056562D" w:rsidP="00A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D771" w14:textId="77777777" w:rsidR="0056562D" w:rsidRDefault="0056562D" w:rsidP="002A20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20AD7FA" w14:textId="77777777" w:rsidR="0056562D" w:rsidRDefault="0056562D">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0A46" w14:textId="77777777" w:rsidR="0056562D" w:rsidRPr="00877D58" w:rsidRDefault="0056562D" w:rsidP="002A2011">
    <w:pPr>
      <w:pStyle w:val="a3"/>
      <w:framePr w:wrap="around" w:vAnchor="text" w:hAnchor="margin" w:xAlign="center" w:y="1"/>
      <w:rPr>
        <w:rStyle w:val="a5"/>
        <w:rFonts w:ascii="Times New Roman" w:hAnsi="Times New Roman" w:cs="Times New Roman"/>
        <w:sz w:val="24"/>
        <w:szCs w:val="24"/>
      </w:rPr>
    </w:pPr>
    <w:r>
      <w:rPr>
        <w:rStyle w:val="a5"/>
      </w:rPr>
      <w:fldChar w:fldCharType="begin"/>
    </w:r>
    <w:r>
      <w:rPr>
        <w:rStyle w:val="a5"/>
      </w:rPr>
      <w:instrText xml:space="preserve">PAGE  </w:instrText>
    </w:r>
    <w:r>
      <w:rPr>
        <w:rStyle w:val="a5"/>
      </w:rPr>
      <w:fldChar w:fldCharType="separate"/>
    </w:r>
    <w:r w:rsidR="003310A1">
      <w:rPr>
        <w:rStyle w:val="a5"/>
        <w:noProof/>
      </w:rPr>
      <w:t>8</w:t>
    </w:r>
    <w:r>
      <w:rPr>
        <w:rStyle w:val="a5"/>
      </w:rPr>
      <w:fldChar w:fldCharType="end"/>
    </w:r>
  </w:p>
  <w:p w14:paraId="1AF3FED1" w14:textId="77777777" w:rsidR="0056562D" w:rsidRPr="00877D58" w:rsidRDefault="0056562D">
    <w:pPr>
      <w:pStyle w:val="a3"/>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EFEF0" w14:textId="77777777" w:rsidR="0056562D" w:rsidRDefault="0056562D" w:rsidP="00A72A33">
      <w:pPr>
        <w:spacing w:after="0" w:line="240" w:lineRule="auto"/>
      </w:pPr>
      <w:r>
        <w:separator/>
      </w:r>
    </w:p>
  </w:footnote>
  <w:footnote w:type="continuationSeparator" w:id="0">
    <w:p w14:paraId="74B4A1D2" w14:textId="77777777" w:rsidR="0056562D" w:rsidRDefault="0056562D" w:rsidP="00A72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E9C"/>
    <w:multiLevelType w:val="hybridMultilevel"/>
    <w:tmpl w:val="010444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E7E2B79"/>
    <w:multiLevelType w:val="hybridMultilevel"/>
    <w:tmpl w:val="12BABFA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20384124"/>
    <w:multiLevelType w:val="hybridMultilevel"/>
    <w:tmpl w:val="6CA0CA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55B43B1"/>
    <w:multiLevelType w:val="hybridMultilevel"/>
    <w:tmpl w:val="1E1204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CCB7B98"/>
    <w:multiLevelType w:val="hybridMultilevel"/>
    <w:tmpl w:val="7FF2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909AE"/>
    <w:multiLevelType w:val="hybridMultilevel"/>
    <w:tmpl w:val="2A9E78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42F14999"/>
    <w:multiLevelType w:val="hybridMultilevel"/>
    <w:tmpl w:val="5A8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57BEE"/>
    <w:multiLevelType w:val="hybridMultilevel"/>
    <w:tmpl w:val="340E807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CDD0702"/>
    <w:multiLevelType w:val="hybridMultilevel"/>
    <w:tmpl w:val="02DAAA6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4F7A3BA4"/>
    <w:multiLevelType w:val="hybridMultilevel"/>
    <w:tmpl w:val="A0743424"/>
    <w:lvl w:ilvl="0" w:tplc="BC827EAC">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E0354D4"/>
    <w:multiLevelType w:val="hybridMultilevel"/>
    <w:tmpl w:val="2AD451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61A83B2B"/>
    <w:multiLevelType w:val="hybridMultilevel"/>
    <w:tmpl w:val="284C47CA"/>
    <w:lvl w:ilvl="0" w:tplc="BC827EAC">
      <w:numFmt w:val="bullet"/>
      <w:lvlText w:val="-"/>
      <w:lvlJc w:val="left"/>
      <w:pPr>
        <w:ind w:left="1260" w:hanging="72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DFA4CC2"/>
    <w:multiLevelType w:val="hybridMultilevel"/>
    <w:tmpl w:val="BE5EB600"/>
    <w:lvl w:ilvl="0" w:tplc="04090001">
      <w:start w:val="1"/>
      <w:numFmt w:val="bullet"/>
      <w:lvlText w:val=""/>
      <w:lvlJc w:val="left"/>
      <w:pPr>
        <w:ind w:left="1440" w:hanging="360"/>
      </w:pPr>
      <w:rPr>
        <w:rFonts w:ascii="Symbol" w:hAnsi="Symbol" w:hint="default"/>
      </w:rPr>
    </w:lvl>
    <w:lvl w:ilvl="1" w:tplc="AE22D740">
      <w:numFmt w:val="bullet"/>
      <w:lvlText w:val="-"/>
      <w:lvlJc w:val="left"/>
      <w:pPr>
        <w:ind w:left="1980" w:hanging="360"/>
      </w:pPr>
      <w:rPr>
        <w:rFonts w:ascii="Times New Roman" w:eastAsiaTheme="minorHAnsi"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F5F4FAC"/>
    <w:multiLevelType w:val="hybridMultilevel"/>
    <w:tmpl w:val="674688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70397E8C"/>
    <w:multiLevelType w:val="hybridMultilevel"/>
    <w:tmpl w:val="443067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2E1686F"/>
    <w:multiLevelType w:val="hybridMultilevel"/>
    <w:tmpl w:val="605ABA6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75F760A9"/>
    <w:multiLevelType w:val="hybridMultilevel"/>
    <w:tmpl w:val="124E86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76A157C9"/>
    <w:multiLevelType w:val="hybridMultilevel"/>
    <w:tmpl w:val="20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023DE"/>
    <w:multiLevelType w:val="hybridMultilevel"/>
    <w:tmpl w:val="7AC8AE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4"/>
  </w:num>
  <w:num w:numId="2">
    <w:abstractNumId w:val="11"/>
  </w:num>
  <w:num w:numId="3">
    <w:abstractNumId w:val="9"/>
  </w:num>
  <w:num w:numId="4">
    <w:abstractNumId w:val="12"/>
  </w:num>
  <w:num w:numId="5">
    <w:abstractNumId w:val="2"/>
  </w:num>
  <w:num w:numId="6">
    <w:abstractNumId w:val="5"/>
  </w:num>
  <w:num w:numId="7">
    <w:abstractNumId w:val="8"/>
  </w:num>
  <w:num w:numId="8">
    <w:abstractNumId w:val="4"/>
  </w:num>
  <w:num w:numId="9">
    <w:abstractNumId w:val="15"/>
  </w:num>
  <w:num w:numId="10">
    <w:abstractNumId w:val="1"/>
  </w:num>
  <w:num w:numId="11">
    <w:abstractNumId w:val="7"/>
  </w:num>
  <w:num w:numId="12">
    <w:abstractNumId w:val="3"/>
  </w:num>
  <w:num w:numId="13">
    <w:abstractNumId w:val="10"/>
  </w:num>
  <w:num w:numId="14">
    <w:abstractNumId w:val="0"/>
  </w:num>
  <w:num w:numId="15">
    <w:abstractNumId w:val="13"/>
  </w:num>
  <w:num w:numId="16">
    <w:abstractNumId w:val="6"/>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B2"/>
    <w:rsid w:val="00064C49"/>
    <w:rsid w:val="000C2087"/>
    <w:rsid w:val="000D60CC"/>
    <w:rsid w:val="001970D0"/>
    <w:rsid w:val="001B6DB2"/>
    <w:rsid w:val="001D3159"/>
    <w:rsid w:val="001D5022"/>
    <w:rsid w:val="002347AE"/>
    <w:rsid w:val="002423C4"/>
    <w:rsid w:val="00273266"/>
    <w:rsid w:val="00294F0A"/>
    <w:rsid w:val="00296C28"/>
    <w:rsid w:val="002A2011"/>
    <w:rsid w:val="002B0C22"/>
    <w:rsid w:val="002D262A"/>
    <w:rsid w:val="002E1295"/>
    <w:rsid w:val="00303D94"/>
    <w:rsid w:val="00312323"/>
    <w:rsid w:val="003310A1"/>
    <w:rsid w:val="0034432A"/>
    <w:rsid w:val="00345F34"/>
    <w:rsid w:val="00370E95"/>
    <w:rsid w:val="003B4F29"/>
    <w:rsid w:val="00404E2A"/>
    <w:rsid w:val="00460CF6"/>
    <w:rsid w:val="004B57A5"/>
    <w:rsid w:val="004E5DC4"/>
    <w:rsid w:val="00503622"/>
    <w:rsid w:val="0056562D"/>
    <w:rsid w:val="005859E9"/>
    <w:rsid w:val="005A0679"/>
    <w:rsid w:val="005D187F"/>
    <w:rsid w:val="005E0505"/>
    <w:rsid w:val="005F377A"/>
    <w:rsid w:val="0060664D"/>
    <w:rsid w:val="00616541"/>
    <w:rsid w:val="00624538"/>
    <w:rsid w:val="0065339D"/>
    <w:rsid w:val="006F1CC8"/>
    <w:rsid w:val="00783C48"/>
    <w:rsid w:val="0078754A"/>
    <w:rsid w:val="00792169"/>
    <w:rsid w:val="007E063D"/>
    <w:rsid w:val="0083066F"/>
    <w:rsid w:val="00877D58"/>
    <w:rsid w:val="00930A83"/>
    <w:rsid w:val="00965D5E"/>
    <w:rsid w:val="0097728A"/>
    <w:rsid w:val="009C66BE"/>
    <w:rsid w:val="00A31864"/>
    <w:rsid w:val="00A72A33"/>
    <w:rsid w:val="00A73BF1"/>
    <w:rsid w:val="00A84601"/>
    <w:rsid w:val="00A85C15"/>
    <w:rsid w:val="00A96932"/>
    <w:rsid w:val="00AA1D4D"/>
    <w:rsid w:val="00B93CFC"/>
    <w:rsid w:val="00C211F2"/>
    <w:rsid w:val="00CE59B2"/>
    <w:rsid w:val="00CF792B"/>
    <w:rsid w:val="00D25031"/>
    <w:rsid w:val="00D30578"/>
    <w:rsid w:val="00DB4FAB"/>
    <w:rsid w:val="00DC29B1"/>
    <w:rsid w:val="00DE5584"/>
    <w:rsid w:val="00E011E5"/>
    <w:rsid w:val="00E73539"/>
    <w:rsid w:val="00EA3E1A"/>
    <w:rsid w:val="00EA6FC2"/>
    <w:rsid w:val="00F45BD6"/>
    <w:rsid w:val="00FC11DD"/>
    <w:rsid w:val="00FD2FC3"/>
    <w:rsid w:val="00FD4D07"/>
    <w:rsid w:val="00FF01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2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2A33"/>
  </w:style>
  <w:style w:type="character" w:styleId="a5">
    <w:name w:val="page number"/>
    <w:basedOn w:val="a0"/>
    <w:uiPriority w:val="99"/>
    <w:semiHidden/>
    <w:unhideWhenUsed/>
    <w:rsid w:val="00A72A33"/>
  </w:style>
  <w:style w:type="paragraph" w:styleId="a6">
    <w:name w:val="List Paragraph"/>
    <w:basedOn w:val="a"/>
    <w:uiPriority w:val="34"/>
    <w:qFormat/>
    <w:rsid w:val="0083066F"/>
    <w:pPr>
      <w:ind w:left="720"/>
      <w:contextualSpacing/>
    </w:pPr>
  </w:style>
  <w:style w:type="paragraph" w:styleId="a7">
    <w:name w:val="Document Map"/>
    <w:basedOn w:val="a"/>
    <w:link w:val="a8"/>
    <w:uiPriority w:val="99"/>
    <w:semiHidden/>
    <w:unhideWhenUsed/>
    <w:rsid w:val="00273266"/>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273266"/>
    <w:rPr>
      <w:rFonts w:ascii="Lucida Grande CY" w:hAnsi="Lucida Grande CY" w:cs="Lucida Grande CY"/>
      <w:sz w:val="24"/>
      <w:szCs w:val="24"/>
    </w:rPr>
  </w:style>
  <w:style w:type="paragraph" w:styleId="a9">
    <w:name w:val="header"/>
    <w:basedOn w:val="a"/>
    <w:link w:val="aa"/>
    <w:uiPriority w:val="99"/>
    <w:unhideWhenUsed/>
    <w:rsid w:val="00877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D58"/>
  </w:style>
  <w:style w:type="paragraph" w:customStyle="1" w:styleId="ConsPlusNonformat">
    <w:name w:val="ConsPlusNonformat"/>
    <w:uiPriority w:val="99"/>
    <w:rsid w:val="007921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1D3159"/>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1D3159"/>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2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2A33"/>
  </w:style>
  <w:style w:type="character" w:styleId="a5">
    <w:name w:val="page number"/>
    <w:basedOn w:val="a0"/>
    <w:uiPriority w:val="99"/>
    <w:semiHidden/>
    <w:unhideWhenUsed/>
    <w:rsid w:val="00A72A33"/>
  </w:style>
  <w:style w:type="paragraph" w:styleId="a6">
    <w:name w:val="List Paragraph"/>
    <w:basedOn w:val="a"/>
    <w:uiPriority w:val="34"/>
    <w:qFormat/>
    <w:rsid w:val="0083066F"/>
    <w:pPr>
      <w:ind w:left="720"/>
      <w:contextualSpacing/>
    </w:pPr>
  </w:style>
  <w:style w:type="paragraph" w:styleId="a7">
    <w:name w:val="Document Map"/>
    <w:basedOn w:val="a"/>
    <w:link w:val="a8"/>
    <w:uiPriority w:val="99"/>
    <w:semiHidden/>
    <w:unhideWhenUsed/>
    <w:rsid w:val="00273266"/>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273266"/>
    <w:rPr>
      <w:rFonts w:ascii="Lucida Grande CY" w:hAnsi="Lucida Grande CY" w:cs="Lucida Grande CY"/>
      <w:sz w:val="24"/>
      <w:szCs w:val="24"/>
    </w:rPr>
  </w:style>
  <w:style w:type="paragraph" w:styleId="a9">
    <w:name w:val="header"/>
    <w:basedOn w:val="a"/>
    <w:link w:val="aa"/>
    <w:uiPriority w:val="99"/>
    <w:unhideWhenUsed/>
    <w:rsid w:val="00877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D58"/>
  </w:style>
  <w:style w:type="paragraph" w:customStyle="1" w:styleId="ConsPlusNonformat">
    <w:name w:val="ConsPlusNonformat"/>
    <w:uiPriority w:val="99"/>
    <w:rsid w:val="007921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1D3159"/>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1D3159"/>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BC7D41E4250B64FEE19FC8B96A4ECD5194F5D5682CD51F6D2C4500A210P8WCK" TargetMode="External"/><Relationship Id="rId12" Type="http://schemas.openxmlformats.org/officeDocument/2006/relationships/hyperlink" Target="consultantplus://offline/ref=BC7D41E4250B64FEE19FC8B96A4ECD5194F5D5682CD51F6D2C4500A210P8WCK" TargetMode="External"/><Relationship Id="rId13" Type="http://schemas.openxmlformats.org/officeDocument/2006/relationships/hyperlink" Target="consultantplus://offline/ref=BC7D41E4250B64FEE19FC8B96A4ECD5194F5D5682CD51F6D2C4500A210P8WCK" TargetMode="External"/><Relationship Id="rId14" Type="http://schemas.openxmlformats.org/officeDocument/2006/relationships/hyperlink" Target="consultantplus://offline/ref=BC7D41E4250B64FEE19FC8B96A4ECD5194F5D5682CD51F6D2C4500A210P8WCK" TargetMode="External"/><Relationship Id="rId15" Type="http://schemas.openxmlformats.org/officeDocument/2006/relationships/hyperlink" Target="consultantplus://offline/ref=BC7D41E4250B64FEE19FC8B96A4ECD5194F5D5682CD51F6D2C4500A210P8WCK"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BC7D41E4250B64FEE19FC8B96A4ECD5194F5D5682CD51F6D2C4500A210P8WCK" TargetMode="External"/><Relationship Id="rId9" Type="http://schemas.openxmlformats.org/officeDocument/2006/relationships/hyperlink" Target="consultantplus://offline/ref=BC7D41E4250B64FEE19FC8B96A4ECD5194F5D5682CD51F6D2C4500A2108CCE7FFC53ADDD0166C198PAW1K" TargetMode="External"/><Relationship Id="rId10" Type="http://schemas.openxmlformats.org/officeDocument/2006/relationships/hyperlink" Target="consultantplus://offline/ref=BC7D41E4250B64FEE19FC8B96A4ECD5194F5D5682CD51F6D2C4500A210P8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3037</Words>
  <Characters>17317</Characters>
  <Application>Microsoft Macintosh Word</Application>
  <DocSecurity>0</DocSecurity>
  <Lines>144</Lines>
  <Paragraphs>40</Paragraphs>
  <ScaleCrop>false</ScaleCrop>
  <Company>SPecialiST RePack</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2</cp:revision>
  <dcterms:created xsi:type="dcterms:W3CDTF">2017-04-06T16:31:00Z</dcterms:created>
  <dcterms:modified xsi:type="dcterms:W3CDTF">2017-04-06T16:31:00Z</dcterms:modified>
</cp:coreProperties>
</file>