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99B" w:rsidRDefault="0046246E" w:rsidP="0030199B">
      <w:pPr>
        <w:adjustRightInd w:val="0"/>
        <w:snapToGrid w:val="0"/>
        <w:jc w:val="left"/>
        <w:rPr>
          <w:rFonts w:eastAsia="Meiryo UI" w:cs="Arial"/>
          <w:b/>
          <w:sz w:val="24"/>
          <w:szCs w:val="24"/>
        </w:rPr>
      </w:pPr>
      <w:r w:rsidRPr="000B7202">
        <w:rPr>
          <w:rFonts w:eastAsia="Meiryo UI" w:cs="Arial"/>
          <w:b/>
          <w:sz w:val="24"/>
          <w:szCs w:val="24"/>
        </w:rPr>
        <w:t xml:space="preserve">Brother’s latest </w:t>
      </w:r>
      <w:r w:rsidR="0030199B" w:rsidRPr="000B7202">
        <w:rPr>
          <w:rFonts w:eastAsia="Meiryo UI" w:cs="Arial"/>
          <w:b/>
          <w:sz w:val="24"/>
          <w:szCs w:val="24"/>
        </w:rPr>
        <w:t>color</w:t>
      </w:r>
      <w:r w:rsidRPr="000B7202">
        <w:rPr>
          <w:rFonts w:eastAsia="Meiryo UI" w:cs="Arial"/>
          <w:b/>
          <w:sz w:val="24"/>
          <w:szCs w:val="24"/>
        </w:rPr>
        <w:t xml:space="preserve"> laser series </w:t>
      </w:r>
      <w:r>
        <w:rPr>
          <w:rFonts w:eastAsia="Meiryo UI" w:cs="Arial"/>
          <w:b/>
          <w:sz w:val="24"/>
          <w:szCs w:val="24"/>
        </w:rPr>
        <w:t>is flexible and efficient to help businesses thrive</w:t>
      </w:r>
    </w:p>
    <w:p w:rsidR="0030199B" w:rsidRDefault="0030199B" w:rsidP="0030199B">
      <w:pPr>
        <w:adjustRightInd w:val="0"/>
        <w:snapToGrid w:val="0"/>
        <w:jc w:val="left"/>
        <w:rPr>
          <w:rFonts w:eastAsia="Meiryo UI" w:cs="Arial"/>
          <w:b/>
          <w:sz w:val="24"/>
          <w:szCs w:val="24"/>
        </w:rPr>
      </w:pPr>
    </w:p>
    <w:p w:rsidR="0046246E" w:rsidRPr="0030199B" w:rsidRDefault="0030199B" w:rsidP="0030199B">
      <w:pPr>
        <w:adjustRightInd w:val="0"/>
        <w:snapToGrid w:val="0"/>
        <w:rPr>
          <w:rFonts w:eastAsia="Meiryo UI" w:cs="Arial"/>
          <w:b/>
          <w:sz w:val="24"/>
          <w:szCs w:val="24"/>
        </w:rPr>
      </w:pPr>
      <w:r>
        <w:rPr>
          <w:rFonts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-118110</wp:posOffset>
            </wp:positionH>
            <wp:positionV relativeFrom="paragraph">
              <wp:posOffset>5080</wp:posOffset>
            </wp:positionV>
            <wp:extent cx="1933575" cy="181483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L-L9310CDW 34R CO outpu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246E" w:rsidRPr="00A27AC1">
        <w:rPr>
          <w:rFonts w:eastAsia="Meiryo UI" w:cs="Arial"/>
          <w:sz w:val="24"/>
          <w:szCs w:val="24"/>
        </w:rPr>
        <w:t>Brother</w:t>
      </w:r>
      <w:r w:rsidR="0046246E">
        <w:rPr>
          <w:rFonts w:eastAsia="Meiryo UI" w:cs="Arial"/>
          <w:sz w:val="24"/>
          <w:szCs w:val="24"/>
        </w:rPr>
        <w:t xml:space="preserve"> has launched its</w:t>
      </w:r>
      <w:r w:rsidR="0046246E" w:rsidRPr="00A27AC1">
        <w:rPr>
          <w:rFonts w:eastAsia="Meiryo UI" w:cs="Arial"/>
          <w:sz w:val="24"/>
          <w:szCs w:val="24"/>
        </w:rPr>
        <w:t xml:space="preserve"> new </w:t>
      </w:r>
      <w:r w:rsidRPr="00A27AC1">
        <w:rPr>
          <w:rFonts w:eastAsia="Meiryo UI" w:cs="Arial"/>
          <w:sz w:val="24"/>
          <w:szCs w:val="24"/>
        </w:rPr>
        <w:t>color</w:t>
      </w:r>
      <w:r w:rsidR="0046246E" w:rsidRPr="00A27AC1">
        <w:rPr>
          <w:rFonts w:eastAsia="Meiryo UI" w:cs="Arial"/>
          <w:sz w:val="24"/>
          <w:szCs w:val="24"/>
        </w:rPr>
        <w:t xml:space="preserve"> laser </w:t>
      </w:r>
      <w:r w:rsidR="00AA34C9">
        <w:rPr>
          <w:rFonts w:eastAsia="Meiryo UI" w:cs="Arial"/>
          <w:sz w:val="24"/>
          <w:szCs w:val="24"/>
        </w:rPr>
        <w:t>range</w:t>
      </w:r>
      <w:r w:rsidR="00713F4C">
        <w:rPr>
          <w:rFonts w:eastAsia="Meiryo UI" w:cs="Arial"/>
          <w:sz w:val="24"/>
          <w:szCs w:val="24"/>
        </w:rPr>
        <w:t xml:space="preserve"> -</w:t>
      </w:r>
      <w:r w:rsidR="00AA34C9">
        <w:rPr>
          <w:rFonts w:eastAsia="Meiryo UI" w:cs="Arial"/>
          <w:sz w:val="24"/>
          <w:szCs w:val="24"/>
        </w:rPr>
        <w:t xml:space="preserve"> </w:t>
      </w:r>
      <w:r w:rsidR="00713F4C">
        <w:rPr>
          <w:rFonts w:eastAsia="Meiryo UI" w:cs="Arial"/>
          <w:sz w:val="24"/>
          <w:szCs w:val="24"/>
        </w:rPr>
        <w:t>a true technology partner for businesses</w:t>
      </w:r>
      <w:r w:rsidR="00713F4C">
        <w:rPr>
          <w:rFonts w:eastAsia="Meiryo UI" w:cs="Arial"/>
          <w:sz w:val="24"/>
          <w:szCs w:val="24"/>
        </w:rPr>
        <w:t xml:space="preserve"> -</w:t>
      </w:r>
      <w:r w:rsidR="00713F4C">
        <w:rPr>
          <w:rFonts w:eastAsia="Meiryo UI" w:cs="Arial"/>
          <w:sz w:val="24"/>
          <w:szCs w:val="24"/>
        </w:rPr>
        <w:t xml:space="preserve"> </w:t>
      </w:r>
      <w:r w:rsidR="0046246E">
        <w:rPr>
          <w:rFonts w:eastAsia="Meiryo UI" w:cs="Arial"/>
          <w:sz w:val="24"/>
          <w:szCs w:val="24"/>
        </w:rPr>
        <w:t>boasting flexibility, reliability, security and high quality printing at a competitive cost per page.</w:t>
      </w:r>
    </w:p>
    <w:p w:rsidR="0046246E" w:rsidRDefault="0046246E" w:rsidP="0030199B">
      <w:pPr>
        <w:rPr>
          <w:rFonts w:eastAsia="Meiryo UI" w:cs="Arial"/>
          <w:sz w:val="24"/>
          <w:szCs w:val="24"/>
        </w:rPr>
      </w:pPr>
    </w:p>
    <w:p w:rsidR="0046246E" w:rsidRDefault="0046246E" w:rsidP="0030199B">
      <w:pPr>
        <w:rPr>
          <w:rFonts w:cs="Arial"/>
          <w:sz w:val="24"/>
          <w:szCs w:val="24"/>
        </w:rPr>
      </w:pPr>
      <w:r w:rsidRPr="00A27AC1">
        <w:rPr>
          <w:rFonts w:cs="Arial"/>
          <w:sz w:val="24"/>
          <w:szCs w:val="24"/>
        </w:rPr>
        <w:t xml:space="preserve">The print </w:t>
      </w:r>
      <w:r w:rsidRPr="000B7202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pecialist’s new range has been designed </w:t>
      </w:r>
      <w:r w:rsidRPr="00A27AC1">
        <w:rPr>
          <w:rFonts w:cs="Arial"/>
          <w:sz w:val="24"/>
          <w:szCs w:val="24"/>
        </w:rPr>
        <w:t xml:space="preserve">to </w:t>
      </w:r>
      <w:r>
        <w:rPr>
          <w:rFonts w:cs="Arial"/>
          <w:sz w:val="24"/>
          <w:szCs w:val="24"/>
        </w:rPr>
        <w:t xml:space="preserve">improve the productivity and efficiency of </w:t>
      </w:r>
      <w:r w:rsidRPr="00A27AC1">
        <w:rPr>
          <w:rFonts w:cs="Arial"/>
          <w:sz w:val="24"/>
          <w:szCs w:val="24"/>
        </w:rPr>
        <w:t>high volume workgroups and growing businesses</w:t>
      </w:r>
      <w:r>
        <w:rPr>
          <w:rFonts w:cs="Arial"/>
          <w:sz w:val="24"/>
          <w:szCs w:val="24"/>
        </w:rPr>
        <w:t>.</w:t>
      </w:r>
    </w:p>
    <w:p w:rsidR="0046246E" w:rsidRPr="0002292B" w:rsidRDefault="0046246E" w:rsidP="0030199B">
      <w:pPr>
        <w:rPr>
          <w:rFonts w:cs="Arial"/>
          <w:sz w:val="24"/>
          <w:szCs w:val="24"/>
        </w:rPr>
      </w:pPr>
    </w:p>
    <w:p w:rsidR="000B796F" w:rsidRDefault="003B7A57" w:rsidP="0030199B">
      <w:pPr>
        <w:rPr>
          <w:rFonts w:cs="Arial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70648" wp14:editId="1CB8C004">
                <wp:simplePos x="0" y="0"/>
                <wp:positionH relativeFrom="margin">
                  <wp:posOffset>205740</wp:posOffset>
                </wp:positionH>
                <wp:positionV relativeFrom="paragraph">
                  <wp:posOffset>408940</wp:posOffset>
                </wp:positionV>
                <wp:extent cx="1613535" cy="635"/>
                <wp:effectExtent l="0" t="0" r="5715" b="8255"/>
                <wp:wrapSquare wrapText="bothSides"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B796F" w:rsidRPr="009357B8" w:rsidRDefault="000B796F" w:rsidP="000B796F">
                            <w:pPr>
                              <w:pStyle w:val="a5"/>
                              <w:jc w:val="center"/>
                              <w:rPr>
                                <w:rFonts w:cs="Arial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HL-L9310CDW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F70648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16.2pt;margin-top:32.2pt;width:127.05pt;height:.0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" stroked="f">
                <v:textbox style="mso-fit-shape-to-text:t" inset="0,0,0,0">
                  <w:txbxContent>
                    <w:p w:rsidR="000B796F" w:rsidRPr="009357B8" w:rsidRDefault="000B796F" w:rsidP="000B796F">
                      <w:pPr>
                        <w:pStyle w:val="a5"/>
                        <w:jc w:val="center"/>
                        <w:rPr>
                          <w:rFonts w:cs="Arial"/>
                          <w:noProof/>
                          <w:sz w:val="24"/>
                          <w:szCs w:val="24"/>
                        </w:rPr>
                      </w:pPr>
                      <w:r>
                        <w:t>HL-L9310CDW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199B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699135</wp:posOffset>
            </wp:positionV>
            <wp:extent cx="1842135" cy="2174240"/>
            <wp:effectExtent l="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246E" w:rsidRPr="0002292B">
        <w:rPr>
          <w:rFonts w:cs="Arial"/>
          <w:sz w:val="24"/>
          <w:szCs w:val="24"/>
        </w:rPr>
        <w:t>The line-up features</w:t>
      </w:r>
      <w:r w:rsidR="0046246E">
        <w:rPr>
          <w:rFonts w:cs="Arial"/>
          <w:sz w:val="24"/>
          <w:szCs w:val="24"/>
        </w:rPr>
        <w:t xml:space="preserve"> five</w:t>
      </w:r>
      <w:r w:rsidR="0046246E" w:rsidRPr="0002292B">
        <w:rPr>
          <w:rFonts w:cs="Arial"/>
          <w:sz w:val="24"/>
          <w:szCs w:val="24"/>
        </w:rPr>
        <w:t xml:space="preserve"> models, including </w:t>
      </w:r>
      <w:r w:rsidR="0046246E">
        <w:rPr>
          <w:rFonts w:cs="Arial"/>
          <w:sz w:val="24"/>
          <w:szCs w:val="24"/>
        </w:rPr>
        <w:t xml:space="preserve">two </w:t>
      </w:r>
      <w:r w:rsidR="0046246E" w:rsidRPr="0002292B">
        <w:rPr>
          <w:rFonts w:cs="Arial"/>
          <w:sz w:val="24"/>
          <w:szCs w:val="24"/>
        </w:rPr>
        <w:t>printers</w:t>
      </w:r>
      <w:r w:rsidR="0046246E">
        <w:rPr>
          <w:rFonts w:cs="Arial"/>
          <w:sz w:val="24"/>
          <w:szCs w:val="24"/>
        </w:rPr>
        <w:t xml:space="preserve"> (HL-L8260CDW, HL-L9310CDW)</w:t>
      </w:r>
      <w:r w:rsidR="0046246E" w:rsidRPr="0002292B">
        <w:rPr>
          <w:rFonts w:cs="Arial"/>
          <w:sz w:val="24"/>
          <w:szCs w:val="24"/>
        </w:rPr>
        <w:t xml:space="preserve"> and </w:t>
      </w:r>
      <w:r w:rsidR="0046246E">
        <w:rPr>
          <w:rFonts w:cs="Arial"/>
          <w:sz w:val="24"/>
          <w:szCs w:val="24"/>
        </w:rPr>
        <w:t>three MFPs</w:t>
      </w:r>
      <w:r w:rsidR="00B26026">
        <w:rPr>
          <w:rFonts w:cs="Arial"/>
          <w:sz w:val="24"/>
          <w:szCs w:val="24"/>
        </w:rPr>
        <w:t xml:space="preserve"> (DCP-L8410CDW, MFC-L8690CDW, MFC-L9570CDW)</w:t>
      </w:r>
      <w:r w:rsidR="0046246E" w:rsidRPr="0002292B">
        <w:rPr>
          <w:rFonts w:cs="Arial"/>
          <w:sz w:val="24"/>
          <w:szCs w:val="24"/>
        </w:rPr>
        <w:t xml:space="preserve">. Flagship </w:t>
      </w:r>
      <w:r w:rsidR="0030199B">
        <w:rPr>
          <w:rFonts w:cs="Arial"/>
          <w:sz w:val="24"/>
          <w:szCs w:val="24"/>
        </w:rPr>
        <w:t xml:space="preserve">    </w:t>
      </w:r>
      <w:r w:rsidR="0046246E" w:rsidRPr="0002292B">
        <w:rPr>
          <w:rFonts w:cs="Arial"/>
          <w:sz w:val="24"/>
          <w:szCs w:val="24"/>
        </w:rPr>
        <w:t xml:space="preserve">models offer advanced paper handling options with expandable paper trays enabling your printer to grow alongside your business. </w:t>
      </w:r>
    </w:p>
    <w:p w:rsidR="000B796F" w:rsidRDefault="000B796F" w:rsidP="0030199B">
      <w:pPr>
        <w:rPr>
          <w:rFonts w:cs="Arial"/>
          <w:sz w:val="24"/>
          <w:szCs w:val="24"/>
        </w:rPr>
      </w:pPr>
    </w:p>
    <w:p w:rsidR="0046246E" w:rsidRDefault="0046246E" w:rsidP="0030199B">
      <w:pPr>
        <w:ind w:left="708"/>
        <w:rPr>
          <w:rFonts w:cs="Arial"/>
          <w:sz w:val="24"/>
          <w:szCs w:val="24"/>
        </w:rPr>
      </w:pPr>
      <w:r w:rsidRPr="00A27AC1">
        <w:rPr>
          <w:rFonts w:cs="Arial"/>
          <w:sz w:val="24"/>
          <w:szCs w:val="24"/>
        </w:rPr>
        <w:t xml:space="preserve">The series is packed with speed, with up to 31 pages per minute </w:t>
      </w:r>
      <w:r w:rsidR="0030199B" w:rsidRPr="00A27AC1">
        <w:rPr>
          <w:rFonts w:cs="Arial"/>
          <w:sz w:val="24"/>
          <w:szCs w:val="24"/>
        </w:rPr>
        <w:t>color</w:t>
      </w:r>
      <w:r w:rsidRPr="00A27AC1">
        <w:rPr>
          <w:rFonts w:cs="Arial"/>
          <w:sz w:val="24"/>
          <w:szCs w:val="24"/>
        </w:rPr>
        <w:t xml:space="preserve"> and mono printing across the series.</w:t>
      </w:r>
      <w:r>
        <w:rPr>
          <w:rFonts w:cs="Arial"/>
          <w:sz w:val="24"/>
          <w:szCs w:val="24"/>
        </w:rPr>
        <w:t xml:space="preserve"> </w:t>
      </w:r>
      <w:r w:rsidRPr="00A27AC1">
        <w:rPr>
          <w:rFonts w:cs="Arial"/>
          <w:sz w:val="24"/>
          <w:szCs w:val="24"/>
        </w:rPr>
        <w:t>The</w:t>
      </w:r>
      <w:r>
        <w:rPr>
          <w:rFonts w:cs="Arial"/>
          <w:sz w:val="24"/>
          <w:szCs w:val="24"/>
        </w:rPr>
        <w:t xml:space="preserve"> range also features </w:t>
      </w:r>
      <w:r w:rsidRPr="00A27AC1">
        <w:rPr>
          <w:rFonts w:cs="Arial"/>
          <w:sz w:val="24"/>
          <w:szCs w:val="24"/>
        </w:rPr>
        <w:t>a Brother</w:t>
      </w:r>
      <w:r>
        <w:rPr>
          <w:rFonts w:cs="Arial"/>
          <w:sz w:val="24"/>
          <w:szCs w:val="24"/>
        </w:rPr>
        <w:t xml:space="preserve"> first,</w:t>
      </w:r>
      <w:r w:rsidRPr="00A27AC1">
        <w:rPr>
          <w:rFonts w:cs="Arial"/>
          <w:sz w:val="24"/>
          <w:szCs w:val="24"/>
        </w:rPr>
        <w:t xml:space="preserve"> with 100 </w:t>
      </w:r>
      <w:proofErr w:type="spellStart"/>
      <w:r>
        <w:rPr>
          <w:rFonts w:cs="Arial"/>
          <w:sz w:val="24"/>
          <w:szCs w:val="24"/>
        </w:rPr>
        <w:t>ipm</w:t>
      </w:r>
      <w:proofErr w:type="spellEnd"/>
      <w:r>
        <w:rPr>
          <w:rFonts w:cs="Arial"/>
          <w:sz w:val="24"/>
          <w:szCs w:val="24"/>
        </w:rPr>
        <w:t xml:space="preserve"> mono and </w:t>
      </w:r>
      <w:r w:rsidR="000B796F">
        <w:rPr>
          <w:rFonts w:cs="Arial"/>
          <w:sz w:val="24"/>
          <w:szCs w:val="24"/>
        </w:rPr>
        <w:t xml:space="preserve">    </w:t>
      </w:r>
      <w:r w:rsidR="0030199B">
        <w:rPr>
          <w:rFonts w:cs="Arial"/>
          <w:sz w:val="24"/>
          <w:szCs w:val="24"/>
        </w:rPr>
        <w:t>color</w:t>
      </w:r>
      <w:r>
        <w:rPr>
          <w:rFonts w:cs="Arial"/>
          <w:sz w:val="24"/>
          <w:szCs w:val="24"/>
        </w:rPr>
        <w:t xml:space="preserve"> scanning on </w:t>
      </w:r>
      <w:r w:rsidRPr="00A27AC1">
        <w:rPr>
          <w:rFonts w:cs="Arial"/>
          <w:sz w:val="24"/>
          <w:szCs w:val="24"/>
        </w:rPr>
        <w:t>flagship</w:t>
      </w:r>
      <w:r>
        <w:rPr>
          <w:rFonts w:cs="Arial"/>
          <w:sz w:val="24"/>
          <w:szCs w:val="24"/>
        </w:rPr>
        <w:t xml:space="preserve"> MFP.</w:t>
      </w:r>
    </w:p>
    <w:p w:rsidR="00713F4C" w:rsidRDefault="00713F4C" w:rsidP="0030199B">
      <w:pPr>
        <w:ind w:left="708"/>
        <w:rPr>
          <w:rFonts w:cs="Arial"/>
          <w:sz w:val="24"/>
          <w:szCs w:val="24"/>
        </w:rPr>
      </w:pPr>
    </w:p>
    <w:p w:rsidR="00713F4C" w:rsidRPr="00A27AC1" w:rsidRDefault="003B7A57" w:rsidP="00634F69">
      <w:pPr>
        <w:rPr>
          <w:rFonts w:cs="Arial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8ECA4" wp14:editId="5ABB375A">
                <wp:simplePos x="0" y="0"/>
                <wp:positionH relativeFrom="margin">
                  <wp:align>left</wp:align>
                </wp:positionH>
                <wp:positionV relativeFrom="paragraph">
                  <wp:posOffset>719455</wp:posOffset>
                </wp:positionV>
                <wp:extent cx="1842135" cy="635"/>
                <wp:effectExtent l="0" t="0" r="5715" b="8255"/>
                <wp:wrapSquare wrapText="bothSides"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1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0199B" w:rsidRPr="0036629C" w:rsidRDefault="0030199B" w:rsidP="0030199B">
                            <w:pPr>
                              <w:pStyle w:val="a5"/>
                              <w:jc w:val="center"/>
                              <w:rPr>
                                <w:noProof/>
                                <w:sz w:val="21"/>
                                <w:szCs w:val="21"/>
                              </w:rPr>
                            </w:pPr>
                            <w:r>
                              <w:t>MFC-L9570CDW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98ECA4" id="Надпись 6" o:spid="_x0000_s1027" type="#_x0000_t202" style="position:absolute;left:0;text-align:left;margin-left:0;margin-top:56.65pt;width:145.05pt;height:.0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" stroked="f">
                <v:textbox style="mso-fit-shape-to-text:t" inset="0,0,0,0">
                  <w:txbxContent>
                    <w:p w:rsidR="0030199B" w:rsidRPr="0036629C" w:rsidRDefault="0030199B" w:rsidP="0030199B">
                      <w:pPr>
                        <w:pStyle w:val="a5"/>
                        <w:jc w:val="center"/>
                        <w:rPr>
                          <w:noProof/>
                          <w:sz w:val="21"/>
                          <w:szCs w:val="21"/>
                        </w:rPr>
                      </w:pPr>
                      <w:r>
                        <w:t>MFC-L9570CDW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3F4C">
        <w:rPr>
          <w:rFonts w:cs="Arial"/>
          <w:sz w:val="24"/>
          <w:szCs w:val="24"/>
        </w:rPr>
        <w:t xml:space="preserve">Designed as a smarter way to work, the range has an Automatic Document Feeder holding up to 80 sheets, providing a quick and simple way to scan direct to the cloud or your network. The </w:t>
      </w:r>
      <w:proofErr w:type="spellStart"/>
      <w:r w:rsidR="00713F4C">
        <w:rPr>
          <w:rFonts w:cs="Arial"/>
          <w:sz w:val="24"/>
          <w:szCs w:val="24"/>
        </w:rPr>
        <w:t>customisable</w:t>
      </w:r>
      <w:proofErr w:type="spellEnd"/>
      <w:r w:rsidR="00713F4C">
        <w:rPr>
          <w:rFonts w:cs="Arial"/>
          <w:sz w:val="24"/>
          <w:szCs w:val="24"/>
        </w:rPr>
        <w:t xml:space="preserve"> touchscreen allows users to create their own time-saving shortcuts. </w:t>
      </w:r>
    </w:p>
    <w:p w:rsidR="000B796F" w:rsidRDefault="000B796F" w:rsidP="0030199B">
      <w:pPr>
        <w:rPr>
          <w:rFonts w:cs="Arial"/>
          <w:sz w:val="24"/>
          <w:szCs w:val="24"/>
        </w:rPr>
      </w:pPr>
    </w:p>
    <w:p w:rsidR="00594CCA" w:rsidRDefault="00594CCA" w:rsidP="00594CCA">
      <w:pPr>
        <w:jc w:val="left"/>
        <w:rPr>
          <w:rFonts w:cs="Arial"/>
          <w:sz w:val="24"/>
          <w:szCs w:val="24"/>
        </w:rPr>
      </w:pPr>
      <w:r w:rsidRPr="00A27AC1">
        <w:rPr>
          <w:rFonts w:cs="Arial"/>
          <w:sz w:val="24"/>
          <w:szCs w:val="24"/>
        </w:rPr>
        <w:t xml:space="preserve">The </w:t>
      </w:r>
      <w:r>
        <w:rPr>
          <w:rFonts w:cs="Arial"/>
          <w:sz w:val="24"/>
          <w:szCs w:val="24"/>
        </w:rPr>
        <w:t>series offers</w:t>
      </w:r>
      <w:r w:rsidRPr="00A27AC1">
        <w:rPr>
          <w:rFonts w:cs="Arial"/>
          <w:sz w:val="24"/>
          <w:szCs w:val="24"/>
        </w:rPr>
        <w:t xml:space="preserve"> a full range of laser models to suit all budgets. W</w:t>
      </w:r>
      <w:r>
        <w:rPr>
          <w:rFonts w:cs="Arial"/>
          <w:sz w:val="24"/>
          <w:szCs w:val="24"/>
        </w:rPr>
        <w:t xml:space="preserve">ith optional high </w:t>
      </w:r>
      <w:proofErr w:type="gramStart"/>
      <w:r>
        <w:rPr>
          <w:rFonts w:cs="Arial"/>
          <w:sz w:val="24"/>
          <w:szCs w:val="24"/>
        </w:rPr>
        <w:t xml:space="preserve">and </w:t>
      </w:r>
      <w:r w:rsidRPr="00A27AC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-</w:t>
      </w:r>
      <w:proofErr w:type="gramEnd"/>
      <w:r>
        <w:rPr>
          <w:rFonts w:cs="Arial"/>
          <w:sz w:val="24"/>
          <w:szCs w:val="24"/>
        </w:rPr>
        <w:t xml:space="preserve"> </w:t>
      </w:r>
      <w:r w:rsidRPr="00A27AC1">
        <w:rPr>
          <w:rFonts w:cs="Arial"/>
          <w:sz w:val="24"/>
          <w:szCs w:val="24"/>
        </w:rPr>
        <w:t xml:space="preserve">on flagship models </w:t>
      </w:r>
      <w:r>
        <w:rPr>
          <w:rFonts w:cs="Arial"/>
          <w:sz w:val="24"/>
          <w:szCs w:val="24"/>
        </w:rPr>
        <w:t xml:space="preserve">- </w:t>
      </w:r>
      <w:r w:rsidRPr="00A27AC1">
        <w:rPr>
          <w:rFonts w:cs="Arial"/>
          <w:sz w:val="24"/>
          <w:szCs w:val="24"/>
        </w:rPr>
        <w:t xml:space="preserve">super high toner cartridges providing up to 9,000 page black and 9,000 page cyan, magenta and yellow, the total cost of </w:t>
      </w:r>
      <w:r>
        <w:rPr>
          <w:rFonts w:cs="Arial"/>
          <w:sz w:val="24"/>
          <w:szCs w:val="24"/>
        </w:rPr>
        <w:t xml:space="preserve">printing is </w:t>
      </w:r>
      <w:proofErr w:type="spellStart"/>
      <w:r>
        <w:rPr>
          <w:rFonts w:cs="Arial"/>
          <w:sz w:val="24"/>
          <w:szCs w:val="24"/>
        </w:rPr>
        <w:t>minimised</w:t>
      </w:r>
      <w:proofErr w:type="spellEnd"/>
      <w:r>
        <w:rPr>
          <w:rFonts w:cs="Arial"/>
          <w:sz w:val="24"/>
          <w:szCs w:val="24"/>
        </w:rPr>
        <w:t>.</w:t>
      </w:r>
    </w:p>
    <w:p w:rsidR="00594CCA" w:rsidRDefault="00594CCA" w:rsidP="00594CCA">
      <w:pPr>
        <w:jc w:val="left"/>
        <w:rPr>
          <w:rFonts w:cs="Arial"/>
          <w:sz w:val="24"/>
          <w:szCs w:val="24"/>
        </w:rPr>
      </w:pPr>
    </w:p>
    <w:p w:rsidR="00594CCA" w:rsidRDefault="00594CCA" w:rsidP="00594CCA">
      <w:pPr>
        <w:pStyle w:val="a3"/>
        <w:jc w:val="left"/>
        <w:rPr>
          <w:rFonts w:cs="Arial"/>
        </w:rPr>
      </w:pPr>
      <w:r>
        <w:rPr>
          <w:rFonts w:cs="Arial"/>
          <w:b/>
        </w:rPr>
        <w:t xml:space="preserve">Aleksey Makhalin, </w:t>
      </w:r>
      <w:r w:rsidRPr="00594CCA">
        <w:rPr>
          <w:rFonts w:cs="Arial"/>
        </w:rPr>
        <w:t>Product marketing manager at Brother Russia</w:t>
      </w:r>
      <w:r>
        <w:rPr>
          <w:rFonts w:cs="Arial"/>
        </w:rPr>
        <w:t xml:space="preserve"> </w:t>
      </w:r>
      <w:r w:rsidRPr="00A27AC1">
        <w:rPr>
          <w:rFonts w:cs="Arial"/>
        </w:rPr>
        <w:t>said: “</w:t>
      </w:r>
      <w:r>
        <w:rPr>
          <w:rFonts w:cs="Arial"/>
        </w:rPr>
        <w:t xml:space="preserve">The new series has been designed as a true technology partner to help businesses thrive. Designed to deliver fast and efficient high-quality printing, the range is packed with benefits for </w:t>
      </w:r>
      <w:proofErr w:type="spellStart"/>
      <w:r>
        <w:rPr>
          <w:rFonts w:cs="Arial"/>
        </w:rPr>
        <w:t>organisations</w:t>
      </w:r>
      <w:proofErr w:type="spellEnd"/>
      <w:r>
        <w:rPr>
          <w:rFonts w:cs="Arial"/>
        </w:rPr>
        <w:t xml:space="preserve">. </w:t>
      </w:r>
    </w:p>
    <w:p w:rsidR="00594CCA" w:rsidRDefault="00594CCA" w:rsidP="00594CCA">
      <w:pPr>
        <w:pStyle w:val="a3"/>
        <w:jc w:val="left"/>
        <w:rPr>
          <w:rFonts w:cs="Arial"/>
        </w:rPr>
      </w:pPr>
    </w:p>
    <w:p w:rsidR="00594CCA" w:rsidRDefault="00594CCA" w:rsidP="00594CCA">
      <w:pPr>
        <w:pStyle w:val="a3"/>
        <w:jc w:val="left"/>
        <w:rPr>
          <w:rFonts w:cs="Arial"/>
        </w:rPr>
      </w:pPr>
      <w:r>
        <w:rPr>
          <w:rFonts w:cs="Arial"/>
        </w:rPr>
        <w:t xml:space="preserve">“The option of expandable paper trays makes your </w:t>
      </w:r>
      <w:proofErr w:type="spellStart"/>
      <w:r>
        <w:rPr>
          <w:rFonts w:cs="Arial"/>
        </w:rPr>
        <w:t>colour</w:t>
      </w:r>
      <w:proofErr w:type="spellEnd"/>
      <w:r>
        <w:rPr>
          <w:rFonts w:cs="Arial"/>
        </w:rPr>
        <w:t xml:space="preserve"> laser range future proof as it can grow alongside your business to suit your individual needs.”</w:t>
      </w:r>
    </w:p>
    <w:p w:rsidR="00594CCA" w:rsidRDefault="00594CCA" w:rsidP="00594CCA">
      <w:pPr>
        <w:pStyle w:val="a3"/>
        <w:jc w:val="left"/>
        <w:rPr>
          <w:rFonts w:cs="Arial"/>
        </w:rPr>
      </w:pPr>
    </w:p>
    <w:p w:rsidR="00594CCA" w:rsidRPr="00F30ED5" w:rsidRDefault="00594CCA" w:rsidP="00594CCA">
      <w:pPr>
        <w:pStyle w:val="a3"/>
        <w:jc w:val="left"/>
        <w:rPr>
          <w:rFonts w:cs="Arial"/>
        </w:rPr>
      </w:pPr>
      <w:r>
        <w:rPr>
          <w:iCs/>
        </w:rPr>
        <w:t>This new range of printers is</w:t>
      </w:r>
      <w:r w:rsidRPr="00F30ED5">
        <w:rPr>
          <w:iCs/>
        </w:rPr>
        <w:t xml:space="preserve"> </w:t>
      </w:r>
      <w:r w:rsidR="00634F69">
        <w:rPr>
          <w:iCs/>
        </w:rPr>
        <w:t xml:space="preserve">already </w:t>
      </w:r>
      <w:r w:rsidRPr="00F30ED5">
        <w:rPr>
          <w:iCs/>
        </w:rPr>
        <w:t xml:space="preserve">available in </w:t>
      </w:r>
      <w:r w:rsidRPr="00594CCA">
        <w:rPr>
          <w:iCs/>
        </w:rPr>
        <w:t>Russia</w:t>
      </w:r>
      <w:r>
        <w:rPr>
          <w:iCs/>
        </w:rPr>
        <w:t>.</w:t>
      </w:r>
      <w:bookmarkStart w:id="0" w:name="_GoBack"/>
      <w:bookmarkEnd w:id="0"/>
    </w:p>
    <w:p w:rsidR="00594CCA" w:rsidRDefault="00594CCA" w:rsidP="00594CCA">
      <w:pPr>
        <w:pStyle w:val="a3"/>
        <w:jc w:val="left"/>
        <w:rPr>
          <w:rFonts w:cs="Arial"/>
        </w:rPr>
      </w:pPr>
    </w:p>
    <w:p w:rsidR="00594CCA" w:rsidRDefault="00594CCA" w:rsidP="00594CCA">
      <w:pPr>
        <w:jc w:val="left"/>
        <w:rPr>
          <w:rFonts w:cs="Arial"/>
          <w:sz w:val="24"/>
          <w:szCs w:val="24"/>
        </w:rPr>
      </w:pPr>
    </w:p>
    <w:p w:rsidR="000B0811" w:rsidRDefault="000B0811" w:rsidP="0046246E">
      <w:pPr>
        <w:pStyle w:val="a3"/>
        <w:jc w:val="left"/>
        <w:rPr>
          <w:rFonts w:cs="Arial"/>
        </w:rPr>
      </w:pPr>
    </w:p>
    <w:p w:rsidR="0046246E" w:rsidRDefault="0046246E"/>
    <w:sectPr w:rsidR="0046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6E"/>
    <w:rsid w:val="000B0811"/>
    <w:rsid w:val="000B796F"/>
    <w:rsid w:val="00284395"/>
    <w:rsid w:val="0030199B"/>
    <w:rsid w:val="003B7A57"/>
    <w:rsid w:val="0046246E"/>
    <w:rsid w:val="00594CCA"/>
    <w:rsid w:val="00634F69"/>
    <w:rsid w:val="00713F4C"/>
    <w:rsid w:val="00840D9E"/>
    <w:rsid w:val="00A241B5"/>
    <w:rsid w:val="00AA34C9"/>
    <w:rsid w:val="00AE2731"/>
    <w:rsid w:val="00B26026"/>
    <w:rsid w:val="00B828A2"/>
    <w:rsid w:val="00B96C59"/>
    <w:rsid w:val="00BE3A93"/>
    <w:rsid w:val="00F55A1C"/>
    <w:rsid w:val="00F6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B96A"/>
  <w15:chartTrackingRefBased/>
  <w15:docId w15:val="{428CC91C-9C9E-445C-B693-B0795475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6246E"/>
    <w:pPr>
      <w:widowControl w:val="0"/>
      <w:spacing w:after="0" w:line="240" w:lineRule="auto"/>
      <w:jc w:val="both"/>
    </w:pPr>
    <w:rPr>
      <w:rFonts w:ascii="Arial" w:eastAsia="MS Gothic" w:hAnsi="Arial" w:cs="Times New Roman"/>
      <w:kern w:val="2"/>
      <w:sz w:val="21"/>
      <w:szCs w:val="21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46246E"/>
    <w:rPr>
      <w:sz w:val="24"/>
      <w:szCs w:val="24"/>
    </w:rPr>
  </w:style>
  <w:style w:type="character" w:customStyle="1" w:styleId="a4">
    <w:name w:val="Текст примечания Знак"/>
    <w:basedOn w:val="a0"/>
    <w:link w:val="a3"/>
    <w:uiPriority w:val="99"/>
    <w:rsid w:val="0046246E"/>
    <w:rPr>
      <w:rFonts w:ascii="Arial" w:eastAsia="MS Gothic" w:hAnsi="Arial" w:cs="Times New Roman"/>
      <w:kern w:val="2"/>
      <w:sz w:val="24"/>
      <w:szCs w:val="24"/>
      <w:lang w:val="en-US" w:eastAsia="ja-JP"/>
    </w:rPr>
  </w:style>
  <w:style w:type="paragraph" w:styleId="a5">
    <w:name w:val="caption"/>
    <w:basedOn w:val="a"/>
    <w:next w:val="a"/>
    <w:uiPriority w:val="35"/>
    <w:unhideWhenUsed/>
    <w:qFormat/>
    <w:rsid w:val="000B796F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Serdyuk (BRU)</dc:creator>
  <cp:keywords/>
  <dc:description/>
  <cp:lastModifiedBy>Anastasiya Serdyuk (BRU)</cp:lastModifiedBy>
  <cp:revision>5</cp:revision>
  <dcterms:created xsi:type="dcterms:W3CDTF">2017-07-27T13:42:00Z</dcterms:created>
  <dcterms:modified xsi:type="dcterms:W3CDTF">2017-07-28T08:10:00Z</dcterms:modified>
</cp:coreProperties>
</file>