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0387" w14:textId="3B5485CF" w:rsidR="002A4F24" w:rsidRPr="00DF1336" w:rsidRDefault="00DF1336" w:rsidP="00B5142D">
      <w:pPr>
        <w:rPr>
          <w:b/>
          <w:bCs/>
        </w:rPr>
      </w:pPr>
      <w:r w:rsidRPr="00DF1336">
        <w:rPr>
          <w:b/>
          <w:bCs/>
        </w:rPr>
        <w:t>CMS Expert Guide to European class actions</w:t>
      </w:r>
    </w:p>
    <w:p w14:paraId="349E2DB7" w14:textId="334CA551" w:rsidR="00DF1336" w:rsidRDefault="00DF1336" w:rsidP="00B5142D"/>
    <w:p w14:paraId="0CBE5257" w14:textId="77777777" w:rsidR="00DF1336" w:rsidRDefault="00DF1336" w:rsidP="00DF1336">
      <w:r>
        <w:t xml:space="preserve">Class actions have been on the rise in Europe for </w:t>
      </w:r>
      <w:proofErr w:type="gramStart"/>
      <w:r>
        <w:t>a number of</w:t>
      </w:r>
      <w:proofErr w:type="gramEnd"/>
      <w:r>
        <w:t xml:space="preserve"> years, but the rate is accelerating. New procedural devices intended to better facilitate collective redress continue to be introduced. Often these mechanisms operate on an opt-in basis, but we are also seeing the expansion of U.S.-style opt-out devices. Developments of particular interest </w:t>
      </w:r>
      <w:proofErr w:type="gramStart"/>
      <w:r>
        <w:t>are:</w:t>
      </w:r>
      <w:proofErr w:type="gramEnd"/>
      <w:r>
        <w:t xml:space="preserve"> the UK’s opt-out class action mechanism for antitrust claims; the Dutch opt-out mechanism introduced in January 2020; and the EU’s Representative Action Directive, that passed into law in December 2020. Although opt-out mechanisms present a particular risk for defendants, opt-in mechanisms can also facilitate complex and high value claims such as the consumer “</w:t>
      </w:r>
      <w:proofErr w:type="spellStart"/>
      <w:r>
        <w:t>Dieselgate</w:t>
      </w:r>
      <w:proofErr w:type="spellEnd"/>
      <w:r>
        <w:t xml:space="preserve">” claims that are progressing in </w:t>
      </w:r>
      <w:proofErr w:type="gramStart"/>
      <w:r>
        <w:t>a number of</w:t>
      </w:r>
      <w:proofErr w:type="gramEnd"/>
      <w:r>
        <w:t xml:space="preserve"> European jurisdictions. </w:t>
      </w:r>
    </w:p>
    <w:p w14:paraId="7C697D90" w14:textId="77777777" w:rsidR="00DF1336" w:rsidRDefault="00DF1336" w:rsidP="00DF1336"/>
    <w:p w14:paraId="7602F2B9" w14:textId="77777777" w:rsidR="00DF1336" w:rsidRDefault="00DF1336" w:rsidP="00DF1336">
      <w:r>
        <w:t xml:space="preserve">Claimant law firms are taking advantage of these developing procedural mechanisms and they are being increasingly aggressive. New litigation boutiques are </w:t>
      </w:r>
      <w:proofErr w:type="gramStart"/>
      <w:r>
        <w:t>proliferating</w:t>
      </w:r>
      <w:proofErr w:type="gramEnd"/>
      <w:r>
        <w:t xml:space="preserve"> and claimant law firms are coordinating on cross-border matters. Litigation funding is also expanding across Europe and funders are particularly attracted to class actions, given the returns that can be made.</w:t>
      </w:r>
    </w:p>
    <w:p w14:paraId="6A269552" w14:textId="77777777" w:rsidR="00DF1336" w:rsidRDefault="00DF1336" w:rsidP="00DF1336"/>
    <w:p w14:paraId="653B5D34" w14:textId="77777777" w:rsidR="00DF1336" w:rsidRDefault="00DF1336" w:rsidP="00DF1336">
      <w:r>
        <w:t xml:space="preserve">Events of the magnitude that lead to class actions are often cross-border by nature, potentially leading to mass claims in multiple countries. Europe’s patchwork of opt-in and opt-out mechanisms presents a complex picture for scoping and ultimately reducing litigation exposure. This Expert Guide to European class actions outlines the key procedural parameters of collective redress mechanisms across Europe in a summary form. It includes a tool for contrasting different jurisdictions. </w:t>
      </w:r>
    </w:p>
    <w:p w14:paraId="31737BBE" w14:textId="77777777" w:rsidR="00DF1336" w:rsidRDefault="00DF1336" w:rsidP="00DF1336"/>
    <w:p w14:paraId="365EF86C" w14:textId="65147371" w:rsidR="00DF1336" w:rsidRDefault="00DF1336" w:rsidP="00DF1336">
      <w:r>
        <w:t xml:space="preserve">In addition to the chapters for each country, the guide includes a summary of the key provisions of the Representative Actions Directive. The Directive sets forth a series of minimum standards for consumer collective redress that Member States must comply with. Most Member States will be required to make at least some changes to their procedural law to better facilitate collective proceedings, and many countries may choose to go further than the minimum standards. Consistent with its purpose, the Directive is likely to further accelerate the momentum towards class actions in Europe. </w:t>
      </w:r>
    </w:p>
    <w:p w14:paraId="746D1D40" w14:textId="77777777" w:rsidR="00DF1336" w:rsidRDefault="00DF1336" w:rsidP="00DF1336"/>
    <w:p w14:paraId="19080E2C" w14:textId="5C9D9E80" w:rsidR="00DF1336" w:rsidRDefault="00DF1336" w:rsidP="00DF1336">
      <w:r>
        <w:t>We hope you find this guide useful in understanding the key features of European Class Actions. Should you require more information or advice, whether in the jurisdictions covered here or beyond, please contact your usual CMS contact.</w:t>
      </w:r>
    </w:p>
    <w:p w14:paraId="25D67649" w14:textId="2F848392" w:rsidR="00DF1336" w:rsidRDefault="00DF1336" w:rsidP="00DF1336"/>
    <w:p w14:paraId="09B84299" w14:textId="160E37F7" w:rsidR="00DF1336" w:rsidRDefault="00DF1336" w:rsidP="00DF1336">
      <w:hyperlink r:id="rId8" w:history="1">
        <w:r w:rsidRPr="00F446AF">
          <w:rPr>
            <w:rStyle w:val="Hyperlink"/>
          </w:rPr>
          <w:t>https://cms.law/en/int/expert-guides/cms-expert-guide-to-european-class-actions</w:t>
        </w:r>
      </w:hyperlink>
    </w:p>
    <w:p w14:paraId="3DD81748" w14:textId="77777777" w:rsidR="00DF1336" w:rsidRDefault="00DF1336" w:rsidP="00DF1336"/>
    <w:p w14:paraId="1E6ED41E" w14:textId="77777777" w:rsidR="00DF1336" w:rsidRPr="00DF1336" w:rsidRDefault="00DF1336" w:rsidP="00B5142D"/>
    <w:sectPr w:rsidR="00DF1336" w:rsidRPr="00DF1336" w:rsidSect="00744754">
      <w:headerReference w:type="even" r:id="rId9"/>
      <w:headerReference w:type="default" r:id="rId10"/>
      <w:footerReference w:type="even" r:id="rId11"/>
      <w:footerReference w:type="default" r:id="rId12"/>
      <w:headerReference w:type="first" r:id="rId13"/>
      <w:footerReference w:type="first" r:id="rId14"/>
      <w:pgSz w:w="11906" w:h="16838" w:code="9"/>
      <w:pgMar w:top="2549" w:right="1138"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4AF59" w14:textId="77777777" w:rsidR="00AB6836" w:rsidRDefault="00AB6836">
      <w:r>
        <w:separator/>
      </w:r>
    </w:p>
  </w:endnote>
  <w:endnote w:type="continuationSeparator" w:id="0">
    <w:p w14:paraId="7E3AEDC5" w14:textId="77777777" w:rsidR="00AB6836" w:rsidRDefault="00AB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35A9" w14:textId="77777777" w:rsidR="002A4F24" w:rsidRDefault="002A4F24">
    <w:pPr>
      <w:pStyle w:val="Footer"/>
      <w:jc w:val="center"/>
    </w:pPr>
    <w:r>
      <w:fldChar w:fldCharType="begin"/>
    </w:r>
    <w:r>
      <w:instrText xml:space="preserve"> PAGE  \* MERGEFORMAT </w:instrText>
    </w:r>
    <w:r>
      <w:fldChar w:fldCharType="separate"/>
    </w:r>
    <w:r>
      <w:rPr>
        <w:noProof/>
      </w:rPr>
      <w:t>1</w:t>
    </w:r>
    <w:r>
      <w:fldChar w:fldCharType="end"/>
    </w:r>
  </w:p>
  <w:p w14:paraId="156657FC" w14:textId="77777777" w:rsidR="002A4F24" w:rsidRDefault="00AB6836">
    <w:pPr>
      <w:pStyle w:val="Footer"/>
    </w:pPr>
    <w:r>
      <w:fldChar w:fldCharType="begin"/>
    </w:r>
    <w:r>
      <w:instrText xml:space="preserve"> DOCPROPERTY "DocID" \* MERGEFORMAT </w:instrText>
    </w:r>
    <w:r>
      <w:fldChar w:fldCharType="separate"/>
    </w:r>
    <w:r w:rsidR="002A4F24">
      <w:t>c:\program files\</w:t>
    </w:r>
    <w:proofErr w:type="spellStart"/>
    <w:r w:rsidR="002A4F24">
      <w:t>microsoft</w:t>
    </w:r>
    <w:proofErr w:type="spellEnd"/>
    <w:r w:rsidR="002A4F24">
      <w:t xml:space="preserve"> office\templates\normal.dot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8C75" w14:textId="77777777" w:rsidR="002A4F24" w:rsidRDefault="002A4F24">
    <w:pPr>
      <w:pStyle w:val="Footer"/>
      <w:jc w:val="center"/>
    </w:pPr>
    <w:r>
      <w:fldChar w:fldCharType="begin"/>
    </w:r>
    <w:r>
      <w:instrText xml:space="preserve"> PAGE  \* MERGEFORMAT </w:instrText>
    </w:r>
    <w:r>
      <w:fldChar w:fldCharType="separate"/>
    </w:r>
    <w:r>
      <w:rPr>
        <w:noProof/>
      </w:rPr>
      <w:t>1</w:t>
    </w:r>
    <w:r>
      <w:fldChar w:fldCharType="end"/>
    </w:r>
  </w:p>
  <w:p w14:paraId="1F37368D" w14:textId="77777777" w:rsidR="002A4F24" w:rsidRDefault="00AB6836">
    <w:pPr>
      <w:pStyle w:val="Footer"/>
    </w:pPr>
    <w:r>
      <w:fldChar w:fldCharType="begin"/>
    </w:r>
    <w:r>
      <w:instrText xml:space="preserve"> DOCPROPERTY "DocID" \* MERGEFORMAT </w:instrText>
    </w:r>
    <w:r>
      <w:fldChar w:fldCharType="separate"/>
    </w:r>
    <w:r w:rsidR="002A4F24">
      <w:t>c:\program files\</w:t>
    </w:r>
    <w:proofErr w:type="spellStart"/>
    <w:r w:rsidR="002A4F24">
      <w:t>microsoft</w:t>
    </w:r>
    <w:proofErr w:type="spellEnd"/>
    <w:r w:rsidR="002A4F24">
      <w:t xml:space="preserve"> office\templates\normal.dot</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DECC" w14:textId="77777777" w:rsidR="00767C78" w:rsidRDefault="0076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0AAC3" w14:textId="77777777" w:rsidR="00AB6836" w:rsidRDefault="00AB6836">
      <w:r>
        <w:separator/>
      </w:r>
    </w:p>
  </w:footnote>
  <w:footnote w:type="continuationSeparator" w:id="0">
    <w:p w14:paraId="68DF2B35" w14:textId="77777777" w:rsidR="00AB6836" w:rsidRDefault="00AB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F79F" w14:textId="77777777" w:rsidR="002A4F24" w:rsidRDefault="002A4F24">
    <w:pPr>
      <w:pStyle w:val="HeadMinimalSpacer"/>
    </w:pPr>
  </w:p>
  <w:tbl>
    <w:tblPr>
      <w:tblW w:w="0" w:type="auto"/>
      <w:tblCellMar>
        <w:left w:w="0" w:type="dxa"/>
        <w:right w:w="0" w:type="dxa"/>
      </w:tblCellMar>
      <w:tblLook w:val="0000" w:firstRow="0" w:lastRow="0" w:firstColumn="0" w:lastColumn="0" w:noHBand="0" w:noVBand="0"/>
    </w:tblPr>
    <w:tblGrid>
      <w:gridCol w:w="9357"/>
    </w:tblGrid>
    <w:tr w:rsidR="002A4F24" w14:paraId="00CD5FCD" w14:textId="77777777">
      <w:trPr>
        <w:trHeight w:hRule="exact" w:val="680"/>
      </w:trPr>
      <w:tc>
        <w:tcPr>
          <w:tcW w:w="9368" w:type="dxa"/>
          <w:vAlign w:val="bottom"/>
        </w:tcPr>
        <w:p w14:paraId="5F3B4B87" w14:textId="77777777" w:rsidR="002A4F24" w:rsidRDefault="002A4F24">
          <w:pPr>
            <w:pStyle w:val="Header"/>
          </w:pPr>
          <w:bookmarkStart w:id="0" w:name="bmkLogoEven" w:colFirst="0" w:colLast="0"/>
        </w:p>
      </w:tc>
    </w:tr>
    <w:tr w:rsidR="002A4F24" w14:paraId="0B5307F0" w14:textId="77777777">
      <w:trPr>
        <w:trHeight w:hRule="exact" w:val="340"/>
      </w:trPr>
      <w:tc>
        <w:tcPr>
          <w:tcW w:w="9368" w:type="dxa"/>
          <w:vAlign w:val="bottom"/>
        </w:tcPr>
        <w:p w14:paraId="61E0E235" w14:textId="77777777" w:rsidR="002A4F24" w:rsidRDefault="002A4F24">
          <w:pPr>
            <w:pStyle w:val="LogoCaption"/>
          </w:pPr>
          <w:bookmarkStart w:id="1" w:name="bmkLogoCaptionEven" w:colFirst="0" w:colLast="0"/>
          <w:bookmarkEnd w:id="0"/>
        </w:p>
      </w:tc>
    </w:tr>
    <w:bookmarkEnd w:id="1"/>
  </w:tbl>
  <w:p w14:paraId="0B644AB9" w14:textId="77777777" w:rsidR="002A4F24" w:rsidRDefault="002A4F24">
    <w:pPr>
      <w:pStyle w:val="HeadMinimalSpacer"/>
    </w:pPr>
  </w:p>
  <w:p w14:paraId="21934817" w14:textId="77777777" w:rsidR="002A4F24" w:rsidRDefault="002A4F24">
    <w:pPr>
      <w:pStyle w:val="HeadMinimalSpac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9357"/>
    </w:tblGrid>
    <w:tr w:rsidR="002A4F24" w14:paraId="7F87EB2C" w14:textId="77777777">
      <w:trPr>
        <w:trHeight w:hRule="exact" w:val="680"/>
      </w:trPr>
      <w:tc>
        <w:tcPr>
          <w:tcW w:w="9368" w:type="dxa"/>
          <w:vAlign w:val="bottom"/>
        </w:tcPr>
        <w:p w14:paraId="2AF120E6" w14:textId="77777777" w:rsidR="002A4F24" w:rsidRDefault="002A4F24">
          <w:pPr>
            <w:pStyle w:val="Header"/>
          </w:pPr>
          <w:bookmarkStart w:id="2" w:name="bmkLogoOdd" w:colFirst="0" w:colLast="0"/>
        </w:p>
      </w:tc>
    </w:tr>
    <w:tr w:rsidR="002A4F24" w14:paraId="274F5154" w14:textId="77777777">
      <w:trPr>
        <w:trHeight w:hRule="exact" w:val="340"/>
      </w:trPr>
      <w:tc>
        <w:tcPr>
          <w:tcW w:w="9368" w:type="dxa"/>
          <w:vAlign w:val="bottom"/>
        </w:tcPr>
        <w:p w14:paraId="1C55EC1A" w14:textId="77777777" w:rsidR="002A4F24" w:rsidRDefault="002A4F24">
          <w:pPr>
            <w:pStyle w:val="LogoCaption"/>
          </w:pPr>
          <w:bookmarkStart w:id="3" w:name="bmkLogoCaptionOdd" w:colFirst="0" w:colLast="0"/>
          <w:bookmarkEnd w:id="2"/>
        </w:p>
      </w:tc>
    </w:tr>
    <w:bookmarkEnd w:id="3"/>
  </w:tbl>
  <w:p w14:paraId="28EFB99E" w14:textId="77777777" w:rsidR="002A4F24" w:rsidRDefault="002A4F24">
    <w:pPr>
      <w:pStyle w:val="HeadMinimalSpacer"/>
    </w:pPr>
  </w:p>
  <w:p w14:paraId="0FB09B6C" w14:textId="77777777" w:rsidR="002A4F24" w:rsidRDefault="002A4F24">
    <w:pPr>
      <w:pStyle w:val="HeadMinim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9357"/>
    </w:tblGrid>
    <w:tr w:rsidR="002A4F24" w14:paraId="467D9E3B" w14:textId="77777777" w:rsidTr="00E27E87">
      <w:trPr>
        <w:trHeight w:hRule="exact" w:val="1134"/>
      </w:trPr>
      <w:tc>
        <w:tcPr>
          <w:tcW w:w="9368" w:type="dxa"/>
          <w:vAlign w:val="bottom"/>
        </w:tcPr>
        <w:p w14:paraId="10487358" w14:textId="77777777" w:rsidR="002A4F24" w:rsidRDefault="002A4F24" w:rsidP="00767C78">
          <w:pPr>
            <w:pStyle w:val="Header"/>
            <w:jc w:val="right"/>
          </w:pPr>
          <w:bookmarkStart w:id="4" w:name="bmkCMSCameronMcKennaLogo"/>
          <w:bookmarkStart w:id="5" w:name="_GoBack"/>
          <w:bookmarkStart w:id="6" w:name="bmkLogo" w:colFirst="0" w:colLast="0"/>
          <w:r>
            <w:rPr>
              <w:noProof/>
              <w:lang w:eastAsia="en-GB"/>
            </w:rPr>
            <w:drawing>
              <wp:inline distT="0" distB="0" distL="0" distR="0" wp14:anchorId="575ED513" wp14:editId="6C210CD8">
                <wp:extent cx="1076325" cy="685800"/>
                <wp:effectExtent l="0" t="0" r="0" b="0"/>
                <wp:docPr id="1" name="Picture 1" descr="CMS Rusi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 Rusia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85800"/>
                        </a:xfrm>
                        <a:prstGeom prst="rect">
                          <a:avLst/>
                        </a:prstGeom>
                        <a:noFill/>
                        <a:ln>
                          <a:noFill/>
                        </a:ln>
                      </pic:spPr>
                    </pic:pic>
                  </a:graphicData>
                </a:graphic>
              </wp:inline>
            </w:drawing>
          </w:r>
          <w:bookmarkEnd w:id="4"/>
          <w:bookmarkEnd w:id="5"/>
        </w:p>
      </w:tc>
    </w:tr>
    <w:tr w:rsidR="002A4F24" w14:paraId="238E1E35" w14:textId="77777777">
      <w:trPr>
        <w:trHeight w:hRule="exact" w:val="340"/>
      </w:trPr>
      <w:tc>
        <w:tcPr>
          <w:tcW w:w="9368" w:type="dxa"/>
          <w:vAlign w:val="bottom"/>
        </w:tcPr>
        <w:p w14:paraId="5C2C1E2A" w14:textId="77777777" w:rsidR="002A4F24" w:rsidRDefault="002A4F24">
          <w:pPr>
            <w:pStyle w:val="LogoCaption"/>
          </w:pPr>
          <w:bookmarkStart w:id="7" w:name="bmkLogoCaption" w:colFirst="0" w:colLast="0"/>
          <w:bookmarkEnd w:id="6"/>
        </w:p>
      </w:tc>
    </w:tr>
    <w:bookmarkEnd w:id="7"/>
  </w:tbl>
  <w:p w14:paraId="1E298EC7" w14:textId="77777777" w:rsidR="002A4F24" w:rsidRDefault="002A4F24">
    <w:pPr>
      <w:pStyle w:val="HeadMinim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4292C8"/>
    <w:lvl w:ilvl="0">
      <w:start w:val="1"/>
      <w:numFmt w:val="upperLetter"/>
      <w:pStyle w:val="ListNumber5"/>
      <w:lvlText w:val="(%1)"/>
      <w:lvlJc w:val="left"/>
      <w:pPr>
        <w:tabs>
          <w:tab w:val="num" w:pos="851"/>
        </w:tabs>
        <w:ind w:left="851" w:hanging="851"/>
      </w:pPr>
      <w:rPr>
        <w:rFonts w:hint="default"/>
      </w:rPr>
    </w:lvl>
  </w:abstractNum>
  <w:abstractNum w:abstractNumId="1" w15:restartNumberingAfterBreak="0">
    <w:nsid w:val="FFFFFF7D"/>
    <w:multiLevelType w:val="singleLevel"/>
    <w:tmpl w:val="3EAE089A"/>
    <w:lvl w:ilvl="0">
      <w:start w:val="1"/>
      <w:numFmt w:val="decimal"/>
      <w:pStyle w:val="ListNumber4"/>
      <w:lvlText w:val="(%1)"/>
      <w:lvlJc w:val="left"/>
      <w:pPr>
        <w:tabs>
          <w:tab w:val="num" w:pos="851"/>
        </w:tabs>
        <w:ind w:left="851" w:hanging="851"/>
      </w:pPr>
      <w:rPr>
        <w:rFonts w:hint="default"/>
      </w:rPr>
    </w:lvl>
  </w:abstractNum>
  <w:abstractNum w:abstractNumId="2" w15:restartNumberingAfterBreak="0">
    <w:nsid w:val="FFFFFF7E"/>
    <w:multiLevelType w:val="singleLevel"/>
    <w:tmpl w:val="E564D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3A7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70D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02C1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A8B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4B7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223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41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1" w15:restartNumberingAfterBreak="0">
    <w:nsid w:val="14F542AC"/>
    <w:multiLevelType w:val="hybridMultilevel"/>
    <w:tmpl w:val="7FF8E8E2"/>
    <w:lvl w:ilvl="0" w:tplc="9956E120">
      <w:start w:val="1"/>
      <w:numFmt w:val="lowerLetter"/>
      <w:pStyle w:val="ListNumber2"/>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72FED"/>
    <w:multiLevelType w:val="multilevel"/>
    <w:tmpl w:val="DA4E7310"/>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360"/>
        </w:tabs>
        <w:ind w:left="0" w:firstLine="0"/>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3" w15:restartNumberingAfterBreak="0">
    <w:nsid w:val="39B050B1"/>
    <w:multiLevelType w:val="hybridMultilevel"/>
    <w:tmpl w:val="9EC4491A"/>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43F13"/>
    <w:multiLevelType w:val="multilevel"/>
    <w:tmpl w:val="7270A7C8"/>
    <w:lvl w:ilvl="0">
      <w:start w:val="1"/>
      <w:numFmt w:val="none"/>
      <w:lvlRestart w:val="0"/>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5" w15:restartNumberingAfterBreak="0">
    <w:nsid w:val="42DB167D"/>
    <w:multiLevelType w:val="hybridMultilevel"/>
    <w:tmpl w:val="44C237D6"/>
    <w:lvl w:ilvl="0" w:tplc="E40E7608">
      <w:start w:val="1"/>
      <w:numFmt w:val="bullet"/>
      <w:pStyle w:val="ListBullet5"/>
      <w:lvlText w:val=""/>
      <w:lvlJc w:val="left"/>
      <w:pPr>
        <w:tabs>
          <w:tab w:val="num" w:pos="4253"/>
        </w:tabs>
        <w:ind w:left="4253"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85FB2"/>
    <w:multiLevelType w:val="hybridMultilevel"/>
    <w:tmpl w:val="84AAE63A"/>
    <w:lvl w:ilvl="0" w:tplc="79763682">
      <w:start w:val="1"/>
      <w:numFmt w:val="bullet"/>
      <w:pStyle w:val="List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00CA6"/>
    <w:multiLevelType w:val="hybridMultilevel"/>
    <w:tmpl w:val="4C8C01BC"/>
    <w:lvl w:ilvl="0" w:tplc="6F2E92CE">
      <w:start w:val="1"/>
      <w:numFmt w:val="bullet"/>
      <w:pStyle w:val="ListBullet3"/>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20DEB"/>
    <w:multiLevelType w:val="hybridMultilevel"/>
    <w:tmpl w:val="E8DE3816"/>
    <w:lvl w:ilvl="0" w:tplc="33E66F92">
      <w:start w:val="1"/>
      <w:numFmt w:val="lowerRoman"/>
      <w:pStyle w:val="ListNumber3"/>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103FC1"/>
    <w:multiLevelType w:val="hybridMultilevel"/>
    <w:tmpl w:val="C1B868C2"/>
    <w:lvl w:ilvl="0" w:tplc="E80EFA06">
      <w:start w:val="1"/>
      <w:numFmt w:val="decimal"/>
      <w:pStyle w:val="ListNumbe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D5FE1"/>
    <w:multiLevelType w:val="hybridMultilevel"/>
    <w:tmpl w:val="97CC014C"/>
    <w:lvl w:ilvl="0" w:tplc="0032BB1C">
      <w:start w:val="1"/>
      <w:numFmt w:val="bullet"/>
      <w:pStyle w:val="ListBullet4"/>
      <w:lvlText w:val=""/>
      <w:lvlJc w:val="left"/>
      <w:pPr>
        <w:tabs>
          <w:tab w:val="num" w:pos="3402"/>
        </w:tabs>
        <w:ind w:left="3402"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16"/>
  </w:num>
  <w:num w:numId="29">
    <w:abstractNumId w:val="7"/>
  </w:num>
  <w:num w:numId="30">
    <w:abstractNumId w:val="13"/>
  </w:num>
  <w:num w:numId="31">
    <w:abstractNumId w:val="6"/>
  </w:num>
  <w:num w:numId="32">
    <w:abstractNumId w:val="17"/>
  </w:num>
  <w:num w:numId="33">
    <w:abstractNumId w:val="5"/>
  </w:num>
  <w:num w:numId="34">
    <w:abstractNumId w:val="20"/>
  </w:num>
  <w:num w:numId="35">
    <w:abstractNumId w:val="4"/>
  </w:num>
  <w:num w:numId="36">
    <w:abstractNumId w:val="15"/>
  </w:num>
  <w:num w:numId="37">
    <w:abstractNumId w:val="8"/>
  </w:num>
  <w:num w:numId="38">
    <w:abstractNumId w:val="19"/>
  </w:num>
  <w:num w:numId="39">
    <w:abstractNumId w:val="3"/>
  </w:num>
  <w:num w:numId="40">
    <w:abstractNumId w:val="11"/>
  </w:num>
  <w:num w:numId="41">
    <w:abstractNumId w:val="2"/>
  </w:num>
  <w:num w:numId="42">
    <w:abstractNumId w:val="18"/>
  </w:num>
  <w:num w:numId="43">
    <w:abstractNumId w:val="1"/>
  </w:num>
  <w:num w:numId="44">
    <w:abstractNumId w:val="1"/>
  </w:num>
  <w:num w:numId="45">
    <w:abstractNumId w:val="0"/>
  </w:num>
  <w:num w:numId="46">
    <w:abstractNumId w:val="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851"/>
  <w:drawingGridVerticalSpacing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1336"/>
    <w:rsid w:val="00031032"/>
    <w:rsid w:val="000D7317"/>
    <w:rsid w:val="00104F70"/>
    <w:rsid w:val="0010633C"/>
    <w:rsid w:val="00185E9D"/>
    <w:rsid w:val="001B57EA"/>
    <w:rsid w:val="002008F1"/>
    <w:rsid w:val="00237FDB"/>
    <w:rsid w:val="002430BF"/>
    <w:rsid w:val="002506C7"/>
    <w:rsid w:val="00270685"/>
    <w:rsid w:val="00277609"/>
    <w:rsid w:val="00284D3E"/>
    <w:rsid w:val="002A4F24"/>
    <w:rsid w:val="002B40FD"/>
    <w:rsid w:val="002C677F"/>
    <w:rsid w:val="00325B31"/>
    <w:rsid w:val="00345206"/>
    <w:rsid w:val="00390813"/>
    <w:rsid w:val="003A5E66"/>
    <w:rsid w:val="003E23E0"/>
    <w:rsid w:val="003E4A87"/>
    <w:rsid w:val="003F293B"/>
    <w:rsid w:val="003F4191"/>
    <w:rsid w:val="00400426"/>
    <w:rsid w:val="00400B95"/>
    <w:rsid w:val="00403DCE"/>
    <w:rsid w:val="0043371D"/>
    <w:rsid w:val="00434DEC"/>
    <w:rsid w:val="00473F71"/>
    <w:rsid w:val="004A47E0"/>
    <w:rsid w:val="004A676B"/>
    <w:rsid w:val="004B4A04"/>
    <w:rsid w:val="00511422"/>
    <w:rsid w:val="00532EE7"/>
    <w:rsid w:val="00534D29"/>
    <w:rsid w:val="005412CB"/>
    <w:rsid w:val="00561E31"/>
    <w:rsid w:val="005734B3"/>
    <w:rsid w:val="005D1AB9"/>
    <w:rsid w:val="005F147F"/>
    <w:rsid w:val="00600913"/>
    <w:rsid w:val="006121F3"/>
    <w:rsid w:val="0065586B"/>
    <w:rsid w:val="006647E0"/>
    <w:rsid w:val="006668E8"/>
    <w:rsid w:val="00674BC7"/>
    <w:rsid w:val="006A4625"/>
    <w:rsid w:val="006C7689"/>
    <w:rsid w:val="006E2438"/>
    <w:rsid w:val="006E6904"/>
    <w:rsid w:val="006E7B63"/>
    <w:rsid w:val="006F5258"/>
    <w:rsid w:val="007433F7"/>
    <w:rsid w:val="007438BA"/>
    <w:rsid w:val="00744754"/>
    <w:rsid w:val="00767C78"/>
    <w:rsid w:val="007849A2"/>
    <w:rsid w:val="00792EB0"/>
    <w:rsid w:val="007A04A3"/>
    <w:rsid w:val="007A42E1"/>
    <w:rsid w:val="007A6B59"/>
    <w:rsid w:val="007B7839"/>
    <w:rsid w:val="007C4A51"/>
    <w:rsid w:val="007D2E12"/>
    <w:rsid w:val="007E22B8"/>
    <w:rsid w:val="007F208D"/>
    <w:rsid w:val="008234FF"/>
    <w:rsid w:val="00833B21"/>
    <w:rsid w:val="00855A4B"/>
    <w:rsid w:val="00873D38"/>
    <w:rsid w:val="008A2A82"/>
    <w:rsid w:val="008C0838"/>
    <w:rsid w:val="008E50FA"/>
    <w:rsid w:val="00912121"/>
    <w:rsid w:val="00970F3F"/>
    <w:rsid w:val="00983BFD"/>
    <w:rsid w:val="00985916"/>
    <w:rsid w:val="009A5146"/>
    <w:rsid w:val="009A7B31"/>
    <w:rsid w:val="009B7981"/>
    <w:rsid w:val="009C1A26"/>
    <w:rsid w:val="00A00809"/>
    <w:rsid w:val="00A14A7D"/>
    <w:rsid w:val="00A20AC4"/>
    <w:rsid w:val="00A35120"/>
    <w:rsid w:val="00A355BE"/>
    <w:rsid w:val="00A60C25"/>
    <w:rsid w:val="00A755FC"/>
    <w:rsid w:val="00A9247D"/>
    <w:rsid w:val="00AA28FB"/>
    <w:rsid w:val="00AB6836"/>
    <w:rsid w:val="00AD0033"/>
    <w:rsid w:val="00AD4687"/>
    <w:rsid w:val="00AE1F17"/>
    <w:rsid w:val="00B001B2"/>
    <w:rsid w:val="00B23781"/>
    <w:rsid w:val="00B33686"/>
    <w:rsid w:val="00B3459A"/>
    <w:rsid w:val="00B44ED7"/>
    <w:rsid w:val="00B5142D"/>
    <w:rsid w:val="00B53CDE"/>
    <w:rsid w:val="00B8691F"/>
    <w:rsid w:val="00BA3CB7"/>
    <w:rsid w:val="00BC0B29"/>
    <w:rsid w:val="00BC104C"/>
    <w:rsid w:val="00C026A2"/>
    <w:rsid w:val="00C239FA"/>
    <w:rsid w:val="00C40358"/>
    <w:rsid w:val="00C43E7E"/>
    <w:rsid w:val="00C53CB7"/>
    <w:rsid w:val="00C8127A"/>
    <w:rsid w:val="00CD44AF"/>
    <w:rsid w:val="00D11959"/>
    <w:rsid w:val="00D27E76"/>
    <w:rsid w:val="00D3032A"/>
    <w:rsid w:val="00D326E4"/>
    <w:rsid w:val="00D70533"/>
    <w:rsid w:val="00D84842"/>
    <w:rsid w:val="00DB6409"/>
    <w:rsid w:val="00DB6F51"/>
    <w:rsid w:val="00DE15A3"/>
    <w:rsid w:val="00DF1336"/>
    <w:rsid w:val="00DF2834"/>
    <w:rsid w:val="00E27E87"/>
    <w:rsid w:val="00E51A0D"/>
    <w:rsid w:val="00E6609E"/>
    <w:rsid w:val="00EA2E3D"/>
    <w:rsid w:val="00EC36CB"/>
    <w:rsid w:val="00EC416F"/>
    <w:rsid w:val="00ED2F0C"/>
    <w:rsid w:val="00F01D7B"/>
    <w:rsid w:val="00F04EC6"/>
    <w:rsid w:val="00F10CDE"/>
    <w:rsid w:val="00F201D9"/>
    <w:rsid w:val="00F20596"/>
    <w:rsid w:val="00F31731"/>
    <w:rsid w:val="00F33A36"/>
    <w:rsid w:val="00F42664"/>
    <w:rsid w:val="00F83CAC"/>
    <w:rsid w:val="00F93A23"/>
    <w:rsid w:val="00FB043C"/>
    <w:rsid w:val="00FC209A"/>
    <w:rsid w:val="00FE2911"/>
    <w:rsid w:val="00FF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44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813"/>
    <w:rPr>
      <w:sz w:val="22"/>
      <w:szCs w:val="24"/>
      <w:lang w:val="en-GB" w:eastAsia="en-US"/>
    </w:rPr>
  </w:style>
  <w:style w:type="paragraph" w:styleId="Heading1">
    <w:name w:val="heading 1"/>
    <w:basedOn w:val="Normal"/>
    <w:next w:val="Heading2"/>
    <w:qFormat/>
    <w:pPr>
      <w:keepNext/>
      <w:pageBreakBefore/>
      <w:numPr>
        <w:numId w:val="18"/>
      </w:numPr>
      <w:spacing w:before="240" w:after="240"/>
      <w:jc w:val="center"/>
      <w:outlineLvl w:val="0"/>
    </w:pPr>
    <w:rPr>
      <w:b/>
      <w:sz w:val="28"/>
    </w:rPr>
  </w:style>
  <w:style w:type="paragraph" w:styleId="Heading2">
    <w:name w:val="heading 2"/>
    <w:basedOn w:val="Normal"/>
    <w:next w:val="Heading3"/>
    <w:qFormat/>
    <w:pPr>
      <w:keepNext/>
      <w:numPr>
        <w:ilvl w:val="1"/>
        <w:numId w:val="19"/>
      </w:numPr>
      <w:spacing w:before="240" w:after="240"/>
      <w:outlineLvl w:val="1"/>
    </w:pPr>
    <w:rPr>
      <w:b/>
    </w:rPr>
  </w:style>
  <w:style w:type="paragraph" w:styleId="Heading3">
    <w:name w:val="heading 3"/>
    <w:basedOn w:val="Normal"/>
    <w:qFormat/>
    <w:pPr>
      <w:numPr>
        <w:ilvl w:val="2"/>
        <w:numId w:val="20"/>
      </w:numPr>
      <w:spacing w:after="240"/>
      <w:outlineLvl w:val="2"/>
    </w:pPr>
  </w:style>
  <w:style w:type="paragraph" w:styleId="Heading4">
    <w:name w:val="heading 4"/>
    <w:basedOn w:val="Normal"/>
    <w:qFormat/>
    <w:pPr>
      <w:numPr>
        <w:ilvl w:val="3"/>
        <w:numId w:val="21"/>
      </w:numPr>
      <w:spacing w:after="240"/>
      <w:ind w:left="1702" w:hanging="851"/>
      <w:outlineLvl w:val="3"/>
    </w:pPr>
  </w:style>
  <w:style w:type="paragraph" w:styleId="Heading5">
    <w:name w:val="heading 5"/>
    <w:basedOn w:val="Normal"/>
    <w:qFormat/>
    <w:pPr>
      <w:numPr>
        <w:ilvl w:val="4"/>
        <w:numId w:val="22"/>
      </w:numPr>
      <w:spacing w:after="240"/>
      <w:outlineLvl w:val="4"/>
    </w:pPr>
  </w:style>
  <w:style w:type="paragraph" w:styleId="Heading6">
    <w:name w:val="heading 6"/>
    <w:basedOn w:val="Normal"/>
    <w:qFormat/>
    <w:pPr>
      <w:numPr>
        <w:ilvl w:val="5"/>
        <w:numId w:val="23"/>
      </w:numPr>
      <w:spacing w:after="240"/>
      <w:ind w:left="3403" w:hanging="851"/>
      <w:outlineLvl w:val="5"/>
    </w:pPr>
  </w:style>
  <w:style w:type="paragraph" w:styleId="Heading7">
    <w:name w:val="heading 7"/>
    <w:basedOn w:val="Normal"/>
    <w:qFormat/>
    <w:pPr>
      <w:numPr>
        <w:ilvl w:val="6"/>
        <w:numId w:val="24"/>
      </w:numPr>
      <w:spacing w:after="240"/>
      <w:outlineLvl w:val="6"/>
    </w:pPr>
  </w:style>
  <w:style w:type="paragraph" w:styleId="Heading8">
    <w:name w:val="heading 8"/>
    <w:basedOn w:val="Normal"/>
    <w:qFormat/>
    <w:pPr>
      <w:numPr>
        <w:ilvl w:val="7"/>
        <w:numId w:val="25"/>
      </w:numPr>
      <w:spacing w:after="240"/>
      <w:ind w:left="1702" w:hanging="851"/>
      <w:outlineLvl w:val="7"/>
    </w:pPr>
  </w:style>
  <w:style w:type="paragraph" w:styleId="Heading9">
    <w:name w:val="heading 9"/>
    <w:basedOn w:val="Normal"/>
    <w:qFormat/>
    <w:pPr>
      <w:numPr>
        <w:ilvl w:val="8"/>
        <w:numId w:val="2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Info">
    <w:name w:val="AddressInfo"/>
    <w:basedOn w:val="Normal"/>
    <w:pPr>
      <w:tabs>
        <w:tab w:val="left" w:pos="284"/>
        <w:tab w:val="left" w:pos="454"/>
        <w:tab w:val="left" w:pos="624"/>
        <w:tab w:val="left" w:pos="794"/>
        <w:tab w:val="left" w:pos="964"/>
        <w:tab w:val="left" w:pos="1134"/>
      </w:tabs>
      <w:spacing w:line="264" w:lineRule="auto"/>
    </w:pPr>
    <w:rPr>
      <w:rFonts w:ascii="Arial" w:hAnsi="Arial"/>
      <w:noProof/>
      <w:sz w:val="17"/>
    </w:rPr>
  </w:style>
  <w:style w:type="paragraph" w:customStyle="1" w:styleId="AddressInfoBold">
    <w:name w:val="AddressInfo Bold"/>
    <w:basedOn w:val="Normal"/>
    <w:rPr>
      <w:rFonts w:ascii="Arial" w:hAnsi="Arial"/>
      <w:b/>
      <w:noProof/>
      <w:sz w:val="17"/>
    </w:rPr>
  </w:style>
  <w:style w:type="paragraph" w:styleId="BlockText">
    <w:name w:val="Block Text"/>
    <w:basedOn w:val="Normal"/>
    <w:pPr>
      <w:spacing w:after="240"/>
      <w:ind w:left="1701"/>
    </w:p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3">
    <w:name w:val="Body Text 3"/>
    <w:basedOn w:val="Normal"/>
    <w:pPr>
      <w:spacing w:after="240" w:line="360" w:lineRule="auto"/>
    </w:pPr>
    <w:rPr>
      <w:szCs w:val="16"/>
    </w:rPr>
  </w:style>
  <w:style w:type="paragraph" w:customStyle="1" w:styleId="BodyTextBold">
    <w:name w:val="Body Text Bold"/>
    <w:basedOn w:val="BodyText"/>
    <w:rPr>
      <w:b/>
    </w:rPr>
  </w:style>
  <w:style w:type="paragraph" w:styleId="BodyTextFirstIndent">
    <w:name w:val="Body Text First Indent"/>
    <w:basedOn w:val="Normal"/>
    <w:pPr>
      <w:spacing w:after="240"/>
      <w:ind w:firstLine="851"/>
    </w:pPr>
  </w:style>
  <w:style w:type="paragraph" w:styleId="BodyTextIndent">
    <w:name w:val="Body Text Indent"/>
    <w:basedOn w:val="Normal"/>
    <w:pPr>
      <w:spacing w:after="240"/>
      <w:ind w:left="851"/>
    </w:pPr>
  </w:style>
  <w:style w:type="paragraph" w:styleId="BodyTextFirstIndent2">
    <w:name w:val="Body Text First Indent 2"/>
    <w:basedOn w:val="Normal"/>
    <w:pPr>
      <w:spacing w:after="240"/>
      <w:ind w:firstLine="851"/>
    </w:pPr>
  </w:style>
  <w:style w:type="paragraph" w:styleId="BodyTextIndent2">
    <w:name w:val="Body Text Indent 2"/>
    <w:basedOn w:val="Normal"/>
    <w:pPr>
      <w:spacing w:after="240" w:line="480" w:lineRule="auto"/>
      <w:ind w:left="851"/>
    </w:pPr>
  </w:style>
  <w:style w:type="paragraph" w:styleId="BodyTextIndent3">
    <w:name w:val="Body Text Indent 3"/>
    <w:basedOn w:val="Normal"/>
    <w:pPr>
      <w:spacing w:after="240" w:line="360" w:lineRule="auto"/>
      <w:ind w:left="851"/>
    </w:pPr>
    <w:rPr>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style>
  <w:style w:type="paragraph" w:customStyle="1" w:styleId="CMSHeadL1">
    <w:name w:val="CMS Head L1"/>
    <w:basedOn w:val="Normal"/>
    <w:next w:val="CMSHeadL2"/>
    <w:pPr>
      <w:pageBreakBefore/>
      <w:numPr>
        <w:numId w:val="1"/>
      </w:numPr>
      <w:spacing w:before="240" w:after="240"/>
      <w:jc w:val="center"/>
      <w:outlineLvl w:val="0"/>
    </w:pPr>
    <w:rPr>
      <w:b/>
      <w:sz w:val="28"/>
    </w:rPr>
  </w:style>
  <w:style w:type="paragraph" w:customStyle="1" w:styleId="CMSHeadL2">
    <w:name w:val="CMS Head L2"/>
    <w:basedOn w:val="Normal"/>
    <w:next w:val="CMSHeadL3"/>
    <w:pPr>
      <w:keepNext/>
      <w:keepLines/>
      <w:numPr>
        <w:ilvl w:val="1"/>
        <w:numId w:val="2"/>
      </w:numPr>
      <w:spacing w:before="240" w:after="240"/>
      <w:ind w:left="851" w:hanging="851"/>
      <w:outlineLvl w:val="1"/>
    </w:pPr>
    <w:rPr>
      <w:b/>
    </w:rPr>
  </w:style>
  <w:style w:type="paragraph" w:customStyle="1" w:styleId="CMSHeadL3">
    <w:name w:val="CMS Head L3"/>
    <w:basedOn w:val="Normal"/>
    <w:pPr>
      <w:numPr>
        <w:ilvl w:val="2"/>
        <w:numId w:val="3"/>
      </w:numPr>
      <w:spacing w:after="240"/>
      <w:ind w:left="851" w:hanging="851"/>
      <w:outlineLvl w:val="2"/>
    </w:pPr>
  </w:style>
  <w:style w:type="paragraph" w:customStyle="1" w:styleId="CMSHeadL4">
    <w:name w:val="CMS Head L4"/>
    <w:basedOn w:val="Normal"/>
    <w:pPr>
      <w:numPr>
        <w:ilvl w:val="3"/>
        <w:numId w:val="4"/>
      </w:numPr>
      <w:spacing w:after="240"/>
      <w:ind w:left="1702"/>
      <w:outlineLvl w:val="3"/>
    </w:pPr>
  </w:style>
  <w:style w:type="paragraph" w:customStyle="1" w:styleId="CMSHeadL5">
    <w:name w:val="CMS Head L5"/>
    <w:basedOn w:val="Normal"/>
    <w:pPr>
      <w:numPr>
        <w:ilvl w:val="4"/>
        <w:numId w:val="5"/>
      </w:numPr>
      <w:spacing w:after="240"/>
      <w:ind w:left="2552" w:hanging="851"/>
      <w:outlineLvl w:val="4"/>
    </w:pPr>
  </w:style>
  <w:style w:type="paragraph" w:customStyle="1" w:styleId="CMSHeadL6">
    <w:name w:val="CMS Head L6"/>
    <w:basedOn w:val="Normal"/>
    <w:pPr>
      <w:numPr>
        <w:ilvl w:val="5"/>
        <w:numId w:val="6"/>
      </w:numPr>
      <w:spacing w:after="240"/>
      <w:ind w:left="3403"/>
      <w:outlineLvl w:val="5"/>
    </w:pPr>
  </w:style>
  <w:style w:type="paragraph" w:customStyle="1" w:styleId="CMSHeadL7">
    <w:name w:val="CMS Head L7"/>
    <w:basedOn w:val="Normal"/>
    <w:pPr>
      <w:numPr>
        <w:ilvl w:val="6"/>
        <w:numId w:val="7"/>
      </w:numPr>
      <w:spacing w:after="240"/>
      <w:outlineLvl w:val="6"/>
    </w:pPr>
  </w:style>
  <w:style w:type="paragraph" w:customStyle="1" w:styleId="CMSHeadL8">
    <w:name w:val="CMS Head L8"/>
    <w:basedOn w:val="Normal"/>
    <w:pPr>
      <w:numPr>
        <w:ilvl w:val="7"/>
        <w:numId w:val="8"/>
      </w:numPr>
      <w:spacing w:after="240"/>
      <w:ind w:left="1702" w:hanging="851"/>
      <w:outlineLvl w:val="7"/>
    </w:pPr>
  </w:style>
  <w:style w:type="paragraph" w:customStyle="1" w:styleId="CMSHeadL9">
    <w:name w:val="CMS Head L9"/>
    <w:basedOn w:val="Normal"/>
    <w:pPr>
      <w:numPr>
        <w:ilvl w:val="8"/>
        <w:numId w:val="9"/>
      </w:numPr>
      <w:spacing w:after="240"/>
      <w:outlineLvl w:val="8"/>
    </w:pPr>
  </w:style>
  <w:style w:type="paragraph" w:customStyle="1" w:styleId="CMSIndentL3">
    <w:name w:val="CMS Indent L3"/>
    <w:basedOn w:val="Normal"/>
    <w:pPr>
      <w:spacing w:after="240"/>
      <w:ind w:left="851"/>
    </w:pPr>
  </w:style>
  <w:style w:type="paragraph" w:customStyle="1" w:styleId="CMSIndentL4">
    <w:name w:val="CMS Indent L4"/>
    <w:basedOn w:val="Normal"/>
    <w:pPr>
      <w:spacing w:after="240"/>
      <w:ind w:left="1701"/>
    </w:pPr>
  </w:style>
  <w:style w:type="paragraph" w:customStyle="1" w:styleId="CMSIndentL5">
    <w:name w:val="CMS Indent L5"/>
    <w:basedOn w:val="Normal"/>
    <w:pPr>
      <w:spacing w:after="240"/>
      <w:ind w:left="2552"/>
    </w:pPr>
  </w:style>
  <w:style w:type="paragraph" w:customStyle="1" w:styleId="CMSIndentL6">
    <w:name w:val="CMS Indent L6"/>
    <w:basedOn w:val="Normal"/>
    <w:pPr>
      <w:spacing w:after="240"/>
      <w:ind w:left="3402"/>
    </w:pPr>
  </w:style>
  <w:style w:type="paragraph" w:customStyle="1" w:styleId="CMSNormalHighlight">
    <w:name w:val="CMS Normal Highlight"/>
    <w:basedOn w:val="Normal"/>
    <w:next w:val="Normal"/>
    <w:pPr>
      <w:shd w:val="clear" w:color="auto" w:fill="00FF00"/>
      <w:spacing w:before="240" w:after="240"/>
    </w:pPr>
    <w:rPr>
      <w:b/>
      <w:color w:val="000000"/>
    </w:rPr>
  </w:style>
  <w:style w:type="paragraph" w:customStyle="1" w:styleId="CMSSchL1">
    <w:name w:val="CMS Sch L1"/>
    <w:basedOn w:val="Normal"/>
    <w:next w:val="CMSSchPart"/>
    <w:pPr>
      <w:keepNext/>
      <w:pageBreakBefore/>
      <w:numPr>
        <w:numId w:val="47"/>
      </w:numPr>
      <w:spacing w:before="240" w:after="240"/>
      <w:jc w:val="center"/>
      <w:outlineLvl w:val="0"/>
    </w:pPr>
    <w:rPr>
      <w:b/>
      <w:sz w:val="28"/>
    </w:rPr>
  </w:style>
  <w:style w:type="paragraph" w:customStyle="1" w:styleId="CMSSchPart">
    <w:name w:val="CMS Sch Part"/>
    <w:basedOn w:val="Normal"/>
    <w:next w:val="CMSSchL2"/>
    <w:pPr>
      <w:spacing w:after="240"/>
      <w:jc w:val="center"/>
      <w:outlineLvl w:val="0"/>
    </w:pPr>
    <w:rPr>
      <w:b/>
    </w:rPr>
  </w:style>
  <w:style w:type="paragraph" w:customStyle="1" w:styleId="CMSSchL2">
    <w:name w:val="CMS Sch L2"/>
    <w:basedOn w:val="Normal"/>
    <w:next w:val="CMSSchL3"/>
    <w:pPr>
      <w:numPr>
        <w:ilvl w:val="1"/>
        <w:numId w:val="47"/>
      </w:numPr>
      <w:tabs>
        <w:tab w:val="clear" w:pos="0"/>
      </w:tabs>
      <w:spacing w:before="240" w:after="240"/>
      <w:ind w:left="851" w:hanging="851"/>
      <w:outlineLvl w:val="1"/>
    </w:pPr>
  </w:style>
  <w:style w:type="paragraph" w:customStyle="1" w:styleId="CMSSchL3">
    <w:name w:val="CMS Sch L3"/>
    <w:basedOn w:val="Normal"/>
    <w:pPr>
      <w:numPr>
        <w:ilvl w:val="2"/>
        <w:numId w:val="47"/>
      </w:numPr>
      <w:spacing w:after="240"/>
      <w:ind w:left="851" w:hanging="851"/>
      <w:outlineLvl w:val="2"/>
    </w:pPr>
  </w:style>
  <w:style w:type="paragraph" w:customStyle="1" w:styleId="CMSSchL4">
    <w:name w:val="CMS Sch L4"/>
    <w:basedOn w:val="Normal"/>
    <w:pPr>
      <w:numPr>
        <w:ilvl w:val="3"/>
        <w:numId w:val="47"/>
      </w:numPr>
      <w:tabs>
        <w:tab w:val="clear" w:pos="0"/>
        <w:tab w:val="left" w:pos="1701"/>
      </w:tabs>
      <w:spacing w:after="240"/>
      <w:ind w:left="1702"/>
      <w:outlineLvl w:val="3"/>
    </w:pPr>
  </w:style>
  <w:style w:type="paragraph" w:customStyle="1" w:styleId="CMSSchL5">
    <w:name w:val="CMS Sch L5"/>
    <w:basedOn w:val="Normal"/>
    <w:pPr>
      <w:numPr>
        <w:ilvl w:val="4"/>
        <w:numId w:val="47"/>
      </w:numPr>
      <w:tabs>
        <w:tab w:val="clear" w:pos="0"/>
        <w:tab w:val="left" w:pos="2552"/>
      </w:tabs>
      <w:spacing w:after="240"/>
      <w:ind w:left="2552" w:hanging="851"/>
      <w:outlineLvl w:val="4"/>
    </w:pPr>
  </w:style>
  <w:style w:type="paragraph" w:customStyle="1" w:styleId="CMSSchL6">
    <w:name w:val="CMS Sch L6"/>
    <w:basedOn w:val="Normal"/>
    <w:pPr>
      <w:numPr>
        <w:ilvl w:val="5"/>
        <w:numId w:val="47"/>
      </w:numPr>
      <w:spacing w:after="240"/>
      <w:ind w:left="3403"/>
      <w:outlineLvl w:val="5"/>
    </w:pPr>
  </w:style>
  <w:style w:type="paragraph" w:customStyle="1" w:styleId="CMSSchL7">
    <w:name w:val="CMS Sch L7"/>
    <w:basedOn w:val="Normal"/>
    <w:pPr>
      <w:numPr>
        <w:ilvl w:val="6"/>
        <w:numId w:val="47"/>
      </w:numPr>
      <w:spacing w:after="240"/>
      <w:ind w:left="851"/>
      <w:outlineLvl w:val="6"/>
    </w:pPr>
  </w:style>
  <w:style w:type="paragraph" w:customStyle="1" w:styleId="CMSSchL8">
    <w:name w:val="CMS Sch L8"/>
    <w:basedOn w:val="Normal"/>
    <w:pPr>
      <w:numPr>
        <w:ilvl w:val="7"/>
        <w:numId w:val="47"/>
      </w:numPr>
      <w:spacing w:after="240"/>
      <w:ind w:left="1702"/>
      <w:outlineLvl w:val="7"/>
    </w:pPr>
  </w:style>
  <w:style w:type="paragraph" w:customStyle="1" w:styleId="CMSSchL9">
    <w:name w:val="CMS Sch L9"/>
    <w:basedOn w:val="Normal"/>
    <w:pPr>
      <w:numPr>
        <w:ilvl w:val="8"/>
        <w:numId w:val="47"/>
      </w:numPr>
      <w:spacing w:after="240"/>
      <w:ind w:left="2552" w:hanging="851"/>
      <w:outlineLvl w:val="8"/>
    </w:pPr>
  </w:style>
  <w:style w:type="paragraph" w:customStyle="1" w:styleId="CMSUnnumbered">
    <w:name w:val="CMS Unnumbered"/>
    <w:basedOn w:val="Normal"/>
    <w:pPr>
      <w:keepNext/>
      <w:keepLines/>
      <w:spacing w:after="240"/>
      <w:ind w:left="851"/>
    </w:pPr>
    <w:rPr>
      <w:b/>
      <w:i/>
    </w:rPr>
  </w:style>
  <w:style w:type="paragraph" w:customStyle="1" w:styleId="CMSFooter">
    <w:name w:val="CMSFooter"/>
    <w:basedOn w:val="Footer"/>
    <w:pPr>
      <w:spacing w:before="90" w:line="180" w:lineRule="exact"/>
    </w:pPr>
    <w:rPr>
      <w:rFonts w:ascii="Arial" w:hAnsi="Arial"/>
      <w:noProof/>
      <w:sz w:val="13"/>
    </w:rPr>
  </w:style>
  <w:style w:type="paragraph" w:customStyle="1" w:styleId="CMSFooterBold">
    <w:name w:val="CMSFooter Bold"/>
    <w:basedOn w:val="Footer"/>
    <w:pPr>
      <w:spacing w:before="90" w:line="180" w:lineRule="exact"/>
    </w:pPr>
    <w:rPr>
      <w:rFonts w:ascii="Arial" w:hAnsi="Arial"/>
      <w:b/>
      <w:noProof/>
      <w:sz w:val="13"/>
    </w:rPr>
  </w:style>
  <w:style w:type="character" w:styleId="CommentReference">
    <w:name w:val="annotation reference"/>
    <w:basedOn w:val="DefaultParagraphFont"/>
    <w:semiHidden/>
    <w:rPr>
      <w:rFonts w:ascii="Times New Roman" w:hAnsi="Times New Roman"/>
      <w:sz w:val="22"/>
    </w:r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customStyle="1" w:styleId="Disclaimer">
    <w:name w:val="Disclaimer"/>
    <w:basedOn w:val="Normal"/>
    <w:pPr>
      <w:spacing w:before="180" w:line="180" w:lineRule="exact"/>
    </w:pPr>
    <w:rPr>
      <w:rFonts w:ascii="Arial" w:hAnsi="Arial"/>
      <w:b/>
      <w:sz w:val="17"/>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semiHidden/>
    <w:rPr>
      <w:sz w:val="18"/>
      <w:vertAlign w:val="superscript"/>
    </w:rPr>
  </w:style>
  <w:style w:type="paragraph" w:styleId="EndnoteText">
    <w:name w:val="endnote text"/>
    <w:basedOn w:val="Normal"/>
    <w:semiHidden/>
    <w:rPr>
      <w:sz w:val="18"/>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18"/>
      <w:szCs w:val="20"/>
    </w:rPr>
  </w:style>
  <w:style w:type="paragraph" w:customStyle="1" w:styleId="FAX">
    <w:name w:val="FAX"/>
    <w:basedOn w:val="Normal"/>
    <w:rPr>
      <w:rFonts w:ascii="Arial" w:hAnsi="Arial"/>
      <w:b/>
      <w:noProof/>
      <w:sz w:val="44"/>
    </w:rPr>
  </w:style>
  <w:style w:type="paragraph" w:customStyle="1" w:styleId="faxno">
    <w:name w:val="fax no"/>
    <w:basedOn w:val="Normal"/>
    <w:pPr>
      <w:spacing w:before="40"/>
    </w:pPr>
    <w:rPr>
      <w:rFonts w:ascii="Arial" w:hAnsi="Arial"/>
      <w:noProof/>
      <w:sz w:val="36"/>
    </w:rPr>
  </w:style>
  <w:style w:type="character" w:styleId="FollowedHyperlink">
    <w:name w:val="FollowedHyperlink"/>
    <w:basedOn w:val="DefaultParagraphFont"/>
    <w:rPr>
      <w:color w:val="800080"/>
      <w:u w:val="single"/>
    </w:rPr>
  </w:style>
  <w:style w:type="paragraph" w:styleId="Footer">
    <w:name w:val="footer"/>
    <w:rPr>
      <w:lang w:val="en-GB" w:eastAsia="en-US"/>
    </w:rPr>
  </w:style>
  <w:style w:type="character" w:styleId="FootnoteReference">
    <w:name w:val="footnote reference"/>
    <w:basedOn w:val="DefaultParagraphFont"/>
    <w:semiHidden/>
    <w:rPr>
      <w:sz w:val="18"/>
      <w:vertAlign w:val="superscript"/>
    </w:rPr>
  </w:style>
  <w:style w:type="paragraph" w:styleId="FootnoteText">
    <w:name w:val="footnote text"/>
    <w:basedOn w:val="Normal"/>
    <w:semiHidden/>
    <w:rPr>
      <w:sz w:val="18"/>
      <w:szCs w:val="20"/>
    </w:rPr>
  </w:style>
  <w:style w:type="paragraph" w:styleId="Header">
    <w:name w:val="header"/>
    <w:rPr>
      <w:sz w:val="22"/>
      <w:lang w:val="en-GB" w:eastAsia="en-US"/>
    </w:rPr>
  </w:style>
  <w:style w:type="paragraph" w:customStyle="1" w:styleId="Hidden">
    <w:name w:val="Hidden"/>
    <w:basedOn w:val="Normal"/>
    <w:next w:val="Normal"/>
    <w:rPr>
      <w:vanish/>
      <w:color w:val="FF000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InvisibleText">
    <w:name w:val="Invisible Text"/>
    <w:basedOn w:val="Normal"/>
    <w:next w:val="Normal"/>
    <w:rPr>
      <w:vanish/>
      <w:color w:val="FFFFFF"/>
    </w:rPr>
  </w:style>
  <w:style w:type="character" w:customStyle="1" w:styleId="invisiblechar">
    <w:name w:val="invisiblechar"/>
    <w:basedOn w:val="DefaultParagraphFont"/>
    <w:rPr>
      <w:vanish/>
      <w:color w:val="FFFFFF"/>
    </w:rPr>
  </w:style>
  <w:style w:type="character" w:styleId="LineNumber">
    <w:name w:val="line number"/>
    <w:basedOn w:val="DefaultParagraphFont"/>
  </w:style>
  <w:style w:type="paragraph" w:styleId="List">
    <w:name w:val="List"/>
    <w:basedOn w:val="Normal"/>
    <w:pPr>
      <w:spacing w:after="240"/>
      <w:ind w:left="851" w:hanging="851"/>
    </w:pPr>
  </w:style>
  <w:style w:type="paragraph" w:styleId="List2">
    <w:name w:val="List 2"/>
    <w:basedOn w:val="Normal"/>
    <w:pPr>
      <w:spacing w:after="240"/>
      <w:ind w:left="1702" w:hanging="851"/>
    </w:pPr>
  </w:style>
  <w:style w:type="paragraph" w:styleId="List3">
    <w:name w:val="List 3"/>
    <w:basedOn w:val="Normal"/>
    <w:pPr>
      <w:spacing w:after="240"/>
      <w:ind w:left="2552" w:hanging="851"/>
    </w:pPr>
  </w:style>
  <w:style w:type="paragraph" w:styleId="List4">
    <w:name w:val="List 4"/>
    <w:basedOn w:val="Normal"/>
    <w:pPr>
      <w:spacing w:after="240"/>
      <w:ind w:left="3403" w:hanging="851"/>
    </w:pPr>
  </w:style>
  <w:style w:type="paragraph" w:styleId="List5">
    <w:name w:val="List 5"/>
    <w:basedOn w:val="Normal"/>
    <w:pPr>
      <w:spacing w:after="240"/>
      <w:ind w:left="4253" w:hanging="851"/>
    </w:pPr>
  </w:style>
  <w:style w:type="paragraph" w:styleId="ListBullet">
    <w:name w:val="List Bullet"/>
    <w:basedOn w:val="Normal"/>
    <w:pPr>
      <w:numPr>
        <w:numId w:val="28"/>
      </w:numPr>
      <w:spacing w:after="240"/>
    </w:pPr>
  </w:style>
  <w:style w:type="paragraph" w:styleId="ListBullet2">
    <w:name w:val="List Bullet 2"/>
    <w:basedOn w:val="Normal"/>
    <w:pPr>
      <w:numPr>
        <w:numId w:val="30"/>
      </w:numPr>
      <w:spacing w:after="240"/>
      <w:ind w:left="1702" w:hanging="851"/>
    </w:pPr>
  </w:style>
  <w:style w:type="paragraph" w:styleId="ListBullet3">
    <w:name w:val="List Bullet 3"/>
    <w:basedOn w:val="Normal"/>
    <w:pPr>
      <w:numPr>
        <w:numId w:val="32"/>
      </w:numPr>
      <w:spacing w:after="240"/>
    </w:pPr>
  </w:style>
  <w:style w:type="paragraph" w:styleId="ListBullet4">
    <w:name w:val="List Bullet 4"/>
    <w:basedOn w:val="Normal"/>
    <w:pPr>
      <w:numPr>
        <w:numId w:val="34"/>
      </w:numPr>
      <w:spacing w:after="240"/>
      <w:ind w:left="3403" w:hanging="851"/>
    </w:pPr>
  </w:style>
  <w:style w:type="paragraph" w:styleId="ListBullet5">
    <w:name w:val="List Bullet 5"/>
    <w:basedOn w:val="Normal"/>
    <w:pPr>
      <w:numPr>
        <w:numId w:val="36"/>
      </w:numPr>
      <w:spacing w:after="240"/>
    </w:pPr>
  </w:style>
  <w:style w:type="paragraph" w:styleId="ListContinue">
    <w:name w:val="List Continue"/>
    <w:basedOn w:val="Normal"/>
    <w:pPr>
      <w:spacing w:after="240"/>
    </w:pPr>
  </w:style>
  <w:style w:type="paragraph" w:styleId="ListContinue2">
    <w:name w:val="List Continue 2"/>
    <w:basedOn w:val="Normal"/>
    <w:pPr>
      <w:spacing w:after="240"/>
      <w:ind w:left="851"/>
    </w:pPr>
  </w:style>
  <w:style w:type="paragraph" w:styleId="ListContinue3">
    <w:name w:val="List Continue 3"/>
    <w:basedOn w:val="Normal"/>
    <w:pPr>
      <w:spacing w:after="240"/>
      <w:ind w:left="1701"/>
    </w:pPr>
  </w:style>
  <w:style w:type="paragraph" w:styleId="ListContinue4">
    <w:name w:val="List Continue 4"/>
    <w:basedOn w:val="Normal"/>
    <w:pPr>
      <w:spacing w:after="240"/>
      <w:ind w:left="2552"/>
    </w:pPr>
  </w:style>
  <w:style w:type="paragraph" w:styleId="ListContinue5">
    <w:name w:val="List Continue 5"/>
    <w:basedOn w:val="Normal"/>
    <w:pPr>
      <w:spacing w:after="240"/>
      <w:ind w:left="3402"/>
    </w:pPr>
  </w:style>
  <w:style w:type="paragraph" w:styleId="ListNumber">
    <w:name w:val="List Number"/>
    <w:basedOn w:val="Normal"/>
    <w:pPr>
      <w:numPr>
        <w:numId w:val="38"/>
      </w:numPr>
      <w:spacing w:after="240"/>
    </w:pPr>
  </w:style>
  <w:style w:type="paragraph" w:styleId="ListNumber2">
    <w:name w:val="List Number 2"/>
    <w:basedOn w:val="Normal"/>
    <w:pPr>
      <w:numPr>
        <w:numId w:val="40"/>
      </w:numPr>
      <w:spacing w:after="240"/>
    </w:pPr>
  </w:style>
  <w:style w:type="paragraph" w:styleId="ListNumber3">
    <w:name w:val="List Number 3"/>
    <w:basedOn w:val="Normal"/>
    <w:pPr>
      <w:numPr>
        <w:numId w:val="42"/>
      </w:numPr>
      <w:spacing w:after="240"/>
    </w:pPr>
  </w:style>
  <w:style w:type="paragraph" w:styleId="ListNumber4">
    <w:name w:val="List Number 4"/>
    <w:basedOn w:val="Normal"/>
    <w:pPr>
      <w:numPr>
        <w:numId w:val="44"/>
      </w:numPr>
      <w:spacing w:after="240"/>
    </w:pPr>
  </w:style>
  <w:style w:type="paragraph" w:styleId="ListNumber5">
    <w:name w:val="List Number 5"/>
    <w:basedOn w:val="Normal"/>
    <w:pPr>
      <w:numPr>
        <w:numId w:val="46"/>
      </w:numPr>
      <w:tabs>
        <w:tab w:val="left" w:pos="851"/>
      </w:tabs>
      <w:spacing w:after="240"/>
    </w:pPr>
  </w:style>
  <w:style w:type="paragraph" w:customStyle="1" w:styleId="ListNumberMinimal">
    <w:name w:val="List Number Minimal"/>
    <w:basedOn w:val="ListNumber"/>
    <w:pPr>
      <w:numPr>
        <w:numId w:val="0"/>
      </w:numPr>
      <w:tabs>
        <w:tab w:val="num" w:pos="851"/>
      </w:tabs>
      <w:ind w:left="851" w:hanging="851"/>
    </w:pPr>
  </w:style>
  <w:style w:type="paragraph" w:customStyle="1" w:styleId="LogoCaption">
    <w:name w:val="Logo Caption"/>
    <w:basedOn w:val="Header"/>
    <w:next w:val="Normal"/>
    <w:rPr>
      <w:sz w:val="13"/>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spacing w:val="2"/>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MinimalSpacer">
    <w:name w:val="MinimalSpacer"/>
    <w:basedOn w:val="Normal"/>
    <w:rPr>
      <w:sz w:val="2"/>
    </w:rPr>
  </w:style>
  <w:style w:type="paragraph" w:styleId="NormalWeb">
    <w:name w:val="Normal (Web)"/>
    <w:basedOn w:val="Normal"/>
  </w:style>
  <w:style w:type="paragraph" w:customStyle="1" w:styleId="Normal20">
    <w:name w:val="Normal 20"/>
    <w:basedOn w:val="Normal"/>
    <w:rPr>
      <w:sz w:val="40"/>
    </w:rPr>
  </w:style>
  <w:style w:type="paragraph" w:styleId="NormalIndent">
    <w:name w:val="Normal Indent"/>
    <w:basedOn w:val="Normal"/>
    <w:pPr>
      <w:ind w:left="851"/>
    </w:pPr>
  </w:style>
  <w:style w:type="paragraph" w:customStyle="1" w:styleId="NormalSingleLine">
    <w:name w:val="Normal Single Line"/>
    <w:basedOn w:val="Normal"/>
  </w:style>
  <w:style w:type="paragraph" w:customStyle="1" w:styleId="NormalBold">
    <w:name w:val="NormalBold"/>
    <w:basedOn w:val="Normal"/>
    <w:rPr>
      <w:b/>
    </w:rPr>
  </w:style>
  <w:style w:type="paragraph" w:styleId="NoteHeading">
    <w:name w:val="Note Heading"/>
    <w:basedOn w:val="Normal"/>
    <w:next w:val="Normal"/>
    <w:pPr>
      <w:spacing w:after="240"/>
    </w:pPr>
  </w:style>
  <w:style w:type="character" w:styleId="PageNumber">
    <w:name w:val="page number"/>
    <w:basedOn w:val="DefaultParagraphFont"/>
  </w:style>
  <w:style w:type="paragraph" w:customStyle="1" w:styleId="clauseindent">
    <w:name w:val="clauseindent"/>
    <w:basedOn w:val="Normal"/>
    <w:pPr>
      <w:spacing w:after="240"/>
      <w:ind w:left="851"/>
    </w:p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spacing w:after="240"/>
    </w:pPr>
  </w:style>
  <w:style w:type="character" w:styleId="Strong">
    <w:name w:val="Strong"/>
    <w:basedOn w:val="DefaultParagraphFont"/>
    <w:qFormat/>
    <w:rPr>
      <w:b/>
      <w:bCs/>
    </w:rPr>
  </w:style>
  <w:style w:type="paragraph" w:styleId="Subtitle">
    <w:name w:val="Subtitle"/>
    <w:basedOn w:val="Normal"/>
    <w:qFormat/>
    <w:pPr>
      <w:spacing w:after="240"/>
      <w:jc w:val="center"/>
    </w:pPr>
    <w:rPr>
      <w:rFonts w:cs="Arial"/>
      <w:b/>
    </w:r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qFormat/>
    <w:pPr>
      <w:spacing w:before="240" w:after="240"/>
      <w:jc w:val="center"/>
    </w:pPr>
    <w:rPr>
      <w:rFonts w:cs="Arial"/>
      <w:b/>
      <w:bCs/>
      <w:kern w:val="28"/>
      <w:sz w:val="28"/>
      <w:szCs w:val="32"/>
    </w:rPr>
  </w:style>
  <w:style w:type="paragraph" w:styleId="TOAHeading">
    <w:name w:val="toa heading"/>
    <w:basedOn w:val="Normal"/>
    <w:next w:val="Normal"/>
    <w:semiHidden/>
    <w:pPr>
      <w:spacing w:after="240"/>
    </w:pPr>
    <w:rPr>
      <w:rFonts w:cs="Arial"/>
      <w:b/>
      <w:bCs/>
    </w:rPr>
  </w:style>
  <w:style w:type="paragraph" w:styleId="TOC1">
    <w:name w:val="toc 1"/>
    <w:basedOn w:val="Normal"/>
    <w:next w:val="TOC2"/>
    <w:semiHidden/>
    <w:pPr>
      <w:tabs>
        <w:tab w:val="right" w:leader="dot" w:pos="9356"/>
      </w:tabs>
      <w:spacing w:before="240" w:after="240"/>
      <w:ind w:left="851" w:right="851" w:hanging="851"/>
    </w:pPr>
  </w:style>
  <w:style w:type="paragraph" w:styleId="TOC2">
    <w:name w:val="toc 2"/>
    <w:basedOn w:val="Normal"/>
    <w:next w:val="TOC3"/>
    <w:semiHidden/>
    <w:pPr>
      <w:tabs>
        <w:tab w:val="right" w:leader="dot" w:pos="9356"/>
      </w:tabs>
      <w:spacing w:after="60"/>
      <w:ind w:left="851" w:right="851" w:hanging="851"/>
    </w:pPr>
  </w:style>
  <w:style w:type="paragraph" w:styleId="TOC3">
    <w:name w:val="toc 3"/>
    <w:basedOn w:val="Normal"/>
    <w:semiHidden/>
    <w:pPr>
      <w:tabs>
        <w:tab w:val="right" w:leader="dot" w:pos="9356"/>
      </w:tabs>
      <w:spacing w:after="60"/>
      <w:ind w:left="1702" w:right="851" w:hanging="851"/>
    </w:pPr>
  </w:style>
  <w:style w:type="paragraph" w:styleId="TOC4">
    <w:name w:val="toc 4"/>
    <w:basedOn w:val="Normal"/>
    <w:semiHidden/>
    <w:pPr>
      <w:tabs>
        <w:tab w:val="right" w:leader="dot" w:pos="9356"/>
      </w:tabs>
      <w:spacing w:after="60"/>
      <w:ind w:left="1702" w:right="851" w:hanging="851"/>
    </w:pPr>
  </w:style>
  <w:style w:type="paragraph" w:styleId="TOC5">
    <w:name w:val="toc 5"/>
    <w:basedOn w:val="Normal"/>
    <w:next w:val="Normal"/>
    <w:semiHidden/>
    <w:pPr>
      <w:tabs>
        <w:tab w:val="right" w:leader="dot" w:pos="9356"/>
      </w:tabs>
      <w:ind w:left="1702" w:right="851" w:hanging="851"/>
    </w:pPr>
  </w:style>
  <w:style w:type="paragraph" w:styleId="TOC6">
    <w:name w:val="toc 6"/>
    <w:basedOn w:val="Normal"/>
    <w:next w:val="Normal"/>
    <w:semiHidden/>
    <w:pPr>
      <w:tabs>
        <w:tab w:val="right" w:leader="dot" w:pos="9356"/>
      </w:tabs>
      <w:ind w:left="1702" w:right="851" w:hanging="851"/>
    </w:p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paragraph" w:customStyle="1" w:styleId="TOCTitle">
    <w:name w:val="TOC Title"/>
    <w:basedOn w:val="Normal"/>
    <w:pPr>
      <w:keepLines/>
      <w:spacing w:before="240" w:after="240"/>
      <w:jc w:val="center"/>
    </w:pPr>
    <w:rPr>
      <w:b/>
      <w:sz w:val="28"/>
    </w:rPr>
  </w:style>
  <w:style w:type="paragraph" w:customStyle="1" w:styleId="Zhanging1">
    <w:name w:val="Z_hanging_1"/>
    <w:aliases w:val="h1"/>
    <w:basedOn w:val="Normal"/>
    <w:pPr>
      <w:tabs>
        <w:tab w:val="left" w:pos="1701"/>
      </w:tabs>
      <w:spacing w:after="240"/>
      <w:ind w:left="1702" w:hanging="851"/>
    </w:pPr>
  </w:style>
  <w:style w:type="paragraph" w:customStyle="1" w:styleId="Zhanging2">
    <w:name w:val="Z_hanging_2"/>
    <w:aliases w:val="h2"/>
    <w:basedOn w:val="Normal"/>
    <w:pPr>
      <w:tabs>
        <w:tab w:val="left" w:pos="2552"/>
      </w:tabs>
      <w:spacing w:after="240"/>
      <w:ind w:left="2552" w:hanging="851"/>
    </w:pPr>
  </w:style>
  <w:style w:type="paragraph" w:customStyle="1" w:styleId="Zhanging3">
    <w:name w:val="Z_hanging_3"/>
    <w:aliases w:val="h3"/>
    <w:basedOn w:val="Normal"/>
    <w:pPr>
      <w:tabs>
        <w:tab w:val="left" w:pos="3402"/>
      </w:tabs>
      <w:spacing w:after="240"/>
      <w:ind w:left="3403" w:hanging="851"/>
    </w:pPr>
  </w:style>
  <w:style w:type="paragraph" w:customStyle="1" w:styleId="Zhanging4">
    <w:name w:val="Z_hanging_4"/>
    <w:aliases w:val="h4"/>
    <w:basedOn w:val="Normal"/>
    <w:pPr>
      <w:tabs>
        <w:tab w:val="left" w:pos="4253"/>
      </w:tabs>
      <w:spacing w:after="240"/>
      <w:ind w:left="4253" w:hanging="851"/>
    </w:pPr>
  </w:style>
  <w:style w:type="paragraph" w:customStyle="1" w:styleId="Zhanging5">
    <w:name w:val="Z_hanging_5"/>
    <w:aliases w:val="h5"/>
    <w:basedOn w:val="Normal"/>
    <w:pPr>
      <w:tabs>
        <w:tab w:val="left" w:pos="5103"/>
      </w:tabs>
      <w:spacing w:after="240"/>
      <w:ind w:left="5104" w:hanging="851"/>
    </w:pPr>
  </w:style>
  <w:style w:type="paragraph" w:customStyle="1" w:styleId="Zhanging">
    <w:name w:val="Z_hanging"/>
    <w:aliases w:val="hm"/>
    <w:basedOn w:val="Normal"/>
    <w:pPr>
      <w:tabs>
        <w:tab w:val="left" w:pos="851"/>
      </w:tabs>
      <w:spacing w:after="240"/>
      <w:ind w:left="851" w:hanging="851"/>
    </w:pPr>
  </w:style>
  <w:style w:type="paragraph" w:customStyle="1" w:styleId="Definition">
    <w:name w:val="Definition"/>
    <w:basedOn w:val="Normal"/>
    <w:pPr>
      <w:spacing w:after="240"/>
      <w:ind w:left="851"/>
    </w:pPr>
    <w:rPr>
      <w:b/>
    </w:rPr>
  </w:style>
  <w:style w:type="paragraph" w:customStyle="1" w:styleId="HeadMinimalSpacer">
    <w:name w:val="Head Minimal Spacer"/>
    <w:basedOn w:val="Header"/>
    <w:rPr>
      <w:color w:val="FFFFFF"/>
      <w:sz w:val="2"/>
    </w:rPr>
  </w:style>
  <w:style w:type="paragraph" w:customStyle="1" w:styleId="subclauseindent">
    <w:name w:val="subclauseindent"/>
    <w:basedOn w:val="Normal"/>
    <w:pPr>
      <w:spacing w:after="240"/>
      <w:ind w:left="1701"/>
    </w:pPr>
  </w:style>
  <w:style w:type="paragraph" w:customStyle="1" w:styleId="subsubclauseindent">
    <w:name w:val="subsubclauseindent"/>
    <w:basedOn w:val="Normal"/>
    <w:pPr>
      <w:spacing w:after="240"/>
      <w:ind w:left="2552"/>
    </w:pPr>
  </w:style>
  <w:style w:type="paragraph" w:customStyle="1" w:styleId="Unnumbered">
    <w:name w:val="Unnumbered"/>
    <w:basedOn w:val="Normal"/>
    <w:pPr>
      <w:keepNext/>
      <w:spacing w:after="240"/>
      <w:ind w:left="851"/>
    </w:pPr>
    <w:rPr>
      <w:b/>
      <w:i/>
    </w:rPr>
  </w:style>
  <w:style w:type="paragraph" w:customStyle="1" w:styleId="Schedule">
    <w:name w:val="Schedule"/>
    <w:basedOn w:val="Normal"/>
    <w:next w:val="Normal"/>
    <w:pPr>
      <w:spacing w:after="240"/>
      <w:jc w:val="center"/>
    </w:pPr>
    <w:rPr>
      <w:b/>
    </w:rPr>
  </w:style>
  <w:style w:type="paragraph" w:customStyle="1" w:styleId="CMSTableL2">
    <w:name w:val="CMS Table L2"/>
    <w:basedOn w:val="CMSHeadL2"/>
    <w:rsid w:val="002C677F"/>
  </w:style>
  <w:style w:type="paragraph" w:customStyle="1" w:styleId="CMSTableL3">
    <w:name w:val="CMS Table L3"/>
    <w:basedOn w:val="CMSHeadL3"/>
    <w:rsid w:val="002C677F"/>
  </w:style>
  <w:style w:type="paragraph" w:customStyle="1" w:styleId="CMSTableL4">
    <w:name w:val="CMS Table L4"/>
    <w:basedOn w:val="CMSHeadL4"/>
    <w:rsid w:val="002C677F"/>
  </w:style>
  <w:style w:type="paragraph" w:customStyle="1" w:styleId="CMSTableL5">
    <w:name w:val="CMS Table L5"/>
    <w:basedOn w:val="CMSHeadL5"/>
    <w:rsid w:val="002C677F"/>
  </w:style>
  <w:style w:type="paragraph" w:customStyle="1" w:styleId="CMSTableL6">
    <w:name w:val="CMS Table L6"/>
    <w:basedOn w:val="CMSHeadL6"/>
    <w:rsid w:val="002C677F"/>
  </w:style>
  <w:style w:type="paragraph" w:customStyle="1" w:styleId="CMSTableL7">
    <w:name w:val="CMS Table L7"/>
    <w:basedOn w:val="CMSHeadL7"/>
    <w:rsid w:val="002C677F"/>
  </w:style>
  <w:style w:type="paragraph" w:customStyle="1" w:styleId="CMSTableL8">
    <w:name w:val="CMS Table L8"/>
    <w:basedOn w:val="CMSHeadL8"/>
    <w:rsid w:val="002C677F"/>
  </w:style>
  <w:style w:type="paragraph" w:customStyle="1" w:styleId="CMSTableL9">
    <w:name w:val="CMS Table L9"/>
    <w:basedOn w:val="CMSHeadL9"/>
    <w:rsid w:val="002C677F"/>
  </w:style>
  <w:style w:type="paragraph" w:styleId="BalloonText">
    <w:name w:val="Balloon Text"/>
    <w:basedOn w:val="Normal"/>
    <w:link w:val="BalloonTextChar"/>
    <w:rsid w:val="00B3459A"/>
    <w:rPr>
      <w:rFonts w:ascii="Tahoma" w:hAnsi="Tahoma" w:cs="Tahoma"/>
      <w:sz w:val="16"/>
      <w:szCs w:val="16"/>
    </w:rPr>
  </w:style>
  <w:style w:type="character" w:customStyle="1" w:styleId="BalloonTextChar">
    <w:name w:val="Balloon Text Char"/>
    <w:basedOn w:val="DefaultParagraphFont"/>
    <w:link w:val="BalloonText"/>
    <w:rsid w:val="00B3459A"/>
    <w:rPr>
      <w:rFonts w:ascii="Tahoma" w:hAnsi="Tahoma" w:cs="Tahoma"/>
      <w:sz w:val="16"/>
      <w:szCs w:val="16"/>
      <w:lang w:val="en-GB" w:eastAsia="en-US"/>
    </w:rPr>
  </w:style>
  <w:style w:type="paragraph" w:customStyle="1" w:styleId="CMSTableR2">
    <w:name w:val="CMS Table R2"/>
    <w:basedOn w:val="CMSTableL2"/>
    <w:autoRedefine/>
    <w:qFormat/>
    <w:rsid w:val="005734B3"/>
  </w:style>
  <w:style w:type="character" w:customStyle="1" w:styleId="CommentTextChar">
    <w:name w:val="Comment Text Char"/>
    <w:basedOn w:val="DefaultParagraphFont"/>
    <w:link w:val="CommentText"/>
    <w:semiHidden/>
    <w:rsid w:val="005734B3"/>
    <w:rPr>
      <w:sz w:val="22"/>
      <w:lang w:val="en-GB" w:eastAsia="en-US"/>
    </w:rPr>
  </w:style>
  <w:style w:type="paragraph" w:customStyle="1" w:styleId="CMSTableR4">
    <w:name w:val="CMS Table R4"/>
    <w:basedOn w:val="CMSTableL4"/>
    <w:autoRedefine/>
    <w:qFormat/>
    <w:rsid w:val="00390813"/>
  </w:style>
  <w:style w:type="paragraph" w:customStyle="1" w:styleId="CMSTableR3">
    <w:name w:val="CMS Table R3"/>
    <w:basedOn w:val="CMSTableL3"/>
    <w:autoRedefine/>
    <w:qFormat/>
    <w:rsid w:val="00390813"/>
  </w:style>
  <w:style w:type="paragraph" w:customStyle="1" w:styleId="CMSTableR5">
    <w:name w:val="CMS Table R5"/>
    <w:basedOn w:val="CMSTableL5"/>
    <w:autoRedefine/>
    <w:qFormat/>
    <w:rsid w:val="00390813"/>
  </w:style>
  <w:style w:type="paragraph" w:customStyle="1" w:styleId="CMSTableR6">
    <w:name w:val="CMS Table R6"/>
    <w:basedOn w:val="CMSTableL6"/>
    <w:autoRedefine/>
    <w:qFormat/>
    <w:rsid w:val="00390813"/>
  </w:style>
  <w:style w:type="paragraph" w:customStyle="1" w:styleId="CMSTableR7">
    <w:name w:val="CMS Table R7"/>
    <w:basedOn w:val="CMSTableL7"/>
    <w:autoRedefine/>
    <w:qFormat/>
    <w:rsid w:val="00390813"/>
  </w:style>
  <w:style w:type="paragraph" w:customStyle="1" w:styleId="CMSTableR8">
    <w:name w:val="CMS Table R8"/>
    <w:basedOn w:val="CMSTableL8"/>
    <w:autoRedefine/>
    <w:qFormat/>
    <w:rsid w:val="00390813"/>
  </w:style>
  <w:style w:type="paragraph" w:customStyle="1" w:styleId="CMSTableR9">
    <w:name w:val="CMS Table R9"/>
    <w:basedOn w:val="CMSTableL9"/>
    <w:autoRedefine/>
    <w:qFormat/>
    <w:rsid w:val="00390813"/>
  </w:style>
  <w:style w:type="character" w:styleId="UnresolvedMention">
    <w:name w:val="Unresolved Mention"/>
    <w:basedOn w:val="DefaultParagraphFont"/>
    <w:uiPriority w:val="99"/>
    <w:semiHidden/>
    <w:unhideWhenUsed/>
    <w:rsid w:val="00DF1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0032">
      <w:bodyDiv w:val="1"/>
      <w:marLeft w:val="0"/>
      <w:marRight w:val="0"/>
      <w:marTop w:val="0"/>
      <w:marBottom w:val="0"/>
      <w:divBdr>
        <w:top w:val="none" w:sz="0" w:space="0" w:color="auto"/>
        <w:left w:val="none" w:sz="0" w:space="0" w:color="auto"/>
        <w:bottom w:val="none" w:sz="0" w:space="0" w:color="auto"/>
        <w:right w:val="none" w:sz="0" w:space="0" w:color="auto"/>
      </w:divBdr>
    </w:div>
    <w:div w:id="729766908">
      <w:bodyDiv w:val="1"/>
      <w:marLeft w:val="0"/>
      <w:marRight w:val="0"/>
      <w:marTop w:val="0"/>
      <w:marBottom w:val="0"/>
      <w:divBdr>
        <w:top w:val="none" w:sz="0" w:space="0" w:color="auto"/>
        <w:left w:val="none" w:sz="0" w:space="0" w:color="auto"/>
        <w:bottom w:val="none" w:sz="0" w:space="0" w:color="auto"/>
        <w:right w:val="none" w:sz="0" w:space="0" w:color="auto"/>
      </w:divBdr>
    </w:div>
    <w:div w:id="14848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law/en/int/expert-guides/cms-expert-guide-to-european-class-ac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4392-E0BF-43E6-BC70-BC01EFDF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2315</Characters>
  <Application>Microsoft Office Word</Application>
  <DocSecurity>0</DocSecurity>
  <Lines>19</Lines>
  <Paragraphs>5</Paragraphs>
  <ScaleCrop>false</ScaleCrop>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2021-03-24T08:54:00Z</dcterms:created>
  <dcterms:modified xsi:type="dcterms:W3CDTF">2021-03-24T08:58:00Z</dcterms:modified>
</cp:coreProperties>
</file>