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B0" w:rsidRDefault="004B390A">
      <w:pPr>
        <w:pStyle w:val="a"/>
      </w:pPr>
      <w:bookmarkStart w:id="0" w:name="_GoBack"/>
      <w:bookmarkEnd w:id="0"/>
      <w:r>
        <w:rPr>
          <w:rFonts w:ascii="Times New Roman" w:hAnsi="Times New Roman"/>
          <w:b/>
          <w:color w:val="222222"/>
        </w:rPr>
        <w:t>ЛИЧНЫЕ КАЧЕСТВА УКРЕПЛЯЮТ ДЕЛОВЫЕ ОТНОШЕНИЯ</w:t>
      </w:r>
    </w:p>
    <w:p w:rsidR="00D829B0" w:rsidRDefault="004B390A">
      <w:pPr>
        <w:pStyle w:val="a"/>
      </w:pPr>
      <w:r>
        <w:rPr>
          <w:rFonts w:ascii="Times New Roman" w:hAnsi="Times New Roman"/>
          <w:color w:val="222222"/>
        </w:rPr>
        <w:t xml:space="preserve">Игорь Князев является Генеральным директором холдинга «Антонина», состоящего из нескольких компаний, занимающихся различными видами деятельности. Данный холдинг включает в себя Научно-Производственное </w:t>
      </w:r>
      <w:r>
        <w:rPr>
          <w:rFonts w:ascii="Times New Roman" w:hAnsi="Times New Roman"/>
          <w:color w:val="222222"/>
        </w:rPr>
        <w:t>Объединение «Композит», специализирующееся на исследованиях, разработке и производстве резинотехнических изделий, строительную компанию СМУ-9, занимающуюся строительством зданий и двенадцать дилерских автомобильных центров, представляющих официально продук</w:t>
      </w:r>
      <w:r>
        <w:rPr>
          <w:rFonts w:ascii="Times New Roman" w:hAnsi="Times New Roman"/>
          <w:color w:val="222222"/>
        </w:rPr>
        <w:t>цию мировых брендов.</w:t>
      </w:r>
    </w:p>
    <w:p w:rsidR="00D829B0" w:rsidRDefault="004B390A">
      <w:pPr>
        <w:pStyle w:val="a"/>
      </w:pPr>
      <w:r>
        <w:rPr>
          <w:rFonts w:ascii="Times New Roman" w:hAnsi="Times New Roman"/>
          <w:color w:val="222222"/>
        </w:rPr>
        <w:t xml:space="preserve">Для Игоря Князева строительный бизнес представляет большой интерес и в этом случае он выступает с двух сторон: как представитель строительной компании и, как инвестор. С  </w:t>
      </w:r>
      <w:bookmarkStart w:id="1" w:name="__DdeLink__87_2123167551"/>
      <w:r>
        <w:rPr>
          <w:rFonts w:ascii="Times New Roman" w:hAnsi="Times New Roman"/>
          <w:color w:val="222222"/>
        </w:rPr>
        <w:t>RUUKKI</w:t>
      </w:r>
      <w:bookmarkEnd w:id="1"/>
      <w:r>
        <w:rPr>
          <w:rFonts w:ascii="Times New Roman" w:hAnsi="Times New Roman"/>
          <w:color w:val="222222"/>
        </w:rPr>
        <w:t xml:space="preserve"> он сотрудничает уже более 15 лет. </w:t>
      </w:r>
    </w:p>
    <w:p w:rsidR="00D829B0" w:rsidRDefault="004B390A">
      <w:pPr>
        <w:pStyle w:val="a"/>
      </w:pPr>
      <w:r>
        <w:rPr>
          <w:rFonts w:ascii="Times New Roman" w:hAnsi="Times New Roman"/>
          <w:color w:val="222222"/>
        </w:rPr>
        <w:t>В компании, расположен</w:t>
      </w:r>
      <w:r>
        <w:rPr>
          <w:rFonts w:ascii="Times New Roman" w:hAnsi="Times New Roman"/>
          <w:color w:val="222222"/>
        </w:rPr>
        <w:t>ной в г. Курске, работает около 1000 человек. Штат строительной компании составляет около 50 человек, однако данная компания трудоустраивает большее количество работников через несколько субподрядных организаций.</w:t>
      </w:r>
    </w:p>
    <w:p w:rsidR="00D829B0" w:rsidRDefault="004B390A">
      <w:pPr>
        <w:pStyle w:val="a"/>
      </w:pPr>
      <w:r>
        <w:rPr>
          <w:rFonts w:ascii="Times New Roman" w:hAnsi="Times New Roman"/>
          <w:color w:val="222222"/>
        </w:rPr>
        <w:t>Население города Курска составляет около 45</w:t>
      </w:r>
      <w:r>
        <w:rPr>
          <w:rFonts w:ascii="Times New Roman" w:hAnsi="Times New Roman"/>
          <w:color w:val="222222"/>
        </w:rPr>
        <w:t xml:space="preserve">0 000 человек. Город расположен приблизительно в 500 километрах к югу от Москвы. Город является региональным центром Центральной части России. Компанией СМУ-9 было построено большое количество зданий в Курской и Белгородской </w:t>
      </w:r>
      <w:proofErr w:type="gramStart"/>
      <w:r>
        <w:rPr>
          <w:rFonts w:ascii="Times New Roman" w:hAnsi="Times New Roman"/>
          <w:color w:val="222222"/>
        </w:rPr>
        <w:t>областях</w:t>
      </w:r>
      <w:proofErr w:type="gramEnd"/>
      <w:r>
        <w:rPr>
          <w:rFonts w:ascii="Times New Roman" w:hAnsi="Times New Roman"/>
          <w:color w:val="222222"/>
        </w:rPr>
        <w:t xml:space="preserve"> с использованием услуг</w:t>
      </w:r>
      <w:r>
        <w:rPr>
          <w:rFonts w:ascii="Times New Roman" w:hAnsi="Times New Roman"/>
          <w:color w:val="222222"/>
        </w:rPr>
        <w:t xml:space="preserve"> и продукции 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  <w:color w:val="222222"/>
        </w:rPr>
        <w:t xml:space="preserve">. </w:t>
      </w:r>
    </w:p>
    <w:p w:rsidR="00D829B0" w:rsidRDefault="004B390A">
      <w:pPr>
        <w:pStyle w:val="a"/>
      </w:pPr>
      <w:r>
        <w:rPr>
          <w:rFonts w:ascii="Times New Roman" w:hAnsi="Times New Roman"/>
          <w:b/>
        </w:rPr>
        <w:t>Курск как выставочный зал</w:t>
      </w:r>
    </w:p>
    <w:p w:rsidR="00D829B0" w:rsidRDefault="004B390A">
      <w:pPr>
        <w:pStyle w:val="a"/>
      </w:pPr>
      <w:r>
        <w:rPr>
          <w:rFonts w:ascii="Times New Roman" w:hAnsi="Times New Roman"/>
          <w:color w:val="222222"/>
        </w:rPr>
        <w:t>В сотрудничестве с 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  <w:color w:val="222222"/>
        </w:rPr>
        <w:t xml:space="preserve"> нами был</w:t>
      </w:r>
      <w:r>
        <w:rPr>
          <w:rFonts w:ascii="Times New Roman" w:hAnsi="Times New Roman"/>
          <w:color w:val="222222"/>
        </w:rPr>
        <w:t>о</w:t>
      </w:r>
      <w:r>
        <w:rPr>
          <w:rFonts w:ascii="Times New Roman" w:hAnsi="Times New Roman"/>
          <w:color w:val="222222"/>
        </w:rPr>
        <w:t xml:space="preserve"> построен</w:t>
      </w:r>
      <w:r>
        <w:rPr>
          <w:rFonts w:ascii="Times New Roman" w:hAnsi="Times New Roman"/>
          <w:color w:val="222222"/>
        </w:rPr>
        <w:t>о</w:t>
      </w:r>
      <w:r>
        <w:rPr>
          <w:rFonts w:ascii="Times New Roman" w:hAnsi="Times New Roman"/>
          <w:color w:val="222222"/>
        </w:rPr>
        <w:t xml:space="preserve"> около 45 зданий, 35 из которых </w:t>
      </w:r>
      <w:proofErr w:type="gramStart"/>
      <w:r>
        <w:rPr>
          <w:rFonts w:ascii="Times New Roman" w:hAnsi="Times New Roman"/>
          <w:color w:val="222222"/>
        </w:rPr>
        <w:t>расположены</w:t>
      </w:r>
      <w:proofErr w:type="gramEnd"/>
      <w:r>
        <w:rPr>
          <w:rFonts w:ascii="Times New Roman" w:hAnsi="Times New Roman"/>
          <w:color w:val="222222"/>
        </w:rPr>
        <w:t xml:space="preserve"> в Курске. Многие из них были построены для нужд нашей компании и сейчас используются как автомобильные выставочные залы</w:t>
      </w:r>
      <w:r>
        <w:rPr>
          <w:rFonts w:ascii="Times New Roman" w:hAnsi="Times New Roman"/>
          <w:color w:val="222222"/>
        </w:rPr>
        <w:t>, склады и производственные цеха. В России мы пионеры в строительстве зданий из металлоконструкций, говорит Игорь Князев.</w:t>
      </w:r>
    </w:p>
    <w:p w:rsidR="00D829B0" w:rsidRDefault="004B390A">
      <w:pPr>
        <w:pStyle w:val="a"/>
      </w:pPr>
      <w:r>
        <w:rPr>
          <w:rFonts w:ascii="Times New Roman" w:hAnsi="Times New Roman"/>
          <w:color w:val="222222"/>
        </w:rPr>
        <w:t>Компанией СМУ-9 были построены как типовые здания 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  <w:color w:val="222222"/>
        </w:rPr>
        <w:t xml:space="preserve">: Кондор и </w:t>
      </w:r>
      <w:proofErr w:type="spellStart"/>
      <w:r>
        <w:rPr>
          <w:rFonts w:ascii="Times New Roman" w:hAnsi="Times New Roman"/>
          <w:color w:val="222222"/>
        </w:rPr>
        <w:t>Спайдер</w:t>
      </w:r>
      <w:proofErr w:type="spellEnd"/>
      <w:r>
        <w:rPr>
          <w:rFonts w:ascii="Times New Roman" w:hAnsi="Times New Roman"/>
          <w:color w:val="222222"/>
        </w:rPr>
        <w:t>, так и отдельные уникальные объекты.</w:t>
      </w:r>
    </w:p>
    <w:p w:rsidR="00D829B0" w:rsidRDefault="004B390A">
      <w:pPr>
        <w:pStyle w:val="a"/>
      </w:pPr>
      <w:r>
        <w:rPr>
          <w:rFonts w:ascii="Times New Roman" w:hAnsi="Times New Roman"/>
          <w:color w:val="222222"/>
        </w:rPr>
        <w:t>В СМУ-9 обратили внима</w:t>
      </w:r>
      <w:r>
        <w:rPr>
          <w:rFonts w:ascii="Times New Roman" w:hAnsi="Times New Roman"/>
          <w:color w:val="222222"/>
        </w:rPr>
        <w:t>ние на эффективность решения 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  <w:color w:val="222222"/>
        </w:rPr>
        <w:t xml:space="preserve"> по автомобильным выставочным залам (в России такие залы называют Автосалонами). Компанией СМУ-9 был построен ряд автосалонов в Курске для таких брендов, как  BMW, </w:t>
      </w:r>
      <w:proofErr w:type="spellStart"/>
      <w:r>
        <w:rPr>
          <w:rFonts w:ascii="Times New Roman" w:hAnsi="Times New Roman"/>
          <w:color w:val="222222"/>
        </w:rPr>
        <w:t>Opel</w:t>
      </w:r>
      <w:proofErr w:type="spellEnd"/>
      <w:r>
        <w:rPr>
          <w:rFonts w:ascii="Times New Roman" w:hAnsi="Times New Roman"/>
          <w:color w:val="222222"/>
        </w:rPr>
        <w:t xml:space="preserve"> - </w:t>
      </w:r>
      <w:proofErr w:type="spellStart"/>
      <w:r>
        <w:rPr>
          <w:rFonts w:ascii="Times New Roman" w:hAnsi="Times New Roman"/>
          <w:color w:val="222222"/>
        </w:rPr>
        <w:t>Chevrolet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Renault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Honda</w:t>
      </w:r>
      <w:proofErr w:type="spellEnd"/>
      <w:r>
        <w:rPr>
          <w:rFonts w:ascii="Times New Roman" w:hAnsi="Times New Roman"/>
          <w:color w:val="222222"/>
        </w:rPr>
        <w:t xml:space="preserve">, Ford, </w:t>
      </w:r>
      <w:proofErr w:type="spellStart"/>
      <w:r>
        <w:rPr>
          <w:rFonts w:ascii="Times New Roman" w:hAnsi="Times New Roman"/>
          <w:color w:val="222222"/>
        </w:rPr>
        <w:t>Kia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Motors</w:t>
      </w:r>
      <w:proofErr w:type="spellEnd"/>
      <w:r>
        <w:rPr>
          <w:rFonts w:ascii="Times New Roman" w:hAnsi="Times New Roman"/>
          <w:color w:val="222222"/>
        </w:rPr>
        <w:t xml:space="preserve">, </w:t>
      </w:r>
      <w:r>
        <w:rPr>
          <w:rFonts w:ascii="Times New Roman" w:hAnsi="Times New Roman"/>
          <w:color w:val="222222"/>
          <w:lang w:val="en-US"/>
        </w:rPr>
        <w:t>Nissa</w:t>
      </w:r>
      <w:r>
        <w:rPr>
          <w:rFonts w:ascii="Times New Roman" w:hAnsi="Times New Roman"/>
          <w:color w:val="222222"/>
          <w:lang w:val="en-US"/>
        </w:rPr>
        <w:t xml:space="preserve">n, </w:t>
      </w:r>
      <w:proofErr w:type="spellStart"/>
      <w:r>
        <w:rPr>
          <w:rFonts w:ascii="Times New Roman" w:hAnsi="Times New Roman"/>
          <w:color w:val="222222"/>
          <w:lang w:val="en-US"/>
        </w:rPr>
        <w:t>Škoda</w:t>
      </w:r>
      <w:proofErr w:type="spellEnd"/>
      <w:r>
        <w:rPr>
          <w:rFonts w:ascii="Times New Roman" w:hAnsi="Times New Roman"/>
          <w:color w:val="222222"/>
          <w:lang w:val="en-US"/>
        </w:rPr>
        <w:t xml:space="preserve">, Mitsubishi, Datsun, Volkswagen, Lada. </w:t>
      </w:r>
      <w:r>
        <w:rPr>
          <w:rFonts w:ascii="Times New Roman" w:hAnsi="Times New Roman"/>
          <w:color w:val="222222"/>
        </w:rPr>
        <w:t xml:space="preserve">Помимо автомобильных выставочных залов СМУ-9 были построены здания Кондор и </w:t>
      </w:r>
      <w:proofErr w:type="spellStart"/>
      <w:r>
        <w:rPr>
          <w:rFonts w:ascii="Times New Roman" w:hAnsi="Times New Roman"/>
          <w:color w:val="222222"/>
        </w:rPr>
        <w:t>Спайдер</w:t>
      </w:r>
      <w:proofErr w:type="spellEnd"/>
      <w:r>
        <w:rPr>
          <w:rFonts w:ascii="Times New Roman" w:hAnsi="Times New Roman"/>
          <w:color w:val="222222"/>
        </w:rPr>
        <w:t xml:space="preserve"> в целях использования их в качестве складских и производственных помещений для многих компаний города.</w:t>
      </w:r>
    </w:p>
    <w:p w:rsidR="00D829B0" w:rsidRDefault="004B390A">
      <w:pPr>
        <w:pStyle w:val="a"/>
      </w:pPr>
      <w:r>
        <w:rPr>
          <w:rFonts w:ascii="Times New Roman" w:hAnsi="Times New Roman"/>
          <w:color w:val="222222"/>
        </w:rPr>
        <w:t>Кроме того, компанией</w:t>
      </w:r>
      <w:r>
        <w:rPr>
          <w:rFonts w:ascii="Times New Roman" w:hAnsi="Times New Roman"/>
          <w:color w:val="222222"/>
        </w:rPr>
        <w:t xml:space="preserve"> СМУ-9 было построено несколько зданий по специальному заказу. Торговый центр «Европа» в Курсе является хорошим примером строительства по специальному заказу. Впечатляющий фасад здания был поставлен компанией 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  <w:color w:val="222222"/>
        </w:rPr>
        <w:t xml:space="preserve">. </w:t>
      </w:r>
      <w:r>
        <w:rPr>
          <w:rStyle w:val="shorttext"/>
          <w:rFonts w:ascii="Times New Roman" w:hAnsi="Times New Roman"/>
          <w:color w:val="222222"/>
        </w:rPr>
        <w:t>Эффектность данной стройки была увеличе</w:t>
      </w:r>
      <w:r>
        <w:rPr>
          <w:rStyle w:val="shorttext"/>
          <w:rFonts w:ascii="Times New Roman" w:hAnsi="Times New Roman"/>
          <w:color w:val="222222"/>
        </w:rPr>
        <w:t xml:space="preserve">на за счет высокой конкуренции среди инвесторов. </w:t>
      </w:r>
      <w:r>
        <w:rPr>
          <w:rFonts w:ascii="Times New Roman" w:hAnsi="Times New Roman"/>
          <w:color w:val="222222"/>
        </w:rPr>
        <w:t>При строительстве ресурсы использовались максимально, в результате чего «Европа» стала самой яркой звездой в архитектуре Курска. По индивидуальному заказу компанией СМУ-9 были построены и другие здания в Кур</w:t>
      </w:r>
      <w:r>
        <w:rPr>
          <w:rFonts w:ascii="Times New Roman" w:hAnsi="Times New Roman"/>
          <w:color w:val="222222"/>
        </w:rPr>
        <w:t xml:space="preserve">ске.  </w:t>
      </w:r>
    </w:p>
    <w:p w:rsidR="00D829B0" w:rsidRDefault="00D829B0">
      <w:pPr>
        <w:pStyle w:val="a"/>
      </w:pPr>
    </w:p>
    <w:p w:rsidR="00D829B0" w:rsidRDefault="004B390A">
      <w:pPr>
        <w:pStyle w:val="a"/>
      </w:pPr>
      <w:r>
        <w:rPr>
          <w:rFonts w:ascii="Times New Roman" w:hAnsi="Times New Roman"/>
          <w:b/>
        </w:rPr>
        <w:t>Бизнес между людьми</w:t>
      </w:r>
    </w:p>
    <w:p w:rsidR="00D829B0" w:rsidRDefault="004B390A">
      <w:pPr>
        <w:pStyle w:val="a"/>
      </w:pPr>
      <w:r>
        <w:rPr>
          <w:rFonts w:ascii="Times New Roman" w:hAnsi="Times New Roman"/>
        </w:rPr>
        <w:t xml:space="preserve">Игорь Князев знаком с компанией </w:t>
      </w:r>
      <w:r>
        <w:rPr>
          <w:rFonts w:ascii="Times New Roman" w:hAnsi="Times New Roman"/>
          <w:color w:val="222222"/>
        </w:rPr>
        <w:t>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</w:rPr>
        <w:t xml:space="preserve"> с тех пор, когда она еще называлась </w:t>
      </w:r>
      <w:proofErr w:type="spellStart"/>
      <w:r>
        <w:rPr>
          <w:rFonts w:ascii="Times New Roman" w:hAnsi="Times New Roman"/>
          <w:lang w:val="en-US"/>
        </w:rPr>
        <w:t>Ventall</w:t>
      </w:r>
      <w:proofErr w:type="spellEnd"/>
      <w:r>
        <w:rPr>
          <w:rFonts w:ascii="Times New Roman" w:hAnsi="Times New Roman"/>
        </w:rPr>
        <w:t>.</w:t>
      </w:r>
    </w:p>
    <w:p w:rsidR="00D829B0" w:rsidRDefault="004B390A">
      <w:pPr>
        <w:pStyle w:val="a"/>
      </w:pPr>
      <w:r>
        <w:rPr>
          <w:rFonts w:ascii="Times New Roman" w:hAnsi="Times New Roman"/>
          <w:color w:val="222222"/>
        </w:rPr>
        <w:t>«Мы всегда с уважением относились и относимся к сотрудникам компании. В бизнесе значение имеют не только металлоконструкции и другие изделия. Ог</w:t>
      </w:r>
      <w:r>
        <w:rPr>
          <w:rFonts w:ascii="Times New Roman" w:hAnsi="Times New Roman"/>
          <w:color w:val="222222"/>
        </w:rPr>
        <w:t>ромное значение также имеют люди. 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  <w:color w:val="222222"/>
        </w:rPr>
        <w:t> – это надежная и стабильная в финансовом плане компания, производящая высококачественную продукцию. Это компания, которой мы можем доверять», – говорит Игорь Князев.</w:t>
      </w:r>
    </w:p>
    <w:p w:rsidR="00D829B0" w:rsidRDefault="004B390A">
      <w:pPr>
        <w:pStyle w:val="a"/>
      </w:pPr>
      <w:r>
        <w:rPr>
          <w:rFonts w:ascii="Times New Roman" w:hAnsi="Times New Roman"/>
        </w:rPr>
        <w:t xml:space="preserve">По словам Игоря Князева, портфолио компании </w:t>
      </w:r>
      <w:r>
        <w:rPr>
          <w:rFonts w:ascii="Times New Roman" w:hAnsi="Times New Roman"/>
          <w:color w:val="222222"/>
        </w:rPr>
        <w:t>R</w:t>
      </w:r>
      <w:r>
        <w:rPr>
          <w:rFonts w:ascii="Times New Roman" w:hAnsi="Times New Roman"/>
          <w:color w:val="222222"/>
          <w:lang w:val="en-US"/>
        </w:rPr>
        <w:t>UUKK</w:t>
      </w:r>
      <w:r>
        <w:rPr>
          <w:rFonts w:ascii="Times New Roman" w:hAnsi="Times New Roman"/>
          <w:color w:val="222222"/>
          <w:lang w:val="en-US"/>
        </w:rPr>
        <w:t>I</w:t>
      </w:r>
      <w:r>
        <w:rPr>
          <w:rFonts w:ascii="Times New Roman" w:hAnsi="Times New Roman"/>
        </w:rPr>
        <w:t xml:space="preserve"> включает в себя огромное количество высококачественных изделий. Это качество было доказано монтажным организациям, предпочитающим работать с конструкциями и панелями производства </w:t>
      </w:r>
      <w:r>
        <w:rPr>
          <w:rFonts w:ascii="Times New Roman" w:hAnsi="Times New Roman"/>
          <w:color w:val="222222"/>
        </w:rPr>
        <w:t>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</w:rPr>
        <w:t xml:space="preserve">. </w:t>
      </w:r>
    </w:p>
    <w:p w:rsidR="00D829B0" w:rsidRDefault="00D829B0">
      <w:pPr>
        <w:pStyle w:val="a"/>
      </w:pPr>
    </w:p>
    <w:p w:rsidR="00D829B0" w:rsidRDefault="004B390A">
      <w:pPr>
        <w:pStyle w:val="a"/>
      </w:pPr>
      <w:r>
        <w:rPr>
          <w:rFonts w:ascii="Times New Roman" w:hAnsi="Times New Roman"/>
        </w:rPr>
        <w:t xml:space="preserve">Игорь Князев отмечает, что ему очень приятно сотрудничать с работниками </w:t>
      </w:r>
      <w:r>
        <w:rPr>
          <w:rFonts w:ascii="Times New Roman" w:hAnsi="Times New Roman"/>
          <w:color w:val="222222"/>
        </w:rPr>
        <w:t>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</w:rPr>
        <w:t xml:space="preserve">. Он говорит о важности хороших отношений между сотрудниками, так как личные отношения имеют огромное влияние на весь процесс. </w:t>
      </w:r>
    </w:p>
    <w:p w:rsidR="00D829B0" w:rsidRDefault="004B390A">
      <w:pPr>
        <w:pStyle w:val="a"/>
      </w:pPr>
      <w:r>
        <w:rPr>
          <w:rFonts w:ascii="Times New Roman" w:hAnsi="Times New Roman"/>
        </w:rPr>
        <w:t xml:space="preserve">«Ну а качество говорит за саму компанию </w:t>
      </w:r>
      <w:r>
        <w:rPr>
          <w:rFonts w:ascii="Times New Roman" w:hAnsi="Times New Roman"/>
          <w:color w:val="222222"/>
        </w:rPr>
        <w:t>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</w:rPr>
        <w:t>. Оч</w:t>
      </w:r>
      <w:r>
        <w:rPr>
          <w:rFonts w:ascii="Times New Roman" w:hAnsi="Times New Roman"/>
        </w:rPr>
        <w:t xml:space="preserve">ень важен тот факт, что в сотрудничестве с </w:t>
      </w:r>
      <w:r>
        <w:rPr>
          <w:rFonts w:ascii="Times New Roman" w:hAnsi="Times New Roman"/>
          <w:color w:val="222222"/>
        </w:rPr>
        <w:t>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</w:rPr>
        <w:t xml:space="preserve"> мы можем построить любые виды зданий. </w:t>
      </w:r>
      <w:r>
        <w:rPr>
          <w:rFonts w:ascii="Times New Roman" w:hAnsi="Times New Roman"/>
          <w:color w:val="222222"/>
        </w:rPr>
        <w:t>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</w:rPr>
        <w:t xml:space="preserve"> располагает своей собственной проектной организацией. </w:t>
      </w:r>
      <w:r>
        <w:rPr>
          <w:rFonts w:ascii="Times New Roman" w:hAnsi="Times New Roman"/>
          <w:color w:val="222222"/>
        </w:rPr>
        <w:t>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</w:rPr>
        <w:t xml:space="preserve"> занимается разработкой конструкций и оптимизацией использования материалов клиентами. Это очень прод</w:t>
      </w:r>
      <w:r>
        <w:rPr>
          <w:rFonts w:ascii="Times New Roman" w:hAnsi="Times New Roman"/>
        </w:rPr>
        <w:t>винутая и полезная услуга для покупателей», – отмечает Игорь Князев.</w:t>
      </w:r>
    </w:p>
    <w:p w:rsidR="00D829B0" w:rsidRDefault="004B390A">
      <w:pPr>
        <w:pStyle w:val="a"/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color w:val="222222"/>
        </w:rPr>
        <w:t>Могу сказать, что вот уже 15 лет, с самого начала сотрудничества с 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  <w:color w:val="222222"/>
        </w:rPr>
        <w:t>, я рекомендую эту компанию инвесторам».</w:t>
      </w:r>
    </w:p>
    <w:p w:rsidR="00D829B0" w:rsidRDefault="004B390A">
      <w:pPr>
        <w:pStyle w:val="a"/>
      </w:pPr>
      <w:r>
        <w:rPr>
          <w:rFonts w:ascii="Times New Roman" w:hAnsi="Times New Roman"/>
          <w:color w:val="222222"/>
          <w:sz w:val="20"/>
          <w:szCs w:val="20"/>
        </w:rPr>
        <w:t>(TT)</w:t>
      </w:r>
    </w:p>
    <w:p w:rsidR="00D829B0" w:rsidRDefault="004B390A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  <w:r>
        <w:rPr>
          <w:rFonts w:ascii="Times New Roman" w:hAnsi="Times New Roman"/>
          <w:i/>
          <w:color w:val="222222"/>
        </w:rPr>
        <w:t xml:space="preserve">Игорь Князев </w:t>
      </w:r>
    </w:p>
    <w:p w:rsidR="00D829B0" w:rsidRDefault="004B390A">
      <w:pPr>
        <w:pStyle w:val="a"/>
      </w:pPr>
      <w:r>
        <w:rPr>
          <w:rFonts w:ascii="Times New Roman" w:hAnsi="Times New Roman"/>
          <w:color w:val="222222"/>
        </w:rPr>
        <w:t>Игорь Князев (слева) ведет бизнес с 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  <w:color w:val="222222"/>
        </w:rPr>
        <w:t xml:space="preserve"> уже более </w:t>
      </w:r>
      <w:r>
        <w:rPr>
          <w:rFonts w:ascii="Times New Roman" w:hAnsi="Times New Roman"/>
          <w:color w:val="222222"/>
        </w:rPr>
        <w:t xml:space="preserve">15 лет. </w:t>
      </w:r>
      <w:proofErr w:type="spellStart"/>
      <w:r>
        <w:rPr>
          <w:rFonts w:ascii="Times New Roman" w:hAnsi="Times New Roman"/>
          <w:color w:val="222222"/>
        </w:rPr>
        <w:t>Юсси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Туиску</w:t>
      </w:r>
      <w:proofErr w:type="spellEnd"/>
      <w:r>
        <w:rPr>
          <w:rFonts w:ascii="Times New Roman" w:hAnsi="Times New Roman"/>
          <w:color w:val="222222"/>
        </w:rPr>
        <w:t xml:space="preserve"> (Jussi Tuisku) (справа) – руководитель строительного направления компании 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  <w:color w:val="222222"/>
        </w:rPr>
        <w:t xml:space="preserve"> в России.</w:t>
      </w:r>
    </w:p>
    <w:p w:rsidR="00D829B0" w:rsidRDefault="004B390A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  <w:r>
        <w:rPr>
          <w:rFonts w:ascii="Times New Roman" w:hAnsi="Times New Roman"/>
          <w:color w:val="222222"/>
        </w:rPr>
        <w:t xml:space="preserve">Торговый центр «Европа» в г. Курске, открытый в 2013 году. </w:t>
      </w:r>
      <w:proofErr w:type="gramStart"/>
      <w:r>
        <w:rPr>
          <w:rFonts w:ascii="Times New Roman" w:hAnsi="Times New Roman"/>
          <w:color w:val="222222"/>
        </w:rPr>
        <w:t>Сэндвич-панели</w:t>
      </w:r>
      <w:proofErr w:type="gramEnd"/>
      <w:r>
        <w:rPr>
          <w:rFonts w:ascii="Times New Roman" w:hAnsi="Times New Roman"/>
          <w:color w:val="222222"/>
        </w:rPr>
        <w:t xml:space="preserve"> и фасад </w:t>
      </w:r>
      <w:proofErr w:type="spellStart"/>
      <w:r>
        <w:rPr>
          <w:rFonts w:ascii="Times New Roman" w:hAnsi="Times New Roman"/>
          <w:color w:val="222222"/>
        </w:rPr>
        <w:t>Liberta</w:t>
      </w:r>
      <w:proofErr w:type="spellEnd"/>
      <w:r>
        <w:rPr>
          <w:rFonts w:ascii="Times New Roman" w:hAnsi="Times New Roman"/>
          <w:color w:val="222222"/>
        </w:rPr>
        <w:t xml:space="preserve"> для данного торгового центра были поставлены R</w:t>
      </w:r>
      <w:r>
        <w:rPr>
          <w:rFonts w:ascii="Times New Roman" w:hAnsi="Times New Roman"/>
          <w:color w:val="222222"/>
          <w:lang w:val="en-US"/>
        </w:rPr>
        <w:t>UUKKI</w:t>
      </w:r>
      <w:r>
        <w:rPr>
          <w:rFonts w:ascii="Times New Roman" w:hAnsi="Times New Roman"/>
          <w:color w:val="222222"/>
        </w:rPr>
        <w:t>.</w:t>
      </w:r>
    </w:p>
    <w:p w:rsidR="00D829B0" w:rsidRDefault="004B390A">
      <w:pPr>
        <w:pStyle w:val="HTMLPreformatted"/>
      </w:pPr>
      <w:r>
        <w:rPr>
          <w:rFonts w:ascii="Times New Roman" w:hAnsi="Times New Roman"/>
          <w:color w:val="222222"/>
          <w:sz w:val="22"/>
          <w:szCs w:val="22"/>
        </w:rPr>
        <w:t>Ко</w:t>
      </w:r>
      <w:r>
        <w:rPr>
          <w:rFonts w:ascii="Times New Roman" w:hAnsi="Times New Roman"/>
          <w:color w:val="222222"/>
          <w:sz w:val="22"/>
          <w:szCs w:val="22"/>
        </w:rPr>
        <w:t>мпанией R</w:t>
      </w:r>
      <w:r>
        <w:rPr>
          <w:rFonts w:ascii="Times New Roman" w:hAnsi="Times New Roman"/>
          <w:color w:val="222222"/>
          <w:sz w:val="22"/>
          <w:szCs w:val="22"/>
          <w:lang w:val="en-US"/>
        </w:rPr>
        <w:t xml:space="preserve">UUKKI  </w:t>
      </w:r>
      <w:r>
        <w:rPr>
          <w:rFonts w:ascii="Times New Roman" w:hAnsi="Times New Roman"/>
          <w:color w:val="222222"/>
          <w:sz w:val="22"/>
          <w:szCs w:val="22"/>
        </w:rPr>
        <w:t xml:space="preserve">были поставлены металлоконструкции для строительства производственного здания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Torus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в г. Курске.</w:t>
      </w:r>
    </w:p>
    <w:p w:rsidR="00D829B0" w:rsidRDefault="00D829B0">
      <w:pPr>
        <w:pStyle w:val="HTMLPreformatted"/>
      </w:pPr>
    </w:p>
    <w:p w:rsidR="00D829B0" w:rsidRDefault="00D829B0">
      <w:pPr>
        <w:pStyle w:val="HTMLPreformatted"/>
      </w:pPr>
    </w:p>
    <w:p w:rsidR="00D829B0" w:rsidRDefault="004B390A">
      <w:pPr>
        <w:pStyle w:val="HTMLPreformatted"/>
      </w:pPr>
      <w:proofErr w:type="spellStart"/>
      <w:r>
        <w:rPr>
          <w:rFonts w:ascii="Times New Roman" w:hAnsi="Times New Roman"/>
          <w:color w:val="222222"/>
          <w:sz w:val="22"/>
          <w:szCs w:val="22"/>
        </w:rPr>
        <w:t>Renault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> – это один из 12 брендов, представленных в Курске, автомобили которого продаются в помещениях, построенных СМУ-9 и R</w:t>
      </w:r>
      <w:r>
        <w:rPr>
          <w:rFonts w:ascii="Times New Roman" w:hAnsi="Times New Roman"/>
          <w:color w:val="222222"/>
          <w:sz w:val="22"/>
          <w:szCs w:val="22"/>
          <w:lang w:val="en-US"/>
        </w:rPr>
        <w:t>UUKKI</w:t>
      </w:r>
      <w:r>
        <w:rPr>
          <w:rFonts w:ascii="Times New Roman" w:hAnsi="Times New Roman"/>
          <w:color w:val="222222"/>
          <w:sz w:val="22"/>
          <w:szCs w:val="22"/>
        </w:rPr>
        <w:t>.</w:t>
      </w:r>
    </w:p>
    <w:sectPr w:rsidR="00D829B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B0"/>
    <w:rsid w:val="004B390A"/>
    <w:rsid w:val="00D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tabs>
        <w:tab w:val="left" w:pos="720"/>
      </w:tabs>
      <w:suppressAutoHyphens/>
    </w:pPr>
    <w:rPr>
      <w:rFonts w:ascii="Calibri" w:eastAsia="Lucida Sans Unicode" w:hAnsi="Calibri" w:cs="Calibri"/>
      <w:lang w:val="ru-RU"/>
    </w:rPr>
  </w:style>
  <w:style w:type="character" w:customStyle="1" w:styleId="PlainTextChar">
    <w:name w:val="Plain Text Char"/>
    <w:basedOn w:val="DefaultParagraphFont"/>
    <w:rPr>
      <w:rFonts w:ascii="Calibri" w:hAnsi="Calibri"/>
      <w:szCs w:val="21"/>
    </w:rPr>
  </w:style>
  <w:style w:type="character" w:customStyle="1" w:styleId="shorttext">
    <w:name w:val="short_text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Маркеры списка"/>
    <w:rPr>
      <w:rFonts w:ascii="OpenSymbol" w:eastAsia="OpenSymbol" w:hAnsi="OpenSymbol" w:cs="OpenSymbol"/>
    </w:rPr>
  </w:style>
  <w:style w:type="paragraph" w:customStyle="1" w:styleId="a1">
    <w:name w:val="Заголовок"/>
    <w:basedOn w:val="a"/>
    <w:next w:val="a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a2">
    <w:name w:val="Основной текст"/>
    <w:basedOn w:val="a"/>
    <w:pPr>
      <w:spacing w:after="120"/>
    </w:pPr>
  </w:style>
  <w:style w:type="paragraph" w:customStyle="1" w:styleId="a3">
    <w:name w:val="Список"/>
    <w:basedOn w:val="a2"/>
    <w:rPr>
      <w:rFonts w:cs="Mangal"/>
    </w:rPr>
  </w:style>
  <w:style w:type="paragraph" w:customStyle="1" w:styleId="a4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5">
    <w:name w:val="Указатель"/>
    <w:basedOn w:val="a"/>
    <w:pPr>
      <w:suppressLineNumbers/>
    </w:pPr>
    <w:rPr>
      <w:rFonts w:cs="Mangal"/>
    </w:rPr>
  </w:style>
  <w:style w:type="paragraph" w:styleId="PlainText">
    <w:name w:val="Plain Text"/>
    <w:basedOn w:val="a"/>
    <w:pPr>
      <w:spacing w:after="0" w:line="100" w:lineRule="atLeast"/>
    </w:pPr>
    <w:rPr>
      <w:szCs w:val="21"/>
    </w:rPr>
  </w:style>
  <w:style w:type="paragraph" w:styleId="ListParagraph">
    <w:name w:val="List Paragraph"/>
    <w:basedOn w:val="a"/>
    <w:pPr>
      <w:ind w:left="720"/>
    </w:pPr>
  </w:style>
  <w:style w:type="paragraph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tabs>
        <w:tab w:val="left" w:pos="720"/>
      </w:tabs>
      <w:suppressAutoHyphens/>
    </w:pPr>
    <w:rPr>
      <w:rFonts w:ascii="Calibri" w:eastAsia="Lucida Sans Unicode" w:hAnsi="Calibri" w:cs="Calibri"/>
      <w:lang w:val="ru-RU"/>
    </w:rPr>
  </w:style>
  <w:style w:type="character" w:customStyle="1" w:styleId="PlainTextChar">
    <w:name w:val="Plain Text Char"/>
    <w:basedOn w:val="DefaultParagraphFont"/>
    <w:rPr>
      <w:rFonts w:ascii="Calibri" w:hAnsi="Calibri"/>
      <w:szCs w:val="21"/>
    </w:rPr>
  </w:style>
  <w:style w:type="character" w:customStyle="1" w:styleId="shorttext">
    <w:name w:val="short_text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Маркеры списка"/>
    <w:rPr>
      <w:rFonts w:ascii="OpenSymbol" w:eastAsia="OpenSymbol" w:hAnsi="OpenSymbol" w:cs="OpenSymbol"/>
    </w:rPr>
  </w:style>
  <w:style w:type="paragraph" w:customStyle="1" w:styleId="a1">
    <w:name w:val="Заголовок"/>
    <w:basedOn w:val="a"/>
    <w:next w:val="a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a2">
    <w:name w:val="Основной текст"/>
    <w:basedOn w:val="a"/>
    <w:pPr>
      <w:spacing w:after="120"/>
    </w:pPr>
  </w:style>
  <w:style w:type="paragraph" w:customStyle="1" w:styleId="a3">
    <w:name w:val="Список"/>
    <w:basedOn w:val="a2"/>
    <w:rPr>
      <w:rFonts w:cs="Mangal"/>
    </w:rPr>
  </w:style>
  <w:style w:type="paragraph" w:customStyle="1" w:styleId="a4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5">
    <w:name w:val="Указатель"/>
    <w:basedOn w:val="a"/>
    <w:pPr>
      <w:suppressLineNumbers/>
    </w:pPr>
    <w:rPr>
      <w:rFonts w:cs="Mangal"/>
    </w:rPr>
  </w:style>
  <w:style w:type="paragraph" w:styleId="PlainText">
    <w:name w:val="Plain Text"/>
    <w:basedOn w:val="a"/>
    <w:pPr>
      <w:spacing w:after="0" w:line="100" w:lineRule="atLeast"/>
    </w:pPr>
    <w:rPr>
      <w:szCs w:val="21"/>
    </w:rPr>
  </w:style>
  <w:style w:type="paragraph" w:styleId="ListParagraph">
    <w:name w:val="List Paragraph"/>
    <w:basedOn w:val="a"/>
    <w:pPr>
      <w:ind w:left="720"/>
    </w:pPr>
  </w:style>
  <w:style w:type="paragraph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Rautaruukki Oyj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Tuominen Tapani Martti</dc:creator>
  <cp:lastModifiedBy>Tuominen Tapani Martti</cp:lastModifiedBy>
  <cp:revision>2</cp:revision>
  <cp:lastPrinted>2017-02-02T15:08:00Z</cp:lastPrinted>
  <dcterms:created xsi:type="dcterms:W3CDTF">2017-02-09T10:41:00Z</dcterms:created>
  <dcterms:modified xsi:type="dcterms:W3CDTF">2017-02-09T10:41:00Z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1794188483</vt:i4>
  </property>
  <property fmtid="{D5CDD505-2E9C-101B-9397-08002B2CF9AE}" pid="3" name="_NewReviewCycle">
    <vt:lpwstr/>
  </property>
  <property fmtid="{D5CDD505-2E9C-101B-9397-08002B2CF9AE}" pid="4" name="_EmailSubject">
    <vt:lpwstr>Larger images for news</vt:lpwstr>
  </property>
  <property fmtid="{D5CDD505-2E9C-101B-9397-08002B2CF9AE}" pid="5" name="_AuthorEmail">
    <vt:lpwstr>pauliina.vehniainen@ruukki.com</vt:lpwstr>
  </property>
  <property fmtid="{D5CDD505-2E9C-101B-9397-08002B2CF9AE}" pid="6" name="_AuthorEmailDisplayName">
    <vt:lpwstr>Vehniäinen, Pauliina</vt:lpwstr>
  </property>
</Properties>
</file>