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F" w:rsidRDefault="00F34629" w:rsidP="002568F2">
      <w:pPr>
        <w:jc w:val="center"/>
        <w:rPr>
          <w:rStyle w:val="Strong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-191135</wp:posOffset>
            </wp:positionV>
            <wp:extent cx="1282065" cy="342900"/>
            <wp:effectExtent l="0" t="0" r="0" b="0"/>
            <wp:wrapTight wrapText="bothSides">
              <wp:wrapPolygon edited="0">
                <wp:start x="963" y="0"/>
                <wp:lineTo x="0" y="3600"/>
                <wp:lineTo x="0" y="15600"/>
                <wp:lineTo x="321" y="19200"/>
                <wp:lineTo x="963" y="20400"/>
                <wp:lineTo x="4493" y="20400"/>
                <wp:lineTo x="21183" y="18000"/>
                <wp:lineTo x="21183" y="2400"/>
                <wp:lineTo x="4493" y="0"/>
                <wp:lineTo x="9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C6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C005BA7" wp14:editId="24C8F14F">
            <wp:simplePos x="0" y="0"/>
            <wp:positionH relativeFrom="column">
              <wp:posOffset>65405</wp:posOffset>
            </wp:positionH>
            <wp:positionV relativeFrom="paragraph">
              <wp:posOffset>-213995</wp:posOffset>
            </wp:positionV>
            <wp:extent cx="1409065" cy="365760"/>
            <wp:effectExtent l="0" t="0" r="635" b="0"/>
            <wp:wrapTight wrapText="bothSides">
              <wp:wrapPolygon edited="0">
                <wp:start x="0" y="0"/>
                <wp:lineTo x="0" y="20250"/>
                <wp:lineTo x="20150" y="20250"/>
                <wp:lineTo x="21318" y="12375"/>
                <wp:lineTo x="21318" y="9000"/>
                <wp:lineTo x="19858" y="0"/>
                <wp:lineTo x="0" y="0"/>
              </wp:wrapPolygon>
            </wp:wrapTight>
            <wp:docPr id="1" name="Picture 1" descr="C:\Users\demichev\AppData\Local\Microsoft\Windows\Temporary Internet Files\Content.Outlook\XQ3FM1AX\Dacheng-Dentons-logo-purpl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chev\AppData\Local\Microsoft\Windows\Temporary Internet Files\Content.Outlook\XQ3FM1AX\Dacheng-Dentons-logo-purple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6F" w:rsidRDefault="00E57C6F" w:rsidP="002568F2">
      <w:pPr>
        <w:jc w:val="center"/>
        <w:rPr>
          <w:rStyle w:val="Strong"/>
          <w:rFonts w:ascii="Arial" w:hAnsi="Arial" w:cs="Arial"/>
        </w:rPr>
      </w:pPr>
    </w:p>
    <w:p w:rsidR="00E57C6F" w:rsidRPr="00E57C6F" w:rsidRDefault="00E57C6F" w:rsidP="00E57C6F">
      <w:pPr>
        <w:pStyle w:val="BodyText"/>
        <w:rPr>
          <w:rFonts w:cs="Arial"/>
          <w:b/>
          <w:sz w:val="22"/>
          <w:szCs w:val="22"/>
          <w:lang w:val="ru-RU"/>
        </w:rPr>
      </w:pPr>
      <w:r w:rsidRPr="00E57C6F">
        <w:rPr>
          <w:b/>
          <w:sz w:val="22"/>
          <w:szCs w:val="22"/>
          <w:lang w:val="ru-RU"/>
        </w:rPr>
        <w:t>Пресс-релиз</w:t>
      </w:r>
    </w:p>
    <w:p w:rsidR="00F34629" w:rsidRPr="00145357" w:rsidRDefault="00F34629" w:rsidP="00C85093">
      <w:pPr>
        <w:jc w:val="center"/>
        <w:rPr>
          <w:rStyle w:val="Strong"/>
          <w:rFonts w:ascii="Arial" w:hAnsi="Arial" w:cs="Arial"/>
          <w:sz w:val="28"/>
          <w:szCs w:val="28"/>
          <w:lang w:val="ru-RU"/>
        </w:rPr>
      </w:pPr>
    </w:p>
    <w:p w:rsidR="00C85093" w:rsidRDefault="00C85093" w:rsidP="00C85093">
      <w:pPr>
        <w:jc w:val="center"/>
        <w:rPr>
          <w:rStyle w:val="Strong"/>
          <w:rFonts w:ascii="Arial" w:hAnsi="Arial" w:cs="Arial"/>
          <w:sz w:val="28"/>
          <w:szCs w:val="28"/>
          <w:lang w:val="ru-RU"/>
        </w:rPr>
      </w:pPr>
      <w:r w:rsidRPr="001D157E">
        <w:rPr>
          <w:rStyle w:val="Strong"/>
          <w:rFonts w:ascii="Arial" w:hAnsi="Arial" w:cs="Arial"/>
          <w:sz w:val="28"/>
          <w:szCs w:val="28"/>
        </w:rPr>
        <w:t>Dentons</w:t>
      </w:r>
      <w:r w:rsidR="002738E9" w:rsidRPr="002738E9">
        <w:rPr>
          <w:rStyle w:val="Strong"/>
          <w:rFonts w:ascii="Arial" w:hAnsi="Arial" w:cs="Arial"/>
          <w:sz w:val="28"/>
          <w:szCs w:val="28"/>
          <w:lang w:val="ru-RU"/>
        </w:rPr>
        <w:t xml:space="preserve"> </w:t>
      </w:r>
      <w:r w:rsidR="00F34629">
        <w:rPr>
          <w:rStyle w:val="Strong"/>
          <w:rFonts w:ascii="Arial" w:hAnsi="Arial" w:cs="Arial"/>
          <w:sz w:val="28"/>
          <w:szCs w:val="28"/>
          <w:lang w:val="ru-RU"/>
        </w:rPr>
        <w:t xml:space="preserve">и </w:t>
      </w:r>
      <w:r w:rsidRPr="00323D6C">
        <w:rPr>
          <w:rStyle w:val="Strong"/>
          <w:rFonts w:ascii="Arial" w:hAnsi="Arial" w:cs="Arial"/>
          <w:sz w:val="28"/>
          <w:szCs w:val="28"/>
          <w:lang w:val="ru-RU"/>
        </w:rPr>
        <w:t>Российск</w:t>
      </w:r>
      <w:r w:rsidR="00F34629">
        <w:rPr>
          <w:rStyle w:val="Strong"/>
          <w:rFonts w:ascii="Arial" w:hAnsi="Arial" w:cs="Arial"/>
          <w:sz w:val="28"/>
          <w:szCs w:val="28"/>
          <w:lang w:val="ru-RU"/>
        </w:rPr>
        <w:t xml:space="preserve">ая ассоциация </w:t>
      </w:r>
      <w:proofErr w:type="spellStart"/>
      <w:r w:rsidR="00F34629">
        <w:rPr>
          <w:rStyle w:val="Strong"/>
          <w:rFonts w:ascii="Arial" w:hAnsi="Arial" w:cs="Arial"/>
          <w:sz w:val="28"/>
          <w:szCs w:val="28"/>
          <w:lang w:val="ru-RU"/>
        </w:rPr>
        <w:t>криптовалют</w:t>
      </w:r>
      <w:proofErr w:type="spellEnd"/>
      <w:r w:rsidR="00F34629">
        <w:rPr>
          <w:rStyle w:val="Strong"/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F34629">
        <w:rPr>
          <w:rStyle w:val="Strong"/>
          <w:rFonts w:ascii="Arial" w:hAnsi="Arial" w:cs="Arial"/>
          <w:sz w:val="28"/>
          <w:szCs w:val="28"/>
          <w:lang w:val="ru-RU"/>
        </w:rPr>
        <w:t>блокчейна</w:t>
      </w:r>
      <w:proofErr w:type="spellEnd"/>
      <w:r w:rsidRPr="00C85093">
        <w:rPr>
          <w:rStyle w:val="Strong"/>
          <w:rFonts w:ascii="Arial" w:hAnsi="Arial" w:cs="Arial"/>
          <w:sz w:val="28"/>
          <w:szCs w:val="28"/>
          <w:lang w:val="ru-RU"/>
        </w:rPr>
        <w:t xml:space="preserve"> </w:t>
      </w:r>
      <w:r w:rsidR="00F34629" w:rsidRPr="001D157E">
        <w:rPr>
          <w:rStyle w:val="Strong"/>
          <w:rFonts w:ascii="Arial" w:hAnsi="Arial" w:cs="Arial"/>
          <w:sz w:val="28"/>
          <w:szCs w:val="28"/>
          <w:lang w:val="ru-RU"/>
        </w:rPr>
        <w:t>подписал</w:t>
      </w:r>
      <w:r w:rsidR="00F34629">
        <w:rPr>
          <w:rStyle w:val="Strong"/>
          <w:rFonts w:ascii="Arial" w:hAnsi="Arial" w:cs="Arial"/>
          <w:sz w:val="28"/>
          <w:szCs w:val="28"/>
          <w:lang w:val="ru-RU"/>
        </w:rPr>
        <w:t>и</w:t>
      </w:r>
      <w:r w:rsidR="00F34629" w:rsidRPr="001D157E">
        <w:rPr>
          <w:rStyle w:val="Strong"/>
          <w:rFonts w:ascii="Arial" w:hAnsi="Arial" w:cs="Arial"/>
          <w:sz w:val="28"/>
          <w:szCs w:val="28"/>
          <w:lang w:val="ru-RU"/>
        </w:rPr>
        <w:t xml:space="preserve"> соглашение о сотрудничестве </w:t>
      </w:r>
      <w:r w:rsidRPr="00C85093">
        <w:rPr>
          <w:rStyle w:val="Strong"/>
          <w:rFonts w:ascii="Arial" w:hAnsi="Arial" w:cs="Arial"/>
          <w:sz w:val="28"/>
          <w:szCs w:val="28"/>
          <w:lang w:val="ru-RU"/>
        </w:rPr>
        <w:t xml:space="preserve">в </w:t>
      </w:r>
      <w:r>
        <w:rPr>
          <w:rStyle w:val="Strong"/>
          <w:rFonts w:ascii="Arial" w:hAnsi="Arial" w:cs="Arial"/>
          <w:sz w:val="28"/>
          <w:szCs w:val="28"/>
          <w:lang w:val="ru-RU"/>
        </w:rPr>
        <w:t>сфере</w:t>
      </w:r>
      <w:r w:rsidRPr="00C85093">
        <w:rPr>
          <w:rStyle w:val="Strong"/>
          <w:rFonts w:ascii="Arial" w:hAnsi="Arial" w:cs="Arial"/>
          <w:sz w:val="28"/>
          <w:szCs w:val="28"/>
          <w:lang w:val="ru-RU"/>
        </w:rPr>
        <w:t xml:space="preserve"> регулирования цифровых технологий в финансово</w:t>
      </w:r>
      <w:r>
        <w:rPr>
          <w:rStyle w:val="Strong"/>
          <w:rFonts w:ascii="Arial" w:hAnsi="Arial" w:cs="Arial"/>
          <w:sz w:val="28"/>
          <w:szCs w:val="28"/>
          <w:lang w:val="ru-RU"/>
        </w:rPr>
        <w:t>м секторе</w:t>
      </w:r>
    </w:p>
    <w:p w:rsidR="00F34629" w:rsidRPr="00C85093" w:rsidRDefault="00F34629" w:rsidP="00C85093">
      <w:pPr>
        <w:jc w:val="center"/>
        <w:rPr>
          <w:lang w:val="ru-RU"/>
        </w:rPr>
      </w:pPr>
    </w:p>
    <w:p w:rsidR="00145357" w:rsidRPr="00145357" w:rsidRDefault="00E67870" w:rsidP="00145357">
      <w:pPr>
        <w:spacing w:after="240"/>
        <w:jc w:val="both"/>
        <w:rPr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Pr="00E67870">
        <w:rPr>
          <w:rFonts w:ascii="Arial" w:hAnsi="Arial" w:cs="Arial"/>
          <w:b/>
          <w:bCs/>
          <w:sz w:val="22"/>
          <w:szCs w:val="22"/>
          <w:lang w:val="ru-RU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45357">
        <w:rPr>
          <w:rFonts w:ascii="Arial" w:hAnsi="Arial" w:cs="Arial"/>
          <w:b/>
          <w:bCs/>
          <w:sz w:val="22"/>
          <w:szCs w:val="22"/>
          <w:lang w:val="ru-RU"/>
        </w:rPr>
        <w:t xml:space="preserve">ноября 2017 года </w:t>
      </w:r>
      <w:r w:rsidR="00145357">
        <w:rPr>
          <w:rFonts w:ascii="Arial" w:hAnsi="Arial" w:cs="Arial"/>
          <w:sz w:val="22"/>
          <w:szCs w:val="22"/>
          <w:lang w:val="ru-RU"/>
        </w:rPr>
        <w:t xml:space="preserve">– Международная юридическая фирма </w:t>
      </w:r>
      <w:r w:rsidR="00145357">
        <w:rPr>
          <w:rFonts w:ascii="Arial" w:hAnsi="Arial" w:cs="Arial"/>
          <w:sz w:val="22"/>
          <w:szCs w:val="22"/>
        </w:rPr>
        <w:t>Dentons</w:t>
      </w:r>
      <w:r w:rsidR="00145357">
        <w:rPr>
          <w:rFonts w:ascii="Arial" w:hAnsi="Arial" w:cs="Arial"/>
          <w:sz w:val="22"/>
          <w:szCs w:val="22"/>
          <w:lang w:val="ru-RU"/>
        </w:rPr>
        <w:t xml:space="preserve"> и Российская ассоциация </w:t>
      </w:r>
      <w:proofErr w:type="spellStart"/>
      <w:r w:rsidR="00145357">
        <w:rPr>
          <w:rFonts w:ascii="Arial" w:hAnsi="Arial" w:cs="Arial"/>
          <w:sz w:val="22"/>
          <w:szCs w:val="22"/>
          <w:lang w:val="ru-RU"/>
        </w:rPr>
        <w:t>криптовалют</w:t>
      </w:r>
      <w:proofErr w:type="spellEnd"/>
      <w:r w:rsidR="00145357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145357">
        <w:rPr>
          <w:rFonts w:ascii="Arial" w:hAnsi="Arial" w:cs="Arial"/>
          <w:sz w:val="22"/>
          <w:szCs w:val="22"/>
          <w:lang w:val="ru-RU"/>
        </w:rPr>
        <w:t>блокчейна</w:t>
      </w:r>
      <w:proofErr w:type="spellEnd"/>
      <w:r w:rsidR="00145357">
        <w:rPr>
          <w:rFonts w:ascii="Arial" w:hAnsi="Arial" w:cs="Arial"/>
          <w:sz w:val="22"/>
          <w:szCs w:val="22"/>
          <w:lang w:val="ru-RU"/>
        </w:rPr>
        <w:t xml:space="preserve"> (РАКИБ)</w:t>
      </w:r>
      <w:r w:rsidR="0014535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45357">
        <w:rPr>
          <w:rFonts w:ascii="Arial" w:hAnsi="Arial" w:cs="Arial"/>
          <w:sz w:val="22"/>
          <w:szCs w:val="22"/>
          <w:lang w:val="ru-RU"/>
        </w:rPr>
        <w:t xml:space="preserve">подписали соглашение о сотрудничестве и экспертном взаимодействии </w:t>
      </w:r>
      <w:r w:rsidR="00221013">
        <w:rPr>
          <w:rFonts w:ascii="Arial" w:hAnsi="Arial" w:cs="Arial"/>
          <w:sz w:val="22"/>
          <w:szCs w:val="22"/>
          <w:lang w:val="ru-RU"/>
        </w:rPr>
        <w:t>в сфере</w:t>
      </w:r>
      <w:r w:rsidR="00145357">
        <w:rPr>
          <w:rFonts w:ascii="Arial" w:hAnsi="Arial" w:cs="Arial"/>
          <w:sz w:val="22"/>
          <w:szCs w:val="22"/>
          <w:lang w:val="ru-RU"/>
        </w:rPr>
        <w:t xml:space="preserve"> регулировани</w:t>
      </w:r>
      <w:r w:rsidR="00221013">
        <w:rPr>
          <w:rFonts w:ascii="Arial" w:hAnsi="Arial" w:cs="Arial"/>
          <w:sz w:val="22"/>
          <w:szCs w:val="22"/>
          <w:lang w:val="ru-RU"/>
        </w:rPr>
        <w:t>я</w:t>
      </w:r>
      <w:r w:rsidR="00145357">
        <w:rPr>
          <w:rFonts w:ascii="Arial" w:hAnsi="Arial" w:cs="Arial"/>
          <w:sz w:val="22"/>
          <w:szCs w:val="22"/>
          <w:lang w:val="ru-RU"/>
        </w:rPr>
        <w:t xml:space="preserve"> цифровых технологий в финансово</w:t>
      </w:r>
      <w:r w:rsidR="00221013">
        <w:rPr>
          <w:rFonts w:ascii="Arial" w:hAnsi="Arial" w:cs="Arial"/>
          <w:sz w:val="22"/>
          <w:szCs w:val="22"/>
          <w:lang w:val="ru-RU"/>
        </w:rPr>
        <w:t>м</w:t>
      </w:r>
      <w:r w:rsidR="00145357">
        <w:rPr>
          <w:rFonts w:ascii="Arial" w:hAnsi="Arial" w:cs="Arial"/>
          <w:sz w:val="22"/>
          <w:szCs w:val="22"/>
          <w:lang w:val="ru-RU"/>
        </w:rPr>
        <w:t xml:space="preserve"> </w:t>
      </w:r>
      <w:r w:rsidR="00221013">
        <w:rPr>
          <w:rFonts w:ascii="Arial" w:hAnsi="Arial" w:cs="Arial"/>
          <w:sz w:val="22"/>
          <w:szCs w:val="22"/>
          <w:lang w:val="ru-RU"/>
        </w:rPr>
        <w:t>секторе</w:t>
      </w:r>
      <w:r w:rsidR="00145357">
        <w:rPr>
          <w:rFonts w:ascii="Arial" w:hAnsi="Arial" w:cs="Arial"/>
          <w:sz w:val="22"/>
          <w:szCs w:val="22"/>
          <w:lang w:val="ru-RU"/>
        </w:rPr>
        <w:t>, в частности</w:t>
      </w:r>
      <w:r w:rsidR="00221013">
        <w:rPr>
          <w:rFonts w:ascii="Arial" w:hAnsi="Arial" w:cs="Arial"/>
          <w:sz w:val="22"/>
          <w:szCs w:val="22"/>
          <w:lang w:val="ru-RU"/>
        </w:rPr>
        <w:t>,</w:t>
      </w:r>
      <w:r w:rsidR="0014535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145357">
        <w:rPr>
          <w:rFonts w:ascii="Arial" w:hAnsi="Arial" w:cs="Arial"/>
          <w:sz w:val="22"/>
          <w:szCs w:val="22"/>
          <w:lang w:val="ru-RU"/>
        </w:rPr>
        <w:t>майнинга</w:t>
      </w:r>
      <w:proofErr w:type="spellEnd"/>
      <w:r w:rsidR="0014535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145357">
        <w:rPr>
          <w:rFonts w:ascii="Arial" w:hAnsi="Arial" w:cs="Arial"/>
          <w:sz w:val="22"/>
          <w:szCs w:val="22"/>
          <w:lang w:val="ru-RU"/>
        </w:rPr>
        <w:t>криптовалют</w:t>
      </w:r>
      <w:proofErr w:type="spellEnd"/>
      <w:r w:rsidR="00145357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145357">
        <w:rPr>
          <w:rFonts w:ascii="Arial" w:hAnsi="Arial" w:cs="Arial"/>
          <w:sz w:val="22"/>
          <w:szCs w:val="22"/>
          <w:lang w:val="ru-RU"/>
        </w:rPr>
        <w:t>токенов</w:t>
      </w:r>
      <w:proofErr w:type="spellEnd"/>
      <w:r w:rsidR="0014535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145357" w:rsidRPr="00145357" w:rsidRDefault="00145357" w:rsidP="00145357">
      <w:pPr>
        <w:spacing w:after="240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Объединив основных участников рынка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блокчейн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-технологий, владельцев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криптовалют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в том числе так называемых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майнеров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а также инвесторов, </w:t>
      </w:r>
      <w:r w:rsidR="00221013">
        <w:rPr>
          <w:rFonts w:ascii="Arial" w:hAnsi="Arial" w:cs="Arial"/>
          <w:sz w:val="22"/>
          <w:szCs w:val="22"/>
          <w:lang w:val="ru-RU"/>
        </w:rPr>
        <w:t>вкладывающих</w:t>
      </w:r>
      <w:r>
        <w:rPr>
          <w:rFonts w:ascii="Arial" w:hAnsi="Arial" w:cs="Arial"/>
          <w:sz w:val="22"/>
          <w:szCs w:val="22"/>
          <w:lang w:val="ru-RU"/>
        </w:rPr>
        <w:t xml:space="preserve"> свои </w:t>
      </w:r>
      <w:r w:rsidR="00221013">
        <w:rPr>
          <w:rFonts w:ascii="Arial" w:hAnsi="Arial" w:cs="Arial"/>
          <w:sz w:val="22"/>
          <w:szCs w:val="22"/>
          <w:lang w:val="ru-RU"/>
        </w:rPr>
        <w:t>средства</w:t>
      </w:r>
      <w:r>
        <w:rPr>
          <w:rFonts w:ascii="Arial" w:hAnsi="Arial" w:cs="Arial"/>
          <w:sz w:val="22"/>
          <w:szCs w:val="22"/>
          <w:lang w:val="ru-RU"/>
        </w:rPr>
        <w:t xml:space="preserve"> в проекты на базе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блокчейна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криптовалютах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(ICO), РАКИБ выполняет задачу по подготовке предложений для формирования государственной политики в рамках развития и применения новых цифровых технологий в финансовом секторе. Совместно с юристами российской практики Dentons в области интеллектуальной собственности,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ИТ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 телекоммуникаций эксперты РАКИБ в рамках подписанного </w:t>
      </w:r>
      <w:r w:rsidRPr="00371673">
        <w:rPr>
          <w:rFonts w:ascii="Arial" w:hAnsi="Arial" w:cs="Arial"/>
          <w:sz w:val="22"/>
          <w:szCs w:val="22"/>
          <w:lang w:val="ru-RU"/>
        </w:rPr>
        <w:t>соглашения будут осуществлять подготовку нормативных актов и стандартов, определяющих статус цифровых технологий в финансово</w:t>
      </w:r>
      <w:r w:rsidR="00CD5A01">
        <w:rPr>
          <w:rFonts w:ascii="Arial" w:hAnsi="Arial" w:cs="Arial"/>
          <w:sz w:val="22"/>
          <w:szCs w:val="22"/>
          <w:lang w:val="ru-RU"/>
        </w:rPr>
        <w:t>м</w:t>
      </w:r>
      <w:r w:rsidRPr="00371673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371673">
        <w:rPr>
          <w:rFonts w:ascii="Arial" w:hAnsi="Arial" w:cs="Arial"/>
          <w:sz w:val="22"/>
          <w:szCs w:val="22"/>
          <w:lang w:val="ru-RU"/>
        </w:rPr>
        <w:t>с</w:t>
      </w:r>
      <w:r w:rsidR="00CD5A01">
        <w:rPr>
          <w:rFonts w:ascii="Arial" w:hAnsi="Arial" w:cs="Arial"/>
          <w:sz w:val="22"/>
          <w:szCs w:val="22"/>
          <w:lang w:val="ru-RU"/>
        </w:rPr>
        <w:t>екторе</w:t>
      </w:r>
      <w:proofErr w:type="gramEnd"/>
      <w:r w:rsidRPr="00371673">
        <w:rPr>
          <w:rFonts w:ascii="Arial" w:hAnsi="Arial" w:cs="Arial"/>
          <w:sz w:val="22"/>
          <w:szCs w:val="22"/>
          <w:lang w:val="ru-RU"/>
        </w:rPr>
        <w:t xml:space="preserve"> и требования к организации и осуществлению </w:t>
      </w:r>
      <w:proofErr w:type="spellStart"/>
      <w:r w:rsidRPr="00371673">
        <w:rPr>
          <w:rFonts w:ascii="Arial" w:hAnsi="Arial" w:cs="Arial"/>
          <w:sz w:val="22"/>
          <w:szCs w:val="22"/>
          <w:lang w:val="ru-RU"/>
        </w:rPr>
        <w:t>майнинга</w:t>
      </w:r>
      <w:proofErr w:type="spellEnd"/>
      <w:r w:rsidRPr="00371673">
        <w:rPr>
          <w:rFonts w:ascii="Arial" w:hAnsi="Arial" w:cs="Arial"/>
          <w:sz w:val="22"/>
          <w:szCs w:val="22"/>
          <w:lang w:val="ru-RU"/>
        </w:rPr>
        <w:t xml:space="preserve"> и оборота </w:t>
      </w:r>
      <w:proofErr w:type="spellStart"/>
      <w:r w:rsidRPr="00371673">
        <w:rPr>
          <w:rFonts w:ascii="Arial" w:hAnsi="Arial" w:cs="Arial"/>
          <w:sz w:val="22"/>
          <w:szCs w:val="22"/>
          <w:lang w:val="ru-RU"/>
        </w:rPr>
        <w:t>криптовалют</w:t>
      </w:r>
      <w:proofErr w:type="spellEnd"/>
      <w:r w:rsidRPr="00371673">
        <w:rPr>
          <w:rFonts w:ascii="Arial" w:hAnsi="Arial" w:cs="Arial"/>
          <w:sz w:val="22"/>
          <w:szCs w:val="22"/>
          <w:lang w:val="ru-RU"/>
        </w:rPr>
        <w:t xml:space="preserve">, в том числе, с учетом международной практики. </w:t>
      </w:r>
    </w:p>
    <w:p w:rsidR="00145357" w:rsidRPr="00145357" w:rsidRDefault="00145357" w:rsidP="002568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2017 году Dentons разработала проект первого в мире международного акта</w:t>
      </w:r>
      <w:r w:rsidR="00486A7C">
        <w:rPr>
          <w:rFonts w:ascii="Arial" w:hAnsi="Arial" w:cs="Arial"/>
          <w:sz w:val="22"/>
          <w:szCs w:val="22"/>
          <w:lang w:val="ru-RU"/>
        </w:rPr>
        <w:t>, регулирующего общественные отношения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86A7C">
        <w:rPr>
          <w:rFonts w:ascii="Arial" w:hAnsi="Arial" w:cs="Arial"/>
          <w:sz w:val="22"/>
          <w:szCs w:val="22"/>
          <w:lang w:val="ru-RU"/>
        </w:rPr>
        <w:t>в связи с использованием</w:t>
      </w:r>
      <w:r>
        <w:rPr>
          <w:rFonts w:ascii="Arial" w:hAnsi="Arial" w:cs="Arial"/>
          <w:sz w:val="22"/>
          <w:szCs w:val="22"/>
          <w:lang w:val="ru-RU"/>
        </w:rPr>
        <w:t xml:space="preserve"> робото</w:t>
      </w:r>
      <w:r w:rsidR="00486A7C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D5A01">
        <w:rPr>
          <w:rFonts w:ascii="Arial" w:hAnsi="Arial" w:cs="Arial"/>
          <w:sz w:val="22"/>
          <w:szCs w:val="22"/>
          <w:lang w:val="ru-RU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Модельную конвенцию о робототехнике и искусственном интеллекте. В 2016 году по заказу компании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Grishin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Robotics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D5A01">
        <w:rPr>
          <w:rFonts w:ascii="Arial" w:hAnsi="Arial" w:cs="Arial"/>
          <w:sz w:val="22"/>
          <w:szCs w:val="22"/>
          <w:lang w:val="ru-RU"/>
        </w:rPr>
        <w:t>фирма</w:t>
      </w:r>
      <w:r w:rsidR="00CD5A01" w:rsidRPr="001B6C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разработала концепцию первого в России законопроекта о робототехнике. Документ </w:t>
      </w:r>
      <w:r w:rsidR="00CD5A01">
        <w:rPr>
          <w:rFonts w:ascii="Arial" w:hAnsi="Arial" w:cs="Arial"/>
          <w:sz w:val="22"/>
          <w:szCs w:val="22"/>
          <w:lang w:val="ru-RU"/>
        </w:rPr>
        <w:t>вызвал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86A7C">
        <w:rPr>
          <w:rFonts w:ascii="Arial" w:hAnsi="Arial" w:cs="Arial"/>
          <w:sz w:val="22"/>
          <w:szCs w:val="22"/>
          <w:lang w:val="ru-RU"/>
        </w:rPr>
        <w:t xml:space="preserve">широкую </w:t>
      </w:r>
      <w:r>
        <w:rPr>
          <w:rFonts w:ascii="Arial" w:hAnsi="Arial" w:cs="Arial"/>
          <w:sz w:val="22"/>
          <w:szCs w:val="22"/>
          <w:lang w:val="ru-RU"/>
        </w:rPr>
        <w:t xml:space="preserve">дискуссию о системном законодательном регулировании в этой </w:t>
      </w:r>
      <w:r w:rsidR="00486A7C">
        <w:rPr>
          <w:rFonts w:ascii="Arial" w:hAnsi="Arial" w:cs="Arial"/>
          <w:sz w:val="22"/>
          <w:szCs w:val="22"/>
          <w:lang w:val="ru-RU"/>
        </w:rPr>
        <w:t>сфере</w:t>
      </w:r>
      <w:r>
        <w:rPr>
          <w:rFonts w:ascii="Arial" w:hAnsi="Arial" w:cs="Arial"/>
          <w:sz w:val="22"/>
          <w:szCs w:val="22"/>
          <w:lang w:val="ru-RU"/>
        </w:rPr>
        <w:t xml:space="preserve">. Также </w:t>
      </w:r>
      <w:r w:rsidR="00486A7C">
        <w:rPr>
          <w:rFonts w:ascii="Arial" w:hAnsi="Arial" w:cs="Arial"/>
          <w:sz w:val="22"/>
          <w:szCs w:val="22"/>
          <w:lang w:val="ru-RU"/>
        </w:rPr>
        <w:t xml:space="preserve">нами </w:t>
      </w:r>
      <w:r>
        <w:rPr>
          <w:rFonts w:ascii="Arial" w:hAnsi="Arial" w:cs="Arial"/>
          <w:sz w:val="22"/>
          <w:szCs w:val="22"/>
          <w:lang w:val="ru-RU"/>
        </w:rPr>
        <w:t>была разработана «Открытая концепция регулирования Интернета вещей» и ряд других документов</w:t>
      </w:r>
      <w:r w:rsidR="00486A7C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86A7C"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 xml:space="preserve">оманда Dentons активно участвует в многочисленных экспертных и нормотворческих инициативах </w:t>
      </w:r>
      <w:r w:rsidR="00A90DCE">
        <w:rPr>
          <w:rFonts w:ascii="Arial" w:hAnsi="Arial" w:cs="Arial"/>
          <w:sz w:val="22"/>
          <w:szCs w:val="22"/>
          <w:lang w:val="ru-RU"/>
        </w:rPr>
        <w:t>по развитию</w:t>
      </w:r>
      <w:r>
        <w:rPr>
          <w:rFonts w:ascii="Arial" w:hAnsi="Arial" w:cs="Arial"/>
          <w:sz w:val="22"/>
          <w:szCs w:val="22"/>
          <w:lang w:val="ru-RU"/>
        </w:rPr>
        <w:t xml:space="preserve"> больших данных,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киберфизических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систем, 3D-печати, правовых аспектов виртуальных миров 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киберспорта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</w:p>
    <w:p w:rsidR="00145357" w:rsidRPr="00145357" w:rsidRDefault="00145357" w:rsidP="002568F2">
      <w:pPr>
        <w:jc w:val="both"/>
        <w:rPr>
          <w:rFonts w:ascii="Arial" w:hAnsi="Arial" w:cs="Arial"/>
          <w:lang w:val="ru-RU"/>
        </w:rPr>
      </w:pPr>
    </w:p>
    <w:p w:rsidR="00E57C6F" w:rsidRPr="00B32EA0" w:rsidRDefault="00E57C6F" w:rsidP="00313D53">
      <w:pPr>
        <w:pStyle w:val="BodyText"/>
        <w:spacing w:after="0" w:line="240" w:lineRule="auto"/>
        <w:jc w:val="both"/>
        <w:rPr>
          <w:rFonts w:cs="Arial"/>
          <w:b/>
          <w:sz w:val="18"/>
          <w:szCs w:val="18"/>
          <w:lang w:val="ru-RU"/>
        </w:rPr>
      </w:pPr>
      <w:r w:rsidRPr="00B32EA0">
        <w:rPr>
          <w:rFonts w:cs="Arial"/>
          <w:b/>
          <w:sz w:val="18"/>
          <w:szCs w:val="18"/>
          <w:lang w:val="ru-RU"/>
        </w:rPr>
        <w:t xml:space="preserve">О </w:t>
      </w:r>
      <w:r w:rsidRPr="00B32EA0">
        <w:rPr>
          <w:rFonts w:cs="Arial"/>
          <w:b/>
          <w:sz w:val="18"/>
          <w:szCs w:val="18"/>
          <w:lang w:val="en-US"/>
        </w:rPr>
        <w:t>Dentons</w:t>
      </w:r>
    </w:p>
    <w:p w:rsidR="00E57C6F" w:rsidRPr="001B6CB1" w:rsidRDefault="00E57C6F" w:rsidP="00313D53">
      <w:pPr>
        <w:jc w:val="both"/>
        <w:rPr>
          <w:rStyle w:val="Hyperlink"/>
          <w:rFonts w:ascii="Arial" w:hAnsi="Arial" w:cs="Arial"/>
          <w:sz w:val="18"/>
          <w:szCs w:val="18"/>
          <w:lang w:val="ru-RU"/>
        </w:rPr>
      </w:pPr>
      <w:r w:rsidRPr="00B32EA0">
        <w:rPr>
          <w:rFonts w:ascii="Arial" w:hAnsi="Arial" w:cs="Arial"/>
          <w:sz w:val="18"/>
          <w:szCs w:val="18"/>
        </w:rPr>
        <w:t>Dentons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B32EA0">
        <w:rPr>
          <w:rFonts w:ascii="Arial" w:hAnsi="Arial" w:cs="Arial"/>
          <w:sz w:val="18"/>
          <w:szCs w:val="18"/>
        </w:rPr>
        <w:t>Dentons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B32EA0">
        <w:rPr>
          <w:rFonts w:ascii="Arial" w:hAnsi="Arial" w:cs="Arial"/>
          <w:sz w:val="18"/>
          <w:szCs w:val="18"/>
        </w:rPr>
        <w:t>Acritas</w:t>
      </w:r>
      <w:proofErr w:type="spellEnd"/>
      <w:r w:rsidRPr="00B32EA0">
        <w:rPr>
          <w:rFonts w:ascii="Arial" w:hAnsi="Arial" w:cs="Arial"/>
          <w:sz w:val="18"/>
          <w:szCs w:val="18"/>
          <w:lang w:val="ru-RU"/>
        </w:rPr>
        <w:t xml:space="preserve">, получила награду </w:t>
      </w:r>
      <w:r w:rsidRPr="00B32EA0">
        <w:rPr>
          <w:rFonts w:ascii="Arial" w:hAnsi="Arial" w:cs="Arial"/>
          <w:sz w:val="18"/>
          <w:szCs w:val="18"/>
        </w:rPr>
        <w:t>BTI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</w:t>
      </w:r>
      <w:r w:rsidRPr="00B32EA0">
        <w:rPr>
          <w:rFonts w:ascii="Arial" w:hAnsi="Arial" w:cs="Arial"/>
          <w:sz w:val="18"/>
          <w:szCs w:val="18"/>
        </w:rPr>
        <w:t>Client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</w:t>
      </w:r>
      <w:r w:rsidRPr="00B32EA0">
        <w:rPr>
          <w:rFonts w:ascii="Arial" w:hAnsi="Arial" w:cs="Arial"/>
          <w:sz w:val="18"/>
          <w:szCs w:val="18"/>
        </w:rPr>
        <w:t>Service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30 </w:t>
      </w:r>
      <w:r w:rsidRPr="00B32EA0">
        <w:rPr>
          <w:rFonts w:ascii="Arial" w:hAnsi="Arial" w:cs="Arial"/>
          <w:sz w:val="18"/>
          <w:szCs w:val="18"/>
        </w:rPr>
        <w:t>Award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B32EA0">
        <w:rPr>
          <w:rFonts w:ascii="Arial" w:hAnsi="Arial" w:cs="Arial"/>
          <w:sz w:val="18"/>
          <w:szCs w:val="18"/>
        </w:rPr>
        <w:t>Nextlaw</w:t>
      </w:r>
      <w:proofErr w:type="spellEnd"/>
      <w:r w:rsidRPr="00B32EA0">
        <w:rPr>
          <w:rFonts w:ascii="Arial" w:hAnsi="Arial" w:cs="Arial"/>
          <w:sz w:val="18"/>
          <w:szCs w:val="18"/>
          <w:lang w:val="ru-RU"/>
        </w:rPr>
        <w:t xml:space="preserve"> </w:t>
      </w:r>
      <w:r w:rsidRPr="00B32EA0">
        <w:rPr>
          <w:rFonts w:ascii="Arial" w:hAnsi="Arial" w:cs="Arial"/>
          <w:sz w:val="18"/>
          <w:szCs w:val="18"/>
        </w:rPr>
        <w:t>Labs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и </w:t>
      </w:r>
      <w:proofErr w:type="spellStart"/>
      <w:r w:rsidRPr="00B32EA0">
        <w:rPr>
          <w:rFonts w:ascii="Arial" w:hAnsi="Arial" w:cs="Arial"/>
          <w:sz w:val="18"/>
          <w:szCs w:val="18"/>
        </w:rPr>
        <w:t>Nextlaw</w:t>
      </w:r>
      <w:proofErr w:type="spellEnd"/>
      <w:r w:rsidRPr="00B32EA0">
        <w:rPr>
          <w:rFonts w:ascii="Arial" w:hAnsi="Arial" w:cs="Arial"/>
          <w:sz w:val="18"/>
          <w:szCs w:val="18"/>
          <w:lang w:val="ru-RU"/>
        </w:rPr>
        <w:t xml:space="preserve"> </w:t>
      </w:r>
      <w:r w:rsidRPr="00B32EA0">
        <w:rPr>
          <w:rFonts w:ascii="Arial" w:hAnsi="Arial" w:cs="Arial"/>
          <w:sz w:val="18"/>
          <w:szCs w:val="18"/>
        </w:rPr>
        <w:t>Global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</w:t>
      </w:r>
      <w:r w:rsidRPr="00B32EA0">
        <w:rPr>
          <w:rFonts w:ascii="Arial" w:hAnsi="Arial" w:cs="Arial"/>
          <w:sz w:val="18"/>
          <w:szCs w:val="18"/>
        </w:rPr>
        <w:t>Referral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</w:t>
      </w:r>
      <w:r w:rsidRPr="00B32EA0">
        <w:rPr>
          <w:rFonts w:ascii="Arial" w:hAnsi="Arial" w:cs="Arial"/>
          <w:sz w:val="18"/>
          <w:szCs w:val="18"/>
        </w:rPr>
        <w:t>Network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. </w:t>
      </w:r>
      <w:proofErr w:type="gramStart"/>
      <w:r w:rsidRPr="00B32EA0">
        <w:rPr>
          <w:rFonts w:ascii="Arial" w:hAnsi="Arial" w:cs="Arial"/>
          <w:sz w:val="18"/>
          <w:szCs w:val="18"/>
        </w:rPr>
        <w:t>Dentons</w:t>
      </w:r>
      <w:r w:rsidRPr="00B32EA0">
        <w:rPr>
          <w:rFonts w:ascii="Arial" w:hAnsi="Arial" w:cs="Arial"/>
          <w:sz w:val="18"/>
          <w:szCs w:val="18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 w:rsidR="00B32EA0">
        <w:rPr>
          <w:rFonts w:ascii="Arial" w:hAnsi="Arial" w:cs="Arial"/>
          <w:sz w:val="18"/>
          <w:szCs w:val="18"/>
          <w:lang w:val="ru-RU"/>
        </w:rPr>
        <w:t xml:space="preserve"> </w:t>
      </w:r>
      <w:hyperlink r:id="rId9" w:history="1">
        <w:r w:rsidR="001B6CB1" w:rsidRPr="001B6CB1">
          <w:rPr>
            <w:rStyle w:val="Hyperlink"/>
            <w:rFonts w:ascii="Arial" w:hAnsi="Arial" w:cs="Arial"/>
            <w:sz w:val="18"/>
            <w:szCs w:val="18"/>
          </w:rPr>
          <w:t>www</w:t>
        </w:r>
        <w:r w:rsidR="001B6CB1" w:rsidRPr="001B6CB1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="001B6CB1" w:rsidRPr="001B6CB1">
          <w:rPr>
            <w:rStyle w:val="Hyperlink"/>
            <w:rFonts w:ascii="Arial" w:hAnsi="Arial" w:cs="Arial"/>
            <w:sz w:val="18"/>
            <w:szCs w:val="18"/>
          </w:rPr>
          <w:t>dentons</w:t>
        </w:r>
        <w:proofErr w:type="spellEnd"/>
        <w:r w:rsidR="001B6CB1" w:rsidRPr="001B6CB1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1B6CB1" w:rsidRPr="001B6CB1">
          <w:rPr>
            <w:rStyle w:val="Hyperlink"/>
            <w:rFonts w:ascii="Arial" w:hAnsi="Arial" w:cs="Arial"/>
            <w:sz w:val="18"/>
            <w:szCs w:val="18"/>
          </w:rPr>
          <w:t>com</w:t>
        </w:r>
        <w:r w:rsidR="001B6CB1" w:rsidRPr="004E4250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 w:rsidR="001B6CB1" w:rsidRPr="004E4250">
          <w:rPr>
            <w:rStyle w:val="Hyperlink"/>
            <w:rFonts w:ascii="Arial" w:hAnsi="Arial" w:cs="Arial"/>
            <w:sz w:val="18"/>
            <w:szCs w:val="18"/>
          </w:rPr>
          <w:t>ru</w:t>
        </w:r>
        <w:proofErr w:type="spellEnd"/>
      </w:hyperlink>
    </w:p>
    <w:p w:rsidR="001B6CB1" w:rsidRPr="001B6CB1" w:rsidRDefault="001B6CB1" w:rsidP="00313D53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E57C6F" w:rsidRPr="00B32EA0" w:rsidRDefault="00E57C6F" w:rsidP="00313D53">
      <w:pPr>
        <w:jc w:val="both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* </w:t>
      </w:r>
      <w:proofErr w:type="spellStart"/>
      <w:r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>The</w:t>
      </w:r>
      <w:proofErr w:type="spellEnd"/>
      <w:r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>American</w:t>
      </w:r>
      <w:proofErr w:type="spellEnd"/>
      <w:r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>Lawyer</w:t>
      </w:r>
      <w:proofErr w:type="spellEnd"/>
      <w:r w:rsidR="002A4F57"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2016 </w:t>
      </w:r>
      <w:r w:rsidRPr="00B32EA0">
        <w:rPr>
          <w:rFonts w:ascii="Arial" w:hAnsi="Arial" w:cs="Arial"/>
          <w:i/>
          <w:color w:val="000000"/>
          <w:sz w:val="18"/>
          <w:szCs w:val="18"/>
          <w:lang w:val="ru-RU"/>
        </w:rPr>
        <w:t>– Рейтинг 100 международных юридических фирм по количеству юристов.</w:t>
      </w:r>
    </w:p>
    <w:p w:rsidR="00E57C6F" w:rsidRPr="00B32EA0" w:rsidRDefault="00E57C6F" w:rsidP="00313D53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7568BD" w:rsidRPr="00D4758C" w:rsidRDefault="00D4758C" w:rsidP="00313D53">
      <w:pPr>
        <w:pStyle w:val="BodyText"/>
        <w:spacing w:after="0" w:line="240" w:lineRule="auto"/>
        <w:jc w:val="both"/>
        <w:rPr>
          <w:rFonts w:cs="Arial"/>
          <w:b/>
          <w:sz w:val="18"/>
          <w:szCs w:val="18"/>
          <w:lang w:val="ru-RU"/>
        </w:rPr>
      </w:pPr>
      <w:r>
        <w:rPr>
          <w:rFonts w:cs="Arial"/>
          <w:b/>
          <w:sz w:val="18"/>
          <w:szCs w:val="18"/>
          <w:lang w:val="ru-RU"/>
        </w:rPr>
        <w:t xml:space="preserve">О </w:t>
      </w:r>
      <w:r w:rsidR="00323D6C" w:rsidRPr="00D4758C">
        <w:rPr>
          <w:rFonts w:cs="Arial"/>
          <w:b/>
          <w:sz w:val="18"/>
          <w:szCs w:val="18"/>
          <w:lang w:val="ru-RU"/>
        </w:rPr>
        <w:t>РАКИБ</w:t>
      </w:r>
    </w:p>
    <w:p w:rsidR="00F34629" w:rsidRPr="00F34629" w:rsidRDefault="00F34629" w:rsidP="00313D53">
      <w:pPr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Ассоциация РАКИБ (АНО «</w:t>
      </w:r>
      <w:r w:rsidRPr="00F34629">
        <w:rPr>
          <w:rFonts w:ascii="Arial" w:hAnsi="Arial" w:cs="Arial"/>
          <w:bCs/>
          <w:sz w:val="18"/>
          <w:szCs w:val="18"/>
          <w:lang w:val="ru-RU"/>
        </w:rPr>
        <w:t>Ассоциаци</w:t>
      </w:r>
      <w:r>
        <w:rPr>
          <w:rFonts w:ascii="Arial" w:hAnsi="Arial" w:cs="Arial"/>
          <w:bCs/>
          <w:sz w:val="18"/>
          <w:szCs w:val="18"/>
          <w:lang w:val="ru-RU"/>
        </w:rPr>
        <w:t>я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разработчиков и пользователей технологии </w:t>
      </w:r>
      <w:proofErr w:type="spellStart"/>
      <w:r w:rsidR="00486A7C">
        <w:rPr>
          <w:rFonts w:ascii="Arial" w:hAnsi="Arial" w:cs="Arial"/>
          <w:bCs/>
          <w:sz w:val="18"/>
          <w:szCs w:val="18"/>
          <w:lang w:val="ru-RU"/>
        </w:rPr>
        <w:t>б</w:t>
      </w:r>
      <w:r w:rsidRPr="00F34629">
        <w:rPr>
          <w:rFonts w:ascii="Arial" w:hAnsi="Arial" w:cs="Arial"/>
          <w:bCs/>
          <w:sz w:val="18"/>
          <w:szCs w:val="18"/>
          <w:lang w:val="ru-RU"/>
        </w:rPr>
        <w:t>локчейн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и продуктов, созданных на ее основе, в интересах развития цифровой экономики</w:t>
      </w:r>
      <w:r>
        <w:rPr>
          <w:rFonts w:ascii="Arial" w:hAnsi="Arial" w:cs="Arial"/>
          <w:bCs/>
          <w:sz w:val="18"/>
          <w:szCs w:val="18"/>
          <w:lang w:val="ru-RU"/>
        </w:rPr>
        <w:t>») создана в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2017 году по инициативе советника </w:t>
      </w:r>
      <w:r w:rsidR="00486A7C">
        <w:rPr>
          <w:rFonts w:ascii="Arial" w:hAnsi="Arial" w:cs="Arial"/>
          <w:bCs/>
          <w:sz w:val="18"/>
          <w:szCs w:val="18"/>
          <w:lang w:val="ru-RU"/>
        </w:rPr>
        <w:t>п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резидента РФ по вопросам </w:t>
      </w:r>
      <w:r w:rsidR="00486A7C">
        <w:rPr>
          <w:rFonts w:ascii="Arial" w:hAnsi="Arial" w:cs="Arial"/>
          <w:bCs/>
          <w:sz w:val="18"/>
          <w:szCs w:val="18"/>
          <w:lang w:val="ru-RU"/>
        </w:rPr>
        <w:t>развития И</w:t>
      </w:r>
      <w:r w:rsidRPr="00F34629">
        <w:rPr>
          <w:rFonts w:ascii="Arial" w:hAnsi="Arial" w:cs="Arial"/>
          <w:bCs/>
          <w:sz w:val="18"/>
          <w:szCs w:val="18"/>
          <w:lang w:val="ru-RU"/>
        </w:rPr>
        <w:t>нтернета Германа Клименко</w:t>
      </w:r>
      <w:r w:rsidR="00486A7C">
        <w:rPr>
          <w:rFonts w:ascii="Arial" w:hAnsi="Arial" w:cs="Arial"/>
          <w:bCs/>
          <w:sz w:val="18"/>
          <w:szCs w:val="18"/>
          <w:lang w:val="ru-RU"/>
        </w:rPr>
        <w:t>.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Основн</w:t>
      </w:r>
      <w:r w:rsidR="00486A7C">
        <w:rPr>
          <w:rFonts w:ascii="Arial" w:hAnsi="Arial" w:cs="Arial"/>
          <w:bCs/>
          <w:sz w:val="18"/>
          <w:szCs w:val="18"/>
          <w:lang w:val="ru-RU"/>
        </w:rPr>
        <w:t>ой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цель</w:t>
      </w:r>
      <w:r w:rsidR="00486A7C">
        <w:rPr>
          <w:rFonts w:ascii="Arial" w:hAnsi="Arial" w:cs="Arial"/>
          <w:bCs/>
          <w:sz w:val="18"/>
          <w:szCs w:val="18"/>
          <w:lang w:val="ru-RU"/>
        </w:rPr>
        <w:t>ю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ассоциации </w:t>
      </w:r>
      <w:r w:rsidR="00486A7C">
        <w:rPr>
          <w:rFonts w:ascii="Arial" w:hAnsi="Arial" w:cs="Arial"/>
          <w:bCs/>
          <w:sz w:val="18"/>
          <w:szCs w:val="18"/>
          <w:lang w:val="ru-RU"/>
        </w:rPr>
        <w:t>является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содейств</w:t>
      </w:r>
      <w:r w:rsidR="00486A7C">
        <w:rPr>
          <w:rFonts w:ascii="Arial" w:hAnsi="Arial" w:cs="Arial"/>
          <w:bCs/>
          <w:sz w:val="18"/>
          <w:szCs w:val="18"/>
          <w:lang w:val="ru-RU"/>
        </w:rPr>
        <w:t>ие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распространению и глубокой интеграции в экономику страны технологий на базе системы распределенного реестра (</w:t>
      </w:r>
      <w:proofErr w:type="spellStart"/>
      <w:r w:rsidRPr="00F34629">
        <w:rPr>
          <w:rFonts w:ascii="Arial" w:hAnsi="Arial" w:cs="Arial"/>
          <w:bCs/>
          <w:sz w:val="18"/>
          <w:szCs w:val="18"/>
          <w:lang w:val="ru-RU"/>
        </w:rPr>
        <w:t>блокчейн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) и легализации использования электронных валют на базе технологии </w:t>
      </w:r>
      <w:proofErr w:type="spellStart"/>
      <w:r w:rsidRPr="00F34629">
        <w:rPr>
          <w:rFonts w:ascii="Arial" w:hAnsi="Arial" w:cs="Arial"/>
          <w:bCs/>
          <w:sz w:val="18"/>
          <w:szCs w:val="18"/>
          <w:lang w:val="ru-RU"/>
        </w:rPr>
        <w:t>блокчейн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>.</w:t>
      </w:r>
    </w:p>
    <w:p w:rsidR="002A4F57" w:rsidRPr="00B32EA0" w:rsidRDefault="00F34629" w:rsidP="00313D53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4629">
        <w:rPr>
          <w:rFonts w:ascii="Arial" w:hAnsi="Arial" w:cs="Arial"/>
          <w:bCs/>
          <w:sz w:val="18"/>
          <w:szCs w:val="18"/>
          <w:lang w:val="ru-RU"/>
        </w:rPr>
        <w:lastRenderedPageBreak/>
        <w:t>В настоящее время членами ассоциации стали порядка 1</w:t>
      </w:r>
      <w:r>
        <w:rPr>
          <w:rFonts w:ascii="Arial" w:hAnsi="Arial" w:cs="Arial"/>
          <w:bCs/>
          <w:sz w:val="18"/>
          <w:szCs w:val="18"/>
          <w:lang w:val="ru-RU"/>
        </w:rPr>
        <w:t>4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00 участников рынка </w:t>
      </w:r>
      <w:proofErr w:type="spellStart"/>
      <w:r w:rsidRPr="00F34629">
        <w:rPr>
          <w:rFonts w:ascii="Arial" w:hAnsi="Arial" w:cs="Arial"/>
          <w:bCs/>
          <w:sz w:val="18"/>
          <w:szCs w:val="18"/>
          <w:lang w:val="ru-RU"/>
        </w:rPr>
        <w:t>блокчейн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-технологий, владельцев </w:t>
      </w:r>
      <w:proofErr w:type="spellStart"/>
      <w:r w:rsidRPr="00F34629">
        <w:rPr>
          <w:rFonts w:ascii="Arial" w:hAnsi="Arial" w:cs="Arial"/>
          <w:bCs/>
          <w:sz w:val="18"/>
          <w:szCs w:val="18"/>
          <w:lang w:val="ru-RU"/>
        </w:rPr>
        <w:t>криптовалют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, в том числе так называемых </w:t>
      </w:r>
      <w:proofErr w:type="spellStart"/>
      <w:r w:rsidRPr="00F34629">
        <w:rPr>
          <w:rFonts w:ascii="Arial" w:hAnsi="Arial" w:cs="Arial"/>
          <w:bCs/>
          <w:sz w:val="18"/>
          <w:szCs w:val="18"/>
          <w:lang w:val="ru-RU"/>
        </w:rPr>
        <w:t>майнеров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, а также инвесторов, </w:t>
      </w:r>
      <w:r w:rsidR="00486A7C">
        <w:rPr>
          <w:rFonts w:ascii="Arial" w:hAnsi="Arial" w:cs="Arial"/>
          <w:bCs/>
          <w:sz w:val="18"/>
          <w:szCs w:val="18"/>
          <w:lang w:val="ru-RU"/>
        </w:rPr>
        <w:t>вкладывающих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свои </w:t>
      </w:r>
      <w:r w:rsidR="00486A7C">
        <w:rPr>
          <w:rFonts w:ascii="Arial" w:hAnsi="Arial" w:cs="Arial"/>
          <w:bCs/>
          <w:sz w:val="18"/>
          <w:szCs w:val="18"/>
          <w:lang w:val="ru-RU"/>
        </w:rPr>
        <w:t>средства</w:t>
      </w:r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в проекты на базе </w:t>
      </w:r>
      <w:proofErr w:type="spellStart"/>
      <w:r w:rsidRPr="00F34629">
        <w:rPr>
          <w:rFonts w:ascii="Arial" w:hAnsi="Arial" w:cs="Arial"/>
          <w:bCs/>
          <w:sz w:val="18"/>
          <w:szCs w:val="18"/>
          <w:lang w:val="ru-RU"/>
        </w:rPr>
        <w:t>блокчейна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в </w:t>
      </w:r>
      <w:proofErr w:type="spellStart"/>
      <w:r w:rsidRPr="00F34629">
        <w:rPr>
          <w:rFonts w:ascii="Arial" w:hAnsi="Arial" w:cs="Arial"/>
          <w:bCs/>
          <w:sz w:val="18"/>
          <w:szCs w:val="18"/>
          <w:lang w:val="ru-RU"/>
        </w:rPr>
        <w:t>криптовалютах</w:t>
      </w:r>
      <w:proofErr w:type="spellEnd"/>
      <w:r w:rsidRPr="00F34629">
        <w:rPr>
          <w:rFonts w:ascii="Arial" w:hAnsi="Arial" w:cs="Arial"/>
          <w:bCs/>
          <w:sz w:val="18"/>
          <w:szCs w:val="18"/>
          <w:lang w:val="ru-RU"/>
        </w:rPr>
        <w:t xml:space="preserve"> (ICO).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>
        <w:rPr>
          <w:rStyle w:val="Hyperlink"/>
          <w:rFonts w:ascii="Arial" w:hAnsi="Arial" w:cs="Arial"/>
          <w:sz w:val="18"/>
          <w:szCs w:val="18"/>
        </w:rPr>
        <w:t>www</w:t>
      </w:r>
      <w:r w:rsidRPr="00F34629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="00D4758C" w:rsidRPr="00D4758C">
        <w:rPr>
          <w:rStyle w:val="Hyperlink"/>
          <w:rFonts w:ascii="Arial" w:hAnsi="Arial" w:cs="Arial"/>
          <w:sz w:val="18"/>
          <w:szCs w:val="18"/>
        </w:rPr>
        <w:t>racib</w:t>
      </w:r>
      <w:proofErr w:type="spellEnd"/>
      <w:r w:rsidR="00D4758C" w:rsidRPr="00D4758C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r w:rsidR="00D4758C" w:rsidRPr="00D4758C">
        <w:rPr>
          <w:rStyle w:val="Hyperlink"/>
          <w:rFonts w:ascii="Arial" w:hAnsi="Arial" w:cs="Arial"/>
          <w:sz w:val="18"/>
          <w:szCs w:val="18"/>
        </w:rPr>
        <w:t>com</w:t>
      </w:r>
    </w:p>
    <w:sectPr w:rsidR="002A4F57" w:rsidRPr="00B32EA0" w:rsidSect="001B6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00" w:rsidRDefault="00A22200" w:rsidP="005E5E46">
      <w:r>
        <w:separator/>
      </w:r>
    </w:p>
  </w:endnote>
  <w:endnote w:type="continuationSeparator" w:id="0">
    <w:p w:rsidR="00A22200" w:rsidRDefault="00A22200" w:rsidP="005E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70" w:rsidRDefault="00646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46" w:rsidRDefault="005E5E46" w:rsidP="00646070">
    <w:pPr>
      <w:pStyle w:val="Footer"/>
    </w:pPr>
  </w:p>
  <w:p w:rsidR="001B6CB1" w:rsidRPr="00646070" w:rsidRDefault="001B6CB1" w:rsidP="00646070">
    <w:pPr>
      <w:pStyle w:val="Footer"/>
    </w:pPr>
    <w:r>
      <w:fldChar w:fldCharType="begin"/>
    </w:r>
    <w:r w:rsidRPr="001B6CB1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>
      <w:rPr>
        <w:rFonts w:ascii="Verdana" w:hAnsi="Verdana"/>
        <w:sz w:val="16"/>
      </w:rPr>
      <w:t>Moscow 5420833.1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70" w:rsidRDefault="00646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00" w:rsidRDefault="00A22200" w:rsidP="005E5E46">
      <w:r>
        <w:separator/>
      </w:r>
    </w:p>
  </w:footnote>
  <w:footnote w:type="continuationSeparator" w:id="0">
    <w:p w:rsidR="00A22200" w:rsidRDefault="00A22200" w:rsidP="005E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70" w:rsidRDefault="00646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70" w:rsidRDefault="00646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70" w:rsidRDefault="00646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B"/>
    <w:rsid w:val="000550D6"/>
    <w:rsid w:val="00145357"/>
    <w:rsid w:val="001654AD"/>
    <w:rsid w:val="001B6CB1"/>
    <w:rsid w:val="001D157E"/>
    <w:rsid w:val="00221013"/>
    <w:rsid w:val="002568F2"/>
    <w:rsid w:val="002738E9"/>
    <w:rsid w:val="002A4F57"/>
    <w:rsid w:val="002F614E"/>
    <w:rsid w:val="002F6B5F"/>
    <w:rsid w:val="00313D53"/>
    <w:rsid w:val="00323D6C"/>
    <w:rsid w:val="00371673"/>
    <w:rsid w:val="00485B75"/>
    <w:rsid w:val="00486A7C"/>
    <w:rsid w:val="004B5EA7"/>
    <w:rsid w:val="004D6DBD"/>
    <w:rsid w:val="00535D24"/>
    <w:rsid w:val="005E5E46"/>
    <w:rsid w:val="00622C43"/>
    <w:rsid w:val="00646070"/>
    <w:rsid w:val="006B6634"/>
    <w:rsid w:val="00720CC5"/>
    <w:rsid w:val="007568BD"/>
    <w:rsid w:val="007F56B8"/>
    <w:rsid w:val="0081014F"/>
    <w:rsid w:val="008451FB"/>
    <w:rsid w:val="00875C38"/>
    <w:rsid w:val="00927E5E"/>
    <w:rsid w:val="009A4A8A"/>
    <w:rsid w:val="00A22200"/>
    <w:rsid w:val="00A50EFD"/>
    <w:rsid w:val="00A90DCE"/>
    <w:rsid w:val="00AE05D1"/>
    <w:rsid w:val="00AE57F2"/>
    <w:rsid w:val="00AF5A1B"/>
    <w:rsid w:val="00B32EA0"/>
    <w:rsid w:val="00B8000B"/>
    <w:rsid w:val="00C74525"/>
    <w:rsid w:val="00C85093"/>
    <w:rsid w:val="00CD5A01"/>
    <w:rsid w:val="00D4758C"/>
    <w:rsid w:val="00D72338"/>
    <w:rsid w:val="00DC27C2"/>
    <w:rsid w:val="00E57C6F"/>
    <w:rsid w:val="00E67870"/>
    <w:rsid w:val="00ED50EC"/>
    <w:rsid w:val="00F34629"/>
    <w:rsid w:val="00F86C6A"/>
    <w:rsid w:val="00F94804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5A1B"/>
    <w:rPr>
      <w:b/>
      <w:bCs/>
    </w:rPr>
  </w:style>
  <w:style w:type="character" w:styleId="Emphasis">
    <w:name w:val="Emphasis"/>
    <w:basedOn w:val="DefaultParagraphFont"/>
    <w:uiPriority w:val="20"/>
    <w:qFormat/>
    <w:rsid w:val="00AF5A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5E4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4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E4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46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57C6F"/>
    <w:pPr>
      <w:spacing w:after="240" w:line="276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7C6F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semiHidden/>
    <w:rsid w:val="00E57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E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C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35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5A1B"/>
    <w:rPr>
      <w:b/>
      <w:bCs/>
    </w:rPr>
  </w:style>
  <w:style w:type="character" w:styleId="Emphasis">
    <w:name w:val="Emphasis"/>
    <w:basedOn w:val="DefaultParagraphFont"/>
    <w:uiPriority w:val="20"/>
    <w:qFormat/>
    <w:rsid w:val="00AF5A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5E4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4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E4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46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57C6F"/>
    <w:pPr>
      <w:spacing w:after="240" w:line="276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7C6F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semiHidden/>
    <w:rsid w:val="00E57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E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C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35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ntons.com/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Svetlana Demicheva</cp:lastModifiedBy>
  <cp:revision>3</cp:revision>
  <dcterms:created xsi:type="dcterms:W3CDTF">2017-11-27T13:48:00Z</dcterms:created>
  <dcterms:modified xsi:type="dcterms:W3CDTF">2017-11-27T13:48:00Z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5420833.1</vt:lpwstr>
  </property>
  <property fmtid="{D5CDD505-2E9C-101B-9397-08002B2CF9AE}" pid="3" name="WS_TRACKING_ID">
    <vt:lpwstr>2d5afac3-e243-4231-9f0a-ee4c9ee5f10f</vt:lpwstr>
  </property>
</Properties>
</file>