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0E" w:rsidRDefault="009E410E" w:rsidP="009E410E">
      <w:pPr>
        <w:ind w:right="282"/>
        <w:rPr>
          <w:lang w:val="ru-RU"/>
        </w:rPr>
      </w:pPr>
      <w:bookmarkStart w:id="0" w:name="_GoBack"/>
      <w:bookmarkEnd w:id="0"/>
    </w:p>
    <w:p w:rsidR="009E410E" w:rsidRPr="002D5CEA" w:rsidRDefault="009E410E" w:rsidP="009E410E">
      <w:pPr>
        <w:ind w:right="282"/>
        <w:rPr>
          <w:lang w:val="ru-RU"/>
        </w:rPr>
      </w:pPr>
    </w:p>
    <w:p w:rsidR="009E410E" w:rsidRDefault="009E410E" w:rsidP="009E410E">
      <w:pPr>
        <w:autoSpaceDE w:val="0"/>
        <w:autoSpaceDN w:val="0"/>
        <w:adjustRightInd w:val="0"/>
        <w:spacing w:before="240" w:line="240" w:lineRule="auto"/>
        <w:ind w:right="282"/>
        <w:rPr>
          <w:rFonts w:cs="Georgia"/>
          <w:b/>
          <w:bCs/>
          <w:color w:val="000000"/>
          <w:sz w:val="22"/>
          <w:szCs w:val="22"/>
          <w:lang w:val="ru-RU"/>
        </w:rPr>
      </w:pPr>
      <w:r>
        <w:rPr>
          <w:rFonts w:cs="Georgia"/>
          <w:color w:val="000000"/>
          <w:sz w:val="22"/>
          <w:szCs w:val="22"/>
          <w:lang w:val="ru-RU"/>
        </w:rPr>
        <w:t>Мы рады пригласить Вас принять участие</w:t>
      </w:r>
      <w:r>
        <w:rPr>
          <w:rFonts w:cs="Georgia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cs="Georgia"/>
          <w:color w:val="000000"/>
          <w:sz w:val="22"/>
          <w:szCs w:val="22"/>
          <w:lang w:val="ru-RU"/>
        </w:rPr>
        <w:t xml:space="preserve">в семинаре </w:t>
      </w:r>
      <w:r>
        <w:rPr>
          <w:rFonts w:cs="Georgia"/>
          <w:b/>
          <w:bCs/>
          <w:color w:val="000000"/>
          <w:sz w:val="22"/>
          <w:szCs w:val="22"/>
          <w:lang w:val="ru-RU"/>
        </w:rPr>
        <w:t>«Профессиональные союзы и их влияние на трудовые отношения»</w:t>
      </w:r>
      <w:r>
        <w:rPr>
          <w:rFonts w:cs="Georgia"/>
          <w:color w:val="000000"/>
          <w:sz w:val="22"/>
          <w:szCs w:val="22"/>
          <w:lang w:val="ru-RU"/>
        </w:rPr>
        <w:t xml:space="preserve">, который пройдет </w:t>
      </w:r>
      <w:r>
        <w:rPr>
          <w:rFonts w:cs="Georgia"/>
          <w:b/>
          <w:bCs/>
          <w:color w:val="000000"/>
          <w:sz w:val="22"/>
          <w:szCs w:val="22"/>
          <w:lang w:val="ru-RU"/>
        </w:rPr>
        <w:t>6 декабря 2016 года</w:t>
      </w:r>
      <w:r>
        <w:rPr>
          <w:rFonts w:cs="Georgia"/>
          <w:color w:val="000000"/>
          <w:sz w:val="22"/>
          <w:szCs w:val="22"/>
          <w:lang w:val="ru-RU"/>
        </w:rPr>
        <w:t xml:space="preserve"> </w:t>
      </w:r>
      <w:r>
        <w:rPr>
          <w:rFonts w:cs="Georgia"/>
          <w:b/>
          <w:bCs/>
          <w:color w:val="000000"/>
          <w:sz w:val="22"/>
          <w:szCs w:val="22"/>
          <w:lang w:val="ru-RU"/>
        </w:rPr>
        <w:t>c 9:30 до 17:30</w:t>
      </w:r>
      <w:r>
        <w:rPr>
          <w:rFonts w:cs="Georgia"/>
          <w:color w:val="000000"/>
          <w:sz w:val="22"/>
          <w:szCs w:val="22"/>
          <w:lang w:val="ru-RU"/>
        </w:rPr>
        <w:t xml:space="preserve"> в московском офисе </w:t>
      </w:r>
      <w:proofErr w:type="spellStart"/>
      <w:r>
        <w:rPr>
          <w:rFonts w:cs="Georgia"/>
          <w:color w:val="000000"/>
          <w:sz w:val="22"/>
          <w:szCs w:val="22"/>
          <w:lang w:val="ru-RU"/>
        </w:rPr>
        <w:t>PwC</w:t>
      </w:r>
      <w:proofErr w:type="spellEnd"/>
      <w:r>
        <w:rPr>
          <w:rFonts w:cs="Georgia"/>
          <w:color w:val="000000"/>
          <w:sz w:val="22"/>
          <w:szCs w:val="22"/>
          <w:lang w:val="ru-RU"/>
        </w:rPr>
        <w:t xml:space="preserve">. Начало регистрации в </w:t>
      </w:r>
      <w:r>
        <w:rPr>
          <w:rFonts w:cs="Georgia"/>
          <w:b/>
          <w:bCs/>
          <w:color w:val="000000"/>
          <w:sz w:val="22"/>
          <w:szCs w:val="22"/>
          <w:lang w:val="ru-RU"/>
        </w:rPr>
        <w:t xml:space="preserve">9:00. </w:t>
      </w:r>
    </w:p>
    <w:p w:rsidR="009E410E" w:rsidRDefault="009E410E" w:rsidP="009E410E">
      <w:pPr>
        <w:autoSpaceDE w:val="0"/>
        <w:autoSpaceDN w:val="0"/>
        <w:adjustRightInd w:val="0"/>
        <w:spacing w:before="240" w:line="240" w:lineRule="auto"/>
        <w:ind w:right="282"/>
        <w:rPr>
          <w:rFonts w:cs="Georgia"/>
          <w:color w:val="000000"/>
          <w:sz w:val="22"/>
          <w:szCs w:val="22"/>
          <w:lang w:val="ru-RU"/>
        </w:rPr>
      </w:pPr>
      <w:r>
        <w:rPr>
          <w:rFonts w:cs="Georgia"/>
          <w:color w:val="000000"/>
          <w:sz w:val="22"/>
          <w:szCs w:val="22"/>
          <w:lang w:val="ru-RU"/>
        </w:rPr>
        <w:t>В действующем законодательстве профсоюзам предоставлен достаточно широкий набор прав, что позволяет им оказывать влияние на трудовые отношения. Для любой компании, которой в ходе своей деятельности приходится взаимодействовать с профсоюзной организацией, важно понимать, на что профсоюз имеет право, а в каких случаях работодатель может не удовлетворять его требования.</w:t>
      </w:r>
    </w:p>
    <w:p w:rsidR="009E410E" w:rsidRDefault="009E410E" w:rsidP="009E410E">
      <w:pPr>
        <w:autoSpaceDE w:val="0"/>
        <w:autoSpaceDN w:val="0"/>
        <w:adjustRightInd w:val="0"/>
        <w:spacing w:before="240" w:line="240" w:lineRule="auto"/>
        <w:ind w:right="282"/>
        <w:rPr>
          <w:rFonts w:cs="Georgia"/>
          <w:color w:val="000000"/>
          <w:sz w:val="22"/>
          <w:szCs w:val="22"/>
          <w:lang w:val="ru-RU"/>
        </w:rPr>
      </w:pPr>
      <w:r>
        <w:rPr>
          <w:rFonts w:cs="Georgia"/>
          <w:color w:val="000000"/>
          <w:sz w:val="22"/>
          <w:szCs w:val="22"/>
          <w:lang w:val="ru-RU"/>
        </w:rPr>
        <w:t>Знание тонкостей законодательства о деятельности профсоюзов становится всё более актуальной задачей в связи с их постоянно возрастающей активностью как в рамках деятельности в организациях, так и в рамках социального партнёрства.</w:t>
      </w:r>
    </w:p>
    <w:p w:rsidR="009E410E" w:rsidRDefault="009E410E" w:rsidP="009E410E">
      <w:pPr>
        <w:autoSpaceDE w:val="0"/>
        <w:autoSpaceDN w:val="0"/>
        <w:adjustRightInd w:val="0"/>
        <w:spacing w:before="240" w:line="240" w:lineRule="auto"/>
        <w:ind w:right="282"/>
        <w:rPr>
          <w:rFonts w:cs="Georgia"/>
          <w:color w:val="000000"/>
          <w:sz w:val="22"/>
          <w:szCs w:val="22"/>
          <w:lang w:val="ru-RU"/>
        </w:rPr>
      </w:pPr>
      <w:r>
        <w:rPr>
          <w:rFonts w:cs="Georgia"/>
          <w:color w:val="000000"/>
          <w:sz w:val="22"/>
          <w:szCs w:val="22"/>
          <w:lang w:val="ru-RU"/>
        </w:rPr>
        <w:t>Во время нашего семинара мы планируем обсудить теоретические и практические аспекты деятельности профсоюзов и выяснить, как они могут влиять на деятельность вашей компании и как вы можете этому противостоять.</w:t>
      </w:r>
    </w:p>
    <w:p w:rsidR="009E410E" w:rsidRDefault="009E410E" w:rsidP="009E410E">
      <w:pPr>
        <w:autoSpaceDE w:val="0"/>
        <w:autoSpaceDN w:val="0"/>
        <w:adjustRightInd w:val="0"/>
        <w:spacing w:before="240" w:line="240" w:lineRule="auto"/>
        <w:ind w:right="282"/>
        <w:rPr>
          <w:rFonts w:cs="Georgia"/>
          <w:color w:val="000000"/>
          <w:sz w:val="22"/>
          <w:szCs w:val="22"/>
          <w:lang w:val="ru-RU"/>
        </w:rPr>
      </w:pPr>
      <w:r>
        <w:rPr>
          <w:rFonts w:cs="Georgia"/>
          <w:color w:val="000000"/>
          <w:sz w:val="22"/>
          <w:szCs w:val="22"/>
          <w:lang w:val="ru-RU"/>
        </w:rPr>
        <w:t>В рамках нашего мероприятия мы уделим особое внимание следующему вопросу: каким образом профсоюзы могут влиять на вас с учётом такого относительно нового явления в практике компании, как профессиональные стандарты.</w:t>
      </w:r>
    </w:p>
    <w:p w:rsidR="009E410E" w:rsidRDefault="009E410E" w:rsidP="009E410E">
      <w:pPr>
        <w:autoSpaceDE w:val="0"/>
        <w:autoSpaceDN w:val="0"/>
        <w:adjustRightInd w:val="0"/>
        <w:spacing w:before="240" w:line="240" w:lineRule="auto"/>
        <w:ind w:right="282"/>
        <w:rPr>
          <w:rFonts w:cs="Georgia"/>
          <w:color w:val="000000"/>
          <w:sz w:val="22"/>
          <w:szCs w:val="22"/>
          <w:lang w:val="ru-RU"/>
        </w:rPr>
      </w:pPr>
      <w:r>
        <w:rPr>
          <w:rFonts w:cs="Georgia"/>
          <w:color w:val="000000"/>
          <w:sz w:val="22"/>
          <w:szCs w:val="22"/>
          <w:lang w:val="ru-RU"/>
        </w:rPr>
        <w:t xml:space="preserve">Мы будем рады видеть вас на нашем семинаре, который будет организован совместно с Институтом Сертифицированных Публичных Бухгалтеров (CPA </w:t>
      </w:r>
      <w:proofErr w:type="spellStart"/>
      <w:r>
        <w:rPr>
          <w:rFonts w:cs="Georgia"/>
          <w:color w:val="000000"/>
          <w:sz w:val="22"/>
          <w:szCs w:val="22"/>
          <w:lang w:val="ru-RU"/>
        </w:rPr>
        <w:t>Russia</w:t>
      </w:r>
      <w:proofErr w:type="spellEnd"/>
      <w:r>
        <w:rPr>
          <w:rFonts w:cs="Georgia"/>
          <w:color w:val="000000"/>
          <w:sz w:val="22"/>
          <w:szCs w:val="22"/>
          <w:lang w:val="ru-RU"/>
        </w:rPr>
        <w:t>) – EICPA®. Под «EICPA®.» понимается АНО ДПО «Институт Сертифицированных Публичных Бухгалтеров».</w:t>
      </w:r>
    </w:p>
    <w:p w:rsidR="009E410E" w:rsidRDefault="009E410E" w:rsidP="009E410E">
      <w:pPr>
        <w:autoSpaceDE w:val="0"/>
        <w:autoSpaceDN w:val="0"/>
        <w:adjustRightInd w:val="0"/>
        <w:spacing w:before="240" w:line="240" w:lineRule="auto"/>
        <w:ind w:right="282"/>
        <w:rPr>
          <w:rFonts w:cs="Georgia"/>
          <w:color w:val="000000"/>
          <w:sz w:val="22"/>
          <w:szCs w:val="22"/>
          <w:lang w:val="ru-RU"/>
        </w:rPr>
      </w:pPr>
      <w:r>
        <w:rPr>
          <w:rFonts w:cs="Georgia"/>
          <w:color w:val="000000"/>
          <w:sz w:val="22"/>
          <w:szCs w:val="22"/>
          <w:lang w:val="ru-RU"/>
        </w:rPr>
        <w:t xml:space="preserve">Участники из других регионов могут принять участие в семинаре посредством видеосвязи. Посещение мероприятия является платным. Стоимость участия в тренинге составляет </w:t>
      </w:r>
      <w:r>
        <w:rPr>
          <w:rFonts w:cs="Georgia"/>
          <w:b/>
          <w:bCs/>
          <w:color w:val="000000"/>
          <w:sz w:val="22"/>
          <w:szCs w:val="22"/>
          <w:lang w:val="ru-RU"/>
        </w:rPr>
        <w:t>22 000 руб</w:t>
      </w:r>
      <w:r>
        <w:rPr>
          <w:rFonts w:cs="Georgia"/>
          <w:color w:val="000000"/>
          <w:sz w:val="22"/>
          <w:szCs w:val="22"/>
          <w:lang w:val="ru-RU"/>
        </w:rPr>
        <w:t xml:space="preserve">. (без НДС). Если вы хотите принять участие в семинаре посредством видеосвязи, его стоимость составит </w:t>
      </w:r>
      <w:r>
        <w:rPr>
          <w:rFonts w:cs="Georgia"/>
          <w:b/>
          <w:bCs/>
          <w:color w:val="000000"/>
          <w:sz w:val="22"/>
          <w:szCs w:val="22"/>
          <w:lang w:val="ru-RU"/>
        </w:rPr>
        <w:t>19 000 руб</w:t>
      </w:r>
      <w:r w:rsidRPr="009E410E">
        <w:rPr>
          <w:rFonts w:cs="Georgia"/>
          <w:bCs/>
          <w:color w:val="000000"/>
          <w:sz w:val="22"/>
          <w:szCs w:val="22"/>
          <w:lang w:val="ru-RU"/>
        </w:rPr>
        <w:t xml:space="preserve">. </w:t>
      </w:r>
      <w:r w:rsidRPr="00F638FB">
        <w:rPr>
          <w:rFonts w:cs="Georgia"/>
          <w:bCs/>
          <w:color w:val="000000"/>
          <w:sz w:val="22"/>
          <w:szCs w:val="22"/>
          <w:lang w:val="ru-RU"/>
        </w:rPr>
        <w:t>(</w:t>
      </w:r>
      <w:r w:rsidRPr="009E410E">
        <w:rPr>
          <w:rFonts w:cs="Georgia"/>
          <w:bCs/>
          <w:color w:val="000000"/>
          <w:sz w:val="22"/>
          <w:szCs w:val="22"/>
          <w:lang w:val="ru-RU"/>
        </w:rPr>
        <w:t>без НДС)</w:t>
      </w:r>
      <w:r w:rsidRPr="009E410E">
        <w:rPr>
          <w:rFonts w:cs="Georgia"/>
          <w:color w:val="000000"/>
          <w:sz w:val="22"/>
          <w:szCs w:val="22"/>
          <w:lang w:val="ru-RU"/>
        </w:rPr>
        <w:t>.</w:t>
      </w:r>
      <w:r>
        <w:rPr>
          <w:rFonts w:cs="Georgia"/>
          <w:color w:val="000000"/>
          <w:sz w:val="22"/>
          <w:szCs w:val="22"/>
          <w:lang w:val="ru-RU"/>
        </w:rPr>
        <w:t xml:space="preserve">   В этом случае, пожалуйста, сообщите нам об этом.</w:t>
      </w:r>
    </w:p>
    <w:p w:rsidR="009E410E" w:rsidRPr="00F638FB" w:rsidRDefault="009E410E" w:rsidP="009E410E">
      <w:pPr>
        <w:autoSpaceDE w:val="0"/>
        <w:autoSpaceDN w:val="0"/>
        <w:adjustRightInd w:val="0"/>
        <w:spacing w:before="240" w:line="240" w:lineRule="auto"/>
        <w:ind w:right="282"/>
        <w:rPr>
          <w:rFonts w:cs="Georgia"/>
          <w:color w:val="auto"/>
          <w:sz w:val="22"/>
          <w:szCs w:val="22"/>
          <w:lang w:val="ru-RU"/>
        </w:rPr>
      </w:pPr>
      <w:r>
        <w:rPr>
          <w:rFonts w:cs="Georgia"/>
          <w:color w:val="000000"/>
          <w:sz w:val="22"/>
          <w:szCs w:val="22"/>
          <w:lang w:val="ru-RU"/>
        </w:rPr>
        <w:t xml:space="preserve">Для </w:t>
      </w:r>
      <w:r w:rsidRPr="00F638FB">
        <w:rPr>
          <w:rFonts w:cs="Georgia"/>
          <w:color w:val="auto"/>
          <w:sz w:val="22"/>
          <w:szCs w:val="22"/>
          <w:lang w:val="ru-RU"/>
        </w:rPr>
        <w:t xml:space="preserve">получения более подробной информации о мероприятии, пройдите, пожалуйста, </w:t>
      </w:r>
      <w:r w:rsidR="009C2C74">
        <w:fldChar w:fldCharType="begin"/>
      </w:r>
      <w:r w:rsidR="009C2C74" w:rsidRPr="002F7675">
        <w:rPr>
          <w:lang w:val="ru-RU"/>
        </w:rPr>
        <w:instrText xml:space="preserve"> </w:instrText>
      </w:r>
      <w:r w:rsidR="009C2C74">
        <w:instrText>HYPERLINK</w:instrText>
      </w:r>
      <w:r w:rsidR="009C2C74" w:rsidRPr="002F7675">
        <w:rPr>
          <w:lang w:val="ru-RU"/>
        </w:rPr>
        <w:instrText xml:space="preserve"> "</w:instrText>
      </w:r>
      <w:r w:rsidR="009C2C74">
        <w:instrText>http</w:instrText>
      </w:r>
      <w:r w:rsidR="009C2C74" w:rsidRPr="002F7675">
        <w:rPr>
          <w:lang w:val="ru-RU"/>
        </w:rPr>
        <w:instrText>://</w:instrText>
      </w:r>
      <w:r w:rsidR="009C2C74">
        <w:instrText>www</w:instrText>
      </w:r>
      <w:r w:rsidR="009C2C74" w:rsidRPr="002F7675">
        <w:rPr>
          <w:lang w:val="ru-RU"/>
        </w:rPr>
        <w:instrText>.</w:instrText>
      </w:r>
      <w:r w:rsidR="009C2C74">
        <w:instrText>pwc</w:instrText>
      </w:r>
      <w:r w:rsidR="009C2C74" w:rsidRPr="002F7675">
        <w:rPr>
          <w:lang w:val="ru-RU"/>
        </w:rPr>
        <w:instrText>.</w:instrText>
      </w:r>
      <w:r w:rsidR="009C2C74">
        <w:instrText>ru</w:instrText>
      </w:r>
      <w:r w:rsidR="009C2C74" w:rsidRPr="002F7675">
        <w:rPr>
          <w:lang w:val="ru-RU"/>
        </w:rPr>
        <w:instrText>/</w:instrText>
      </w:r>
      <w:r w:rsidR="009C2C74">
        <w:instrText>ru</w:instrText>
      </w:r>
      <w:r w:rsidR="009C2C74" w:rsidRPr="002F7675">
        <w:rPr>
          <w:lang w:val="ru-RU"/>
        </w:rPr>
        <w:instrText>/</w:instrText>
      </w:r>
      <w:r w:rsidR="009C2C74">
        <w:instrText>events</w:instrText>
      </w:r>
      <w:r w:rsidR="009C2C74" w:rsidRPr="002F7675">
        <w:rPr>
          <w:lang w:val="ru-RU"/>
        </w:rPr>
        <w:instrText>/2016/</w:instrText>
      </w:r>
      <w:r w:rsidR="009C2C74">
        <w:instrText>trade</w:instrText>
      </w:r>
      <w:r w:rsidR="009C2C74" w:rsidRPr="002F7675">
        <w:rPr>
          <w:lang w:val="ru-RU"/>
        </w:rPr>
        <w:instrText>_</w:instrText>
      </w:r>
      <w:r w:rsidR="009C2C74">
        <w:instrText>union</w:instrText>
      </w:r>
      <w:r w:rsidR="009C2C74" w:rsidRPr="002F7675">
        <w:rPr>
          <w:lang w:val="ru-RU"/>
        </w:rPr>
        <w:instrText>_</w:instrText>
      </w:r>
      <w:r w:rsidR="009C2C74">
        <w:instrText>trainign</w:instrText>
      </w:r>
      <w:r w:rsidR="009C2C74" w:rsidRPr="002F7675">
        <w:rPr>
          <w:lang w:val="ru-RU"/>
        </w:rPr>
        <w:instrText>.</w:instrText>
      </w:r>
      <w:r w:rsidR="009C2C74">
        <w:instrText>html</w:instrText>
      </w:r>
      <w:r w:rsidR="009C2C74" w:rsidRPr="002F7675">
        <w:rPr>
          <w:lang w:val="ru-RU"/>
        </w:rPr>
        <w:instrText xml:space="preserve">" </w:instrText>
      </w:r>
      <w:r w:rsidR="009C2C74">
        <w:fldChar w:fldCharType="separate"/>
      </w:r>
      <w:r w:rsidRPr="00F638FB">
        <w:rPr>
          <w:rFonts w:cs="Georgia"/>
          <w:color w:val="auto"/>
          <w:sz w:val="22"/>
          <w:szCs w:val="22"/>
          <w:u w:val="single"/>
          <w:lang w:val="ru-RU"/>
        </w:rPr>
        <w:t>по ссылке</w:t>
      </w:r>
      <w:r w:rsidR="009C2C74">
        <w:rPr>
          <w:rFonts w:cs="Georgia"/>
          <w:color w:val="auto"/>
          <w:sz w:val="22"/>
          <w:szCs w:val="22"/>
          <w:u w:val="single"/>
          <w:lang w:val="ru-RU"/>
        </w:rPr>
        <w:fldChar w:fldCharType="end"/>
      </w:r>
      <w:r w:rsidRPr="00F638FB">
        <w:rPr>
          <w:rFonts w:cs="Georgia"/>
          <w:color w:val="auto"/>
          <w:sz w:val="22"/>
          <w:szCs w:val="22"/>
          <w:lang w:val="ru-RU"/>
        </w:rPr>
        <w:t xml:space="preserve"> или свяжитесь с Сабиной </w:t>
      </w:r>
      <w:proofErr w:type="spellStart"/>
      <w:r w:rsidRPr="00F638FB">
        <w:rPr>
          <w:rFonts w:cs="Georgia"/>
          <w:color w:val="auto"/>
          <w:sz w:val="22"/>
          <w:szCs w:val="22"/>
          <w:lang w:val="ru-RU"/>
        </w:rPr>
        <w:t>Сайфутдиновой</w:t>
      </w:r>
      <w:proofErr w:type="spellEnd"/>
      <w:r w:rsidRPr="00F638FB">
        <w:rPr>
          <w:rFonts w:cs="Georgia"/>
          <w:color w:val="auto"/>
          <w:sz w:val="22"/>
          <w:szCs w:val="22"/>
          <w:lang w:val="ru-RU"/>
        </w:rPr>
        <w:t xml:space="preserve"> (</w:t>
      </w:r>
      <w:hyperlink r:id="rId8" w:history="1">
        <w:proofErr w:type="gramStart"/>
        <w:r w:rsidRPr="00F638FB">
          <w:rPr>
            <w:rFonts w:cs="Georgia"/>
            <w:color w:val="auto"/>
            <w:sz w:val="22"/>
            <w:szCs w:val="22"/>
            <w:u w:val="single"/>
            <w:lang w:val="ru-RU"/>
          </w:rPr>
          <w:t>client.events@ru.pwc.com</w:t>
        </w:r>
      </w:hyperlink>
      <w:r w:rsidRPr="00F638FB">
        <w:rPr>
          <w:rFonts w:cs="Georgia"/>
          <w:color w:val="auto"/>
          <w:sz w:val="22"/>
          <w:szCs w:val="22"/>
          <w:lang w:val="ru-RU"/>
        </w:rPr>
        <w:t>,+</w:t>
      </w:r>
      <w:proofErr w:type="gramEnd"/>
      <w:r w:rsidRPr="00F638FB">
        <w:rPr>
          <w:rFonts w:cs="Georgia"/>
          <w:color w:val="auto"/>
          <w:sz w:val="22"/>
          <w:szCs w:val="22"/>
          <w:lang w:val="ru-RU"/>
        </w:rPr>
        <w:t xml:space="preserve"> 7 (495) 967-64-94).</w:t>
      </w:r>
    </w:p>
    <w:p w:rsidR="009E410E" w:rsidRPr="00F638FB" w:rsidRDefault="009E410E" w:rsidP="009E410E">
      <w:pPr>
        <w:autoSpaceDE w:val="0"/>
        <w:autoSpaceDN w:val="0"/>
        <w:adjustRightInd w:val="0"/>
        <w:spacing w:before="240" w:line="240" w:lineRule="auto"/>
        <w:ind w:right="282"/>
        <w:rPr>
          <w:rFonts w:cs="Georgia"/>
          <w:color w:val="auto"/>
          <w:sz w:val="22"/>
          <w:szCs w:val="22"/>
          <w:lang w:val="ru-RU"/>
        </w:rPr>
      </w:pPr>
      <w:r w:rsidRPr="00F638FB">
        <w:rPr>
          <w:rFonts w:cs="Georgia"/>
          <w:color w:val="auto"/>
          <w:sz w:val="22"/>
          <w:szCs w:val="22"/>
          <w:lang w:val="ru-RU"/>
        </w:rPr>
        <w:t>До встречи на семинаре!</w:t>
      </w:r>
    </w:p>
    <w:p w:rsidR="009E410E" w:rsidRDefault="009E410E" w:rsidP="009E410E">
      <w:pPr>
        <w:ind w:right="282"/>
        <w:rPr>
          <w:rFonts w:cs="Georgia"/>
          <w:color w:val="000000"/>
          <w:sz w:val="22"/>
          <w:szCs w:val="22"/>
          <w:lang w:val="ru-RU"/>
        </w:rPr>
      </w:pPr>
    </w:p>
    <w:p w:rsidR="009E410E" w:rsidRPr="002D5CEA" w:rsidRDefault="009E410E" w:rsidP="009E410E">
      <w:pPr>
        <w:ind w:right="282"/>
        <w:rPr>
          <w:lang w:val="ru-RU"/>
        </w:rPr>
      </w:pPr>
      <w:r>
        <w:rPr>
          <w:rFonts w:cs="Georgia"/>
          <w:color w:val="000000"/>
          <w:sz w:val="22"/>
          <w:szCs w:val="22"/>
          <w:lang w:val="ru-RU"/>
        </w:rPr>
        <w:t xml:space="preserve">С </w:t>
      </w:r>
      <w:proofErr w:type="gramStart"/>
      <w:r>
        <w:rPr>
          <w:rFonts w:cs="Georgia"/>
          <w:color w:val="000000"/>
          <w:sz w:val="22"/>
          <w:szCs w:val="22"/>
          <w:lang w:val="ru-RU"/>
        </w:rPr>
        <w:t>уважением,</w:t>
      </w:r>
      <w:r>
        <w:rPr>
          <w:rFonts w:cs="Georgia"/>
          <w:color w:val="000000"/>
          <w:sz w:val="22"/>
          <w:szCs w:val="22"/>
          <w:lang w:val="ru-RU"/>
        </w:rPr>
        <w:br/>
      </w:r>
      <w:proofErr w:type="spellStart"/>
      <w:r>
        <w:rPr>
          <w:rFonts w:cs="Georgia"/>
          <w:color w:val="000000"/>
          <w:sz w:val="22"/>
          <w:szCs w:val="22"/>
          <w:lang w:val="ru-RU"/>
        </w:rPr>
        <w:t>PwC</w:t>
      </w:r>
      <w:proofErr w:type="spellEnd"/>
      <w:proofErr w:type="gramEnd"/>
      <w:r>
        <w:rPr>
          <w:rFonts w:cs="Georgia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cs="Georgia"/>
          <w:color w:val="000000"/>
          <w:sz w:val="22"/>
          <w:szCs w:val="22"/>
          <w:lang w:val="ru-RU"/>
        </w:rPr>
        <w:t>Legal</w:t>
      </w:r>
      <w:proofErr w:type="spellEnd"/>
    </w:p>
    <w:p w:rsidR="00CB0B5F" w:rsidRPr="009E410E" w:rsidRDefault="00CB0B5F" w:rsidP="009E410E">
      <w:pPr>
        <w:ind w:right="282"/>
        <w:rPr>
          <w:lang w:val="ru-RU"/>
        </w:rPr>
      </w:pPr>
    </w:p>
    <w:sectPr w:rsidR="00CB0B5F" w:rsidRPr="009E410E" w:rsidSect="005D285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694" w:right="851" w:bottom="1985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74" w:rsidRDefault="009C2C74">
      <w:pPr>
        <w:spacing w:line="240" w:lineRule="auto"/>
      </w:pPr>
      <w:r>
        <w:separator/>
      </w:r>
    </w:p>
  </w:endnote>
  <w:endnote w:type="continuationSeparator" w:id="0">
    <w:p w:rsidR="009C2C74" w:rsidRDefault="009C2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wC_Logo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86" w:rsidRDefault="00ED516F" w:rsidP="00443E4E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B7628A">
      <w:rPr>
        <w:noProof/>
      </w:rPr>
      <w:t>2</w:t>
    </w:r>
    <w:r>
      <w:rPr>
        <w:noProof/>
      </w:rPr>
      <w:fldChar w:fldCharType="end"/>
    </w:r>
    <w:r w:rsidR="00395586">
      <w:t xml:space="preserve"> </w:t>
    </w:r>
    <w:r w:rsidR="00395586">
      <w:rPr>
        <w:lang w:val="ru-RU"/>
      </w:rPr>
      <w:t xml:space="preserve">из </w:t>
    </w:r>
    <w:r w:rsidR="009C2C74">
      <w:fldChar w:fldCharType="begin"/>
    </w:r>
    <w:r w:rsidR="009C2C74">
      <w:instrText xml:space="preserve"> NUMPAGES  \* MERGEFORMAT </w:instrText>
    </w:r>
    <w:r w:rsidR="009C2C74">
      <w:fldChar w:fldCharType="separate"/>
    </w:r>
    <w:r w:rsidR="00B7628A">
      <w:rPr>
        <w:noProof/>
      </w:rPr>
      <w:t>2</w:t>
    </w:r>
    <w:r w:rsidR="009C2C7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00E" w:rsidRPr="00C1700E" w:rsidRDefault="00C1700E" w:rsidP="00C1700E">
    <w:pPr>
      <w:pStyle w:val="PwCAddress"/>
      <w:spacing w:line="240" w:lineRule="auto"/>
      <w:rPr>
        <w:iCs/>
        <w:lang w:val="ru-RU" w:eastAsia="ru-RU"/>
      </w:rPr>
    </w:pPr>
    <w:r w:rsidRPr="00C1700E">
      <w:rPr>
        <w:iCs/>
        <w:lang w:val="ru-RU" w:eastAsia="ru-RU"/>
      </w:rPr>
      <w:t xml:space="preserve">Общество с ограниченной ответственностью «ПрайсвотерхаусКуперс </w:t>
    </w:r>
    <w:r w:rsidR="005E173A">
      <w:rPr>
        <w:iCs/>
        <w:lang w:val="ru-RU" w:eastAsia="ru-RU"/>
      </w:rPr>
      <w:t>Юридические Услуги</w:t>
    </w:r>
    <w:r w:rsidRPr="00C1700E">
      <w:rPr>
        <w:iCs/>
        <w:lang w:val="ru-RU" w:eastAsia="ru-RU"/>
      </w:rPr>
      <w:t>»</w:t>
    </w:r>
  </w:p>
  <w:p w:rsidR="00C1700E" w:rsidRDefault="00C1700E" w:rsidP="00C1700E">
    <w:pPr>
      <w:pStyle w:val="PwCAddress"/>
      <w:spacing w:line="240" w:lineRule="auto"/>
      <w:rPr>
        <w:iCs/>
        <w:lang w:val="ru-RU" w:eastAsia="ru-RU"/>
      </w:rPr>
    </w:pPr>
    <w:r w:rsidRPr="00C1700E">
      <w:rPr>
        <w:iCs/>
        <w:lang w:val="ru-RU" w:eastAsia="ru-RU"/>
      </w:rPr>
      <w:t xml:space="preserve">(ООО </w:t>
    </w:r>
    <w:r w:rsidR="005324F3">
      <w:rPr>
        <w:iCs/>
        <w:lang w:val="ru-RU" w:eastAsia="ru-RU"/>
      </w:rPr>
      <w:t>«</w:t>
    </w:r>
    <w:r w:rsidR="005E173A" w:rsidRPr="00C1700E">
      <w:rPr>
        <w:iCs/>
        <w:lang w:val="ru-RU" w:eastAsia="ru-RU"/>
      </w:rPr>
      <w:t>П</w:t>
    </w:r>
    <w:r w:rsidR="005E173A">
      <w:rPr>
        <w:iCs/>
        <w:lang w:val="ru-RU" w:eastAsia="ru-RU"/>
      </w:rPr>
      <w:t>вК</w:t>
    </w:r>
    <w:r w:rsidR="005E173A" w:rsidRPr="00C1700E">
      <w:rPr>
        <w:iCs/>
        <w:lang w:val="ru-RU" w:eastAsia="ru-RU"/>
      </w:rPr>
      <w:t xml:space="preserve"> </w:t>
    </w:r>
    <w:r w:rsidR="005E173A">
      <w:rPr>
        <w:iCs/>
        <w:lang w:val="ru-RU" w:eastAsia="ru-RU"/>
      </w:rPr>
      <w:t>Юридические Услуги</w:t>
    </w:r>
    <w:r w:rsidRPr="00C1700E">
      <w:rPr>
        <w:iCs/>
        <w:lang w:val="ru-RU" w:eastAsia="ru-RU"/>
      </w:rPr>
      <w:t>»)</w:t>
    </w:r>
    <w:r w:rsidR="009C2C74">
      <w:rPr>
        <w:iCs/>
        <w:lang w:val="ru-RU" w:eastAsia="ru-RU"/>
      </w:rPr>
      <w:pict>
        <v:shape id="_x0000_s2052" style="position:absolute;margin-left:87.85pt;margin-top:734.1pt;width:465pt;height:11.35pt;z-index:251666432;mso-position-horizontal-relative:page;mso-position-vertical-relative:page" coordsize="9301,228" path="m,228l,,9301,e" filled="f" strokecolor="#c00000" strokeweight="1pt">
          <v:stroke dashstyle="1 1" endcap="round"/>
          <v:path arrowok="t"/>
          <o:lock v:ext="edit" aspectratio="t"/>
          <w10:wrap anchorx="page" anchory="page"/>
          <w10:anchorlock/>
        </v:shape>
      </w:pict>
    </w:r>
  </w:p>
  <w:p w:rsidR="00395586" w:rsidRPr="00A5134C" w:rsidRDefault="00395586" w:rsidP="002625E1">
    <w:pPr>
      <w:pStyle w:val="PwCAddress"/>
      <w:spacing w:line="240" w:lineRule="auto"/>
      <w:rPr>
        <w:iCs/>
        <w:lang w:val="ru-RU" w:eastAsia="ru-RU"/>
      </w:rPr>
    </w:pPr>
    <w:r w:rsidRPr="00A31BE9">
      <w:rPr>
        <w:iCs/>
        <w:lang w:val="ru-RU" w:eastAsia="ru-RU"/>
      </w:rPr>
      <w:t>125047</w:t>
    </w:r>
    <w:r w:rsidRPr="008D51EB">
      <w:rPr>
        <w:iCs/>
        <w:lang w:val="ru-RU" w:eastAsia="ru-RU"/>
      </w:rPr>
      <w:t xml:space="preserve">, </w:t>
    </w:r>
    <w:r w:rsidRPr="00A31BE9">
      <w:rPr>
        <w:iCs/>
        <w:lang w:val="ru-RU" w:eastAsia="ru-RU"/>
      </w:rPr>
      <w:t>Россия, Москва, ул.Бутырский Вал, 10</w:t>
    </w:r>
    <w:r w:rsidRPr="008D51EB">
      <w:rPr>
        <w:iCs/>
        <w:lang w:val="ru-RU" w:eastAsia="ru-RU"/>
      </w:rPr>
      <w:t xml:space="preserve">, </w:t>
    </w:r>
    <w:r w:rsidRPr="00A31BE9">
      <w:rPr>
        <w:iCs/>
        <w:lang w:val="ru-RU" w:eastAsia="ru-RU"/>
      </w:rPr>
      <w:t xml:space="preserve">Бизнес-центр </w:t>
    </w:r>
    <w:r w:rsidR="004F3051">
      <w:rPr>
        <w:iCs/>
        <w:lang w:val="ru-RU" w:eastAsia="ru-RU"/>
      </w:rPr>
      <w:t>«</w:t>
    </w:r>
    <w:r w:rsidRPr="00A31BE9">
      <w:rPr>
        <w:iCs/>
        <w:lang w:val="ru-RU" w:eastAsia="ru-RU"/>
      </w:rPr>
      <w:t>Белая площадь</w:t>
    </w:r>
    <w:r w:rsidR="004F3051">
      <w:rPr>
        <w:iCs/>
        <w:lang w:val="ru-RU" w:eastAsia="ru-RU"/>
      </w:rPr>
      <w:t>»</w:t>
    </w:r>
    <w:r w:rsidRPr="008D51EB">
      <w:rPr>
        <w:iCs/>
        <w:lang w:val="ru-RU" w:eastAsia="ru-RU"/>
      </w:rPr>
      <w:t>,</w:t>
    </w:r>
  </w:p>
  <w:p w:rsidR="00395586" w:rsidRDefault="00395586" w:rsidP="002625E1">
    <w:pPr>
      <w:pStyle w:val="PwCAddress"/>
      <w:spacing w:line="240" w:lineRule="auto"/>
      <w:rPr>
        <w:iCs/>
        <w:lang w:val="ru-RU" w:eastAsia="ru-RU"/>
      </w:rPr>
    </w:pPr>
    <w:r w:rsidRPr="005957DF">
      <w:rPr>
        <w:iCs/>
        <w:lang w:val="ru-RU" w:eastAsia="ru-RU"/>
      </w:rPr>
      <w:t xml:space="preserve">T: </w:t>
    </w:r>
    <w:r w:rsidRPr="00373E77">
      <w:rPr>
        <w:iCs/>
        <w:lang w:val="ru-RU" w:eastAsia="ru-RU"/>
      </w:rPr>
      <w:t xml:space="preserve">+7 (495) 967 6000, </w:t>
    </w:r>
    <w:r w:rsidRPr="005957DF">
      <w:rPr>
        <w:iCs/>
        <w:lang w:val="ru-RU" w:eastAsia="ru-RU"/>
      </w:rPr>
      <w:t xml:space="preserve">Ф: </w:t>
    </w:r>
    <w:r w:rsidRPr="00373E77">
      <w:rPr>
        <w:iCs/>
        <w:lang w:val="ru-RU" w:eastAsia="ru-RU"/>
      </w:rPr>
      <w:t xml:space="preserve">+7 (495) 967 6001, </w:t>
    </w:r>
    <w:hyperlink r:id="rId1" w:history="1">
      <w:r w:rsidRPr="005957DF">
        <w:rPr>
          <w:lang w:val="ru-RU" w:eastAsia="ru-RU"/>
        </w:rPr>
        <w:t>www.pwc.ru</w:t>
      </w:r>
    </w:hyperlink>
  </w:p>
  <w:p w:rsidR="00395586" w:rsidRPr="005957DF" w:rsidRDefault="00395586" w:rsidP="002625E1">
    <w:pPr>
      <w:spacing w:line="120" w:lineRule="exact"/>
      <w:rPr>
        <w:sz w:val="12"/>
        <w:lang w:val="ru-RU"/>
      </w:rPr>
    </w:pPr>
  </w:p>
  <w:p w:rsidR="00395586" w:rsidRPr="00E97CCA" w:rsidRDefault="00395586" w:rsidP="002625E1">
    <w:pPr>
      <w:pStyle w:val="Disclaimer"/>
      <w:spacing w:line="240" w:lineRule="auto"/>
      <w:rPr>
        <w:rFonts w:asciiTheme="minorHAnsi" w:hAnsiTheme="minorHAnsi" w:cstheme="minorHAnsi"/>
        <w:lang w:val="ru-RU"/>
      </w:rPr>
    </w:pPr>
    <w:bookmarkStart w:id="1" w:name="Disc3"/>
    <w:r w:rsidRPr="00E97CCA">
      <w:rPr>
        <w:rFonts w:asciiTheme="minorHAnsi" w:hAnsiTheme="minorHAnsi" w:cstheme="minorHAnsi"/>
        <w:lang w:val="ru-RU"/>
      </w:rPr>
      <w:t>Данная корреспонденция носит конфиденциальный характер и предназначается исключительно для использования той стороной, которой она адресована, и в ее интересах. Информация, содержащаяся в данной корреспонденции, не влечет за собой каких бы то ни было обязательств или ответственности в отношении любой третьей стороны.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74" w:rsidRDefault="009C2C74">
      <w:pPr>
        <w:spacing w:line="240" w:lineRule="auto"/>
      </w:pPr>
      <w:r>
        <w:separator/>
      </w:r>
    </w:p>
  </w:footnote>
  <w:footnote w:type="continuationSeparator" w:id="0">
    <w:p w:rsidR="009C2C74" w:rsidRDefault="009C2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86" w:rsidRDefault="00395586" w:rsidP="003922DE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4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5586" w:rsidRDefault="00395586" w:rsidP="003922DE">
    <w:pPr>
      <w:pStyle w:val="Header"/>
    </w:pPr>
  </w:p>
  <w:p w:rsidR="00395586" w:rsidRPr="00C57937" w:rsidRDefault="00395586" w:rsidP="003922DE">
    <w:pPr>
      <w:pStyle w:val="Header"/>
    </w:pPr>
  </w:p>
  <w:p w:rsidR="00395586" w:rsidRPr="003922DE" w:rsidRDefault="00395586" w:rsidP="0039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86" w:rsidRDefault="00395586" w:rsidP="0067071C">
    <w:pPr>
      <w:pStyle w:val="Header"/>
      <w:jc w:val="right"/>
    </w:pPr>
    <w:r>
      <w:rPr>
        <w:noProof/>
        <w:lang w:val="ru-RU" w:eastAsia="ru-RU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428625</wp:posOffset>
          </wp:positionH>
          <wp:positionV relativeFrom="page">
            <wp:posOffset>532765</wp:posOffset>
          </wp:positionV>
          <wp:extent cx="1410335" cy="1193165"/>
          <wp:effectExtent l="0" t="0" r="0" b="0"/>
          <wp:wrapNone/>
          <wp:docPr id="1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1193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5586" w:rsidRPr="0067071C" w:rsidRDefault="00395586" w:rsidP="00670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44D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9A8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BCD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BC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406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C6AF66"/>
    <w:lvl w:ilvl="0">
      <w:start w:val="1"/>
      <w:numFmt w:val="bullet"/>
      <w:pStyle w:val="ListBullet4"/>
      <w:lvlText w:val="&gt;"/>
      <w:lvlJc w:val="left"/>
      <w:pPr>
        <w:ind w:left="18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2D6CEF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A87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0F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5A0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7039F"/>
    <w:multiLevelType w:val="multilevel"/>
    <w:tmpl w:val="A46686CA"/>
    <w:styleLink w:val="Appendix"/>
    <w:lvl w:ilvl="0">
      <w:start w:val="1"/>
      <w:numFmt w:val="decimal"/>
      <w:lvlText w:val="Appendix %1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  <w:color w:val="DC6900" w:themeColor="text2"/>
      </w:rPr>
    </w:lvl>
    <w:lvl w:ilvl="1">
      <w:start w:val="1"/>
      <w:numFmt w:val="decimal"/>
      <w:lvlText w:val="%2"/>
      <w:lvlJc w:val="right"/>
      <w:pPr>
        <w:tabs>
          <w:tab w:val="num" w:pos="0"/>
        </w:tabs>
        <w:ind w:left="0" w:hanging="278"/>
      </w:pPr>
      <w:rPr>
        <w:rFonts w:ascii="Georgia" w:hAnsi="Georgia" w:hint="default"/>
      </w:rPr>
    </w:lvl>
    <w:lvl w:ilvl="2">
      <w:start w:val="1"/>
      <w:numFmt w:val="lowerLetter"/>
      <w:lvlText w:val="(%3)"/>
      <w:lvlJc w:val="left"/>
      <w:pPr>
        <w:tabs>
          <w:tab w:val="num" w:pos="595"/>
        </w:tabs>
        <w:ind w:left="595" w:hanging="595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1191"/>
        </w:tabs>
        <w:ind w:left="1191" w:hanging="596"/>
      </w:pPr>
      <w:rPr>
        <w:rFonts w:ascii="Arial" w:hAnsi="Arial" w:hint="default"/>
      </w:rPr>
    </w:lvl>
    <w:lvl w:ilvl="4">
      <w:start w:val="1"/>
      <w:numFmt w:val="bullet"/>
      <w:lvlText w:val="●"/>
      <w:lvlJc w:val="left"/>
      <w:pPr>
        <w:tabs>
          <w:tab w:val="num" w:pos="1786"/>
        </w:tabs>
        <w:ind w:left="1786" w:hanging="59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84204C2"/>
    <w:multiLevelType w:val="multilevel"/>
    <w:tmpl w:val="910C2414"/>
    <w:numStyleLink w:val="PwCListBullets1"/>
  </w:abstractNum>
  <w:abstractNum w:abstractNumId="12" w15:restartNumberingAfterBreak="0">
    <w:nsid w:val="0984408E"/>
    <w:multiLevelType w:val="multilevel"/>
    <w:tmpl w:val="CF020DFA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13" w15:restartNumberingAfterBreak="0">
    <w:nsid w:val="1C4F483F"/>
    <w:multiLevelType w:val="hybridMultilevel"/>
    <w:tmpl w:val="AA7CE452"/>
    <w:lvl w:ilvl="0" w:tplc="BDCCEC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DC6900"/>
        <w:sz w:val="20"/>
        <w:szCs w:val="20"/>
      </w:rPr>
    </w:lvl>
    <w:lvl w:ilvl="1" w:tplc="9048C7BA">
      <w:start w:val="1"/>
      <w:numFmt w:val="bullet"/>
      <w:lvlText w:val="-"/>
      <w:lvlJc w:val="left"/>
      <w:pPr>
        <w:ind w:left="1647" w:hanging="360"/>
      </w:pPr>
      <w:rPr>
        <w:rFonts w:ascii="Georgia" w:hAnsi="Georgia" w:hint="default"/>
        <w:color w:val="auto"/>
        <w:sz w:val="20"/>
        <w:szCs w:val="20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FB52CDD"/>
    <w:multiLevelType w:val="hybridMultilevel"/>
    <w:tmpl w:val="6F603894"/>
    <w:name w:val="PwCListBullets15"/>
    <w:lvl w:ilvl="0" w:tplc="2E5258FE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C6900" w:themeColor="text2"/>
      </w:rPr>
    </w:lvl>
    <w:lvl w:ilvl="1" w:tplc="7C3EDF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A40B7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9CD7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B3ACB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52F7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C890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0416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B807F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62FBF"/>
    <w:multiLevelType w:val="multilevel"/>
    <w:tmpl w:val="910C2414"/>
    <w:name w:val="PwCListNumbers1"/>
    <w:numStyleLink w:val="PwCListBullets1"/>
  </w:abstractNum>
  <w:abstractNum w:abstractNumId="16" w15:restartNumberingAfterBreak="0">
    <w:nsid w:val="2AF667C2"/>
    <w:multiLevelType w:val="multilevel"/>
    <w:tmpl w:val="910C2414"/>
    <w:numStyleLink w:val="PwCListBullets1"/>
  </w:abstractNum>
  <w:abstractNum w:abstractNumId="17" w15:restartNumberingAfterBreak="0">
    <w:nsid w:val="3677385F"/>
    <w:multiLevelType w:val="multilevel"/>
    <w:tmpl w:val="CF020DFA"/>
    <w:name w:val="PwCListBullets16"/>
    <w:numStyleLink w:val="PwCListNumbers1"/>
  </w:abstractNum>
  <w:abstractNum w:abstractNumId="18" w15:restartNumberingAfterBreak="0">
    <w:nsid w:val="36FE74AA"/>
    <w:multiLevelType w:val="multilevel"/>
    <w:tmpl w:val="A46686CA"/>
    <w:name w:val="PwCListBullets13"/>
    <w:numStyleLink w:val="Appendix"/>
  </w:abstractNum>
  <w:abstractNum w:abstractNumId="19" w15:restartNumberingAfterBreak="0">
    <w:nsid w:val="3AE46B5B"/>
    <w:multiLevelType w:val="hybridMultilevel"/>
    <w:tmpl w:val="8E9C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65C"/>
    <w:multiLevelType w:val="hybridMultilevel"/>
    <w:tmpl w:val="5FF0048C"/>
    <w:name w:val="PwCListNumbers12"/>
    <w:lvl w:ilvl="0" w:tplc="B93A5482">
      <w:start w:val="1"/>
      <w:numFmt w:val="bullet"/>
      <w:pStyle w:val="ListBullet3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7CA2DDD6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FDB47674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CB1473A2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9D762852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20944E8A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9D0694B0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B1F205B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7C40976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43056972"/>
    <w:multiLevelType w:val="multilevel"/>
    <w:tmpl w:val="EE9A15A2"/>
    <w:lvl w:ilvl="0">
      <w:start w:val="1"/>
      <w:numFmt w:val="decimal"/>
      <w:lvlText w:val="Appendix %1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2"/>
      <w:lvlJc w:val="right"/>
      <w:pPr>
        <w:tabs>
          <w:tab w:val="num" w:pos="0"/>
        </w:tabs>
        <w:ind w:left="0" w:hanging="278"/>
      </w:pPr>
      <w:rPr>
        <w:rFonts w:ascii="Georgia" w:hAnsi="Georgia" w:hint="default"/>
      </w:rPr>
    </w:lvl>
    <w:lvl w:ilvl="2">
      <w:start w:val="1"/>
      <w:numFmt w:val="lowerLetter"/>
      <w:lvlText w:val="(%3)"/>
      <w:lvlJc w:val="left"/>
      <w:pPr>
        <w:tabs>
          <w:tab w:val="num" w:pos="595"/>
        </w:tabs>
        <w:ind w:left="595" w:hanging="595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1191"/>
        </w:tabs>
        <w:ind w:left="1191" w:hanging="596"/>
      </w:pPr>
      <w:rPr>
        <w:rFonts w:ascii="Arial" w:hAnsi="Arial" w:hint="default"/>
      </w:rPr>
    </w:lvl>
    <w:lvl w:ilvl="4">
      <w:start w:val="1"/>
      <w:numFmt w:val="bullet"/>
      <w:lvlText w:val="●"/>
      <w:lvlJc w:val="left"/>
      <w:pPr>
        <w:tabs>
          <w:tab w:val="num" w:pos="1786"/>
        </w:tabs>
        <w:ind w:left="1786" w:hanging="59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4B16D24"/>
    <w:multiLevelType w:val="multilevel"/>
    <w:tmpl w:val="910C2414"/>
    <w:numStyleLink w:val="PwCListBullets1"/>
  </w:abstractNum>
  <w:abstractNum w:abstractNumId="23" w15:restartNumberingAfterBreak="0">
    <w:nsid w:val="46612767"/>
    <w:multiLevelType w:val="hybridMultilevel"/>
    <w:tmpl w:val="9A94A560"/>
    <w:lvl w:ilvl="0" w:tplc="04BE374E">
      <w:start w:val="1"/>
      <w:numFmt w:val="bullet"/>
      <w:pStyle w:val="ListBullet2"/>
      <w:lvlText w:val="–"/>
      <w:lvlJc w:val="left"/>
      <w:pPr>
        <w:ind w:left="1008" w:hanging="360"/>
      </w:pPr>
      <w:rPr>
        <w:rFonts w:ascii="Arial" w:hAnsi="Arial" w:hint="default"/>
        <w:b w:val="0"/>
        <w:i w:val="0"/>
        <w:sz w:val="20"/>
      </w:rPr>
    </w:lvl>
    <w:lvl w:ilvl="1" w:tplc="259C47B4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3C0AB6F2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D68A1B3A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2EEAF66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714A9C96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CCEE5A9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C540AE1E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63CAD11A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494B747C"/>
    <w:multiLevelType w:val="multilevel"/>
    <w:tmpl w:val="CF020DFA"/>
    <w:name w:val="PwCListBullets14"/>
    <w:numStyleLink w:val="PwCListNumbers1"/>
  </w:abstractNum>
  <w:abstractNum w:abstractNumId="25" w15:restartNumberingAfterBreak="0">
    <w:nsid w:val="540A5AD8"/>
    <w:multiLevelType w:val="hybridMultilevel"/>
    <w:tmpl w:val="B6F8C956"/>
    <w:lvl w:ilvl="0" w:tplc="683A14D4">
      <w:start w:val="1"/>
      <w:numFmt w:val="bullet"/>
      <w:pStyle w:val="Bullet1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  <w:color w:val="B7D30A"/>
        <w:sz w:val="18"/>
        <w:szCs w:val="18"/>
      </w:rPr>
    </w:lvl>
    <w:lvl w:ilvl="1" w:tplc="04190003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  <w:color w:val="2A8EBF"/>
      </w:rPr>
    </w:lvl>
    <w:lvl w:ilvl="2" w:tplc="04190005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  <w:color w:val="2A8EBF"/>
      </w:rPr>
    </w:lvl>
    <w:lvl w:ilvl="3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  <w:color w:val="2A8EBF"/>
      </w:rPr>
    </w:lvl>
    <w:lvl w:ilvl="4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26" w15:restartNumberingAfterBreak="0">
    <w:nsid w:val="54840A41"/>
    <w:multiLevelType w:val="multilevel"/>
    <w:tmpl w:val="CF020DFA"/>
    <w:numStyleLink w:val="PwCListNumbers1"/>
  </w:abstractNum>
  <w:abstractNum w:abstractNumId="27" w15:restartNumberingAfterBreak="0">
    <w:nsid w:val="55F97C77"/>
    <w:multiLevelType w:val="hybridMultilevel"/>
    <w:tmpl w:val="7A9C2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56EA4"/>
    <w:multiLevelType w:val="hybridMultilevel"/>
    <w:tmpl w:val="B81E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D4B59"/>
    <w:multiLevelType w:val="multilevel"/>
    <w:tmpl w:val="910C2414"/>
    <w:name w:val="PwCListNumbers13"/>
    <w:numStyleLink w:val="PwCListBullets1"/>
  </w:abstractNum>
  <w:abstractNum w:abstractNumId="30" w15:restartNumberingAfterBreak="0">
    <w:nsid w:val="5DE01A0F"/>
    <w:multiLevelType w:val="hybridMultilevel"/>
    <w:tmpl w:val="B986CC68"/>
    <w:lvl w:ilvl="0" w:tplc="37529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C6900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2591CA9"/>
    <w:multiLevelType w:val="multilevel"/>
    <w:tmpl w:val="910C2414"/>
    <w:name w:val="PwCListNumbers14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32" w15:restartNumberingAfterBreak="0">
    <w:nsid w:val="761C5559"/>
    <w:multiLevelType w:val="multilevel"/>
    <w:tmpl w:val="84066634"/>
    <w:name w:val="PwCListBullets12"/>
    <w:styleLink w:val="SmartBullets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BE0124D"/>
    <w:multiLevelType w:val="hybridMultilevel"/>
    <w:tmpl w:val="B342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B58C2"/>
    <w:multiLevelType w:val="multilevel"/>
    <w:tmpl w:val="51A818C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right"/>
      <w:pPr>
        <w:tabs>
          <w:tab w:val="num" w:pos="0"/>
        </w:tabs>
        <w:ind w:left="0" w:hanging="278"/>
      </w:pPr>
      <w:rPr>
        <w:rFonts w:ascii="Arial" w:hAnsi="Arial" w:hint="default"/>
      </w:rPr>
    </w:lvl>
    <w:lvl w:ilvl="2">
      <w:start w:val="1"/>
      <w:numFmt w:val="lowerLetter"/>
      <w:lvlText w:val="(%3)"/>
      <w:lvlJc w:val="left"/>
      <w:pPr>
        <w:tabs>
          <w:tab w:val="num" w:pos="595"/>
        </w:tabs>
        <w:ind w:left="595" w:hanging="595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1191"/>
        </w:tabs>
        <w:ind w:left="1191" w:hanging="596"/>
      </w:pPr>
      <w:rPr>
        <w:rFonts w:ascii="Arial" w:hAnsi="Arial" w:hint="default"/>
      </w:rPr>
    </w:lvl>
    <w:lvl w:ilvl="4">
      <w:start w:val="1"/>
      <w:numFmt w:val="bullet"/>
      <w:lvlText w:val="●"/>
      <w:lvlJc w:val="left"/>
      <w:pPr>
        <w:tabs>
          <w:tab w:val="num" w:pos="1786"/>
        </w:tabs>
        <w:ind w:left="1786" w:hanging="59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9"/>
  </w:num>
  <w:num w:numId="13">
    <w:abstractNumId w:val="16"/>
  </w:num>
  <w:num w:numId="14">
    <w:abstractNumId w:val="22"/>
  </w:num>
  <w:num w:numId="15">
    <w:abstractNumId w:val="12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847"/>
          </w:tabs>
          <w:ind w:left="847" w:hanging="397"/>
        </w:pPr>
        <w:rPr>
          <w:rFonts w:hint="default"/>
        </w:rPr>
      </w:lvl>
    </w:lvlOverride>
  </w:num>
  <w:num w:numId="16">
    <w:abstractNumId w:val="17"/>
  </w:num>
  <w:num w:numId="17">
    <w:abstractNumId w:val="11"/>
  </w:num>
  <w:num w:numId="18">
    <w:abstractNumId w:val="15"/>
  </w:num>
  <w:num w:numId="19">
    <w:abstractNumId w:val="24"/>
  </w:num>
  <w:num w:numId="20">
    <w:abstractNumId w:val="2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4"/>
  </w:num>
  <w:num w:numId="27">
    <w:abstractNumId w:val="34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10"/>
  </w:num>
  <w:num w:numId="33">
    <w:abstractNumId w:val="18"/>
  </w:num>
  <w:num w:numId="34">
    <w:abstractNumId w:val="21"/>
  </w:num>
  <w:num w:numId="35">
    <w:abstractNumId w:val="14"/>
  </w:num>
  <w:num w:numId="36">
    <w:abstractNumId w:val="23"/>
  </w:num>
  <w:num w:numId="37">
    <w:abstractNumId w:val="20"/>
  </w:num>
  <w:num w:numId="38">
    <w:abstractNumId w:val="12"/>
  </w:num>
  <w:num w:numId="39">
    <w:abstractNumId w:val="28"/>
  </w:num>
  <w:num w:numId="40">
    <w:abstractNumId w:val="25"/>
  </w:num>
  <w:num w:numId="41">
    <w:abstractNumId w:val="30"/>
  </w:num>
  <w:num w:numId="42">
    <w:abstractNumId w:val="13"/>
  </w:num>
  <w:num w:numId="43">
    <w:abstractNumId w:val="27"/>
  </w:num>
  <w:num w:numId="44">
    <w:abstractNumId w:val="1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85"/>
    <w:rsid w:val="00020948"/>
    <w:rsid w:val="000416BC"/>
    <w:rsid w:val="00057294"/>
    <w:rsid w:val="000615D2"/>
    <w:rsid w:val="00066852"/>
    <w:rsid w:val="000736EF"/>
    <w:rsid w:val="00087EF6"/>
    <w:rsid w:val="000A3ACB"/>
    <w:rsid w:val="000C294F"/>
    <w:rsid w:val="000C5333"/>
    <w:rsid w:val="000C6F72"/>
    <w:rsid w:val="00125B40"/>
    <w:rsid w:val="00135F6A"/>
    <w:rsid w:val="001461AA"/>
    <w:rsid w:val="001738CF"/>
    <w:rsid w:val="00181376"/>
    <w:rsid w:val="001A3E78"/>
    <w:rsid w:val="001A582B"/>
    <w:rsid w:val="001C2F32"/>
    <w:rsid w:val="001C487F"/>
    <w:rsid w:val="001D3459"/>
    <w:rsid w:val="001D54A4"/>
    <w:rsid w:val="001E1A3B"/>
    <w:rsid w:val="00207C46"/>
    <w:rsid w:val="00211C6C"/>
    <w:rsid w:val="00234C8C"/>
    <w:rsid w:val="00244F66"/>
    <w:rsid w:val="002625E1"/>
    <w:rsid w:val="00263807"/>
    <w:rsid w:val="00271CE3"/>
    <w:rsid w:val="002725B2"/>
    <w:rsid w:val="00286343"/>
    <w:rsid w:val="00292C28"/>
    <w:rsid w:val="002D44E6"/>
    <w:rsid w:val="002D5CEA"/>
    <w:rsid w:val="002E61F3"/>
    <w:rsid w:val="002F7675"/>
    <w:rsid w:val="00331CD0"/>
    <w:rsid w:val="00351A95"/>
    <w:rsid w:val="003615DE"/>
    <w:rsid w:val="00367B1B"/>
    <w:rsid w:val="00370008"/>
    <w:rsid w:val="003724B7"/>
    <w:rsid w:val="003757AE"/>
    <w:rsid w:val="003922DE"/>
    <w:rsid w:val="00395586"/>
    <w:rsid w:val="003A7E63"/>
    <w:rsid w:val="003B1611"/>
    <w:rsid w:val="003B76C9"/>
    <w:rsid w:val="003D0209"/>
    <w:rsid w:val="003D4B8A"/>
    <w:rsid w:val="004163FE"/>
    <w:rsid w:val="00443E4E"/>
    <w:rsid w:val="00492192"/>
    <w:rsid w:val="00492751"/>
    <w:rsid w:val="004931EF"/>
    <w:rsid w:val="004A1BD2"/>
    <w:rsid w:val="004C3A10"/>
    <w:rsid w:val="004D0742"/>
    <w:rsid w:val="004D0F19"/>
    <w:rsid w:val="004D73D6"/>
    <w:rsid w:val="004E27C8"/>
    <w:rsid w:val="004F01DF"/>
    <w:rsid w:val="004F3051"/>
    <w:rsid w:val="005324F3"/>
    <w:rsid w:val="0055291F"/>
    <w:rsid w:val="00572588"/>
    <w:rsid w:val="00590A6D"/>
    <w:rsid w:val="00592B55"/>
    <w:rsid w:val="005A0539"/>
    <w:rsid w:val="005A2358"/>
    <w:rsid w:val="005D0AAE"/>
    <w:rsid w:val="005D285E"/>
    <w:rsid w:val="005E173A"/>
    <w:rsid w:val="005F0C54"/>
    <w:rsid w:val="005F6968"/>
    <w:rsid w:val="0060264E"/>
    <w:rsid w:val="00606533"/>
    <w:rsid w:val="00625B0A"/>
    <w:rsid w:val="00647204"/>
    <w:rsid w:val="0067071C"/>
    <w:rsid w:val="00696657"/>
    <w:rsid w:val="006A56A0"/>
    <w:rsid w:val="006C191E"/>
    <w:rsid w:val="006D5BC9"/>
    <w:rsid w:val="006F03F8"/>
    <w:rsid w:val="00716CB6"/>
    <w:rsid w:val="00740A11"/>
    <w:rsid w:val="00752740"/>
    <w:rsid w:val="00774243"/>
    <w:rsid w:val="007907D0"/>
    <w:rsid w:val="007A10CA"/>
    <w:rsid w:val="007B452B"/>
    <w:rsid w:val="007C00A7"/>
    <w:rsid w:val="00821D5D"/>
    <w:rsid w:val="00832BDF"/>
    <w:rsid w:val="00835938"/>
    <w:rsid w:val="008468B5"/>
    <w:rsid w:val="00931446"/>
    <w:rsid w:val="009375D9"/>
    <w:rsid w:val="00963E8E"/>
    <w:rsid w:val="00964E10"/>
    <w:rsid w:val="009770BE"/>
    <w:rsid w:val="009C2AB0"/>
    <w:rsid w:val="009C2C74"/>
    <w:rsid w:val="009C2F5F"/>
    <w:rsid w:val="009D4BAF"/>
    <w:rsid w:val="009E410E"/>
    <w:rsid w:val="00A01FBE"/>
    <w:rsid w:val="00A12B93"/>
    <w:rsid w:val="00A26ACC"/>
    <w:rsid w:val="00A43F98"/>
    <w:rsid w:val="00A52AF4"/>
    <w:rsid w:val="00A705BD"/>
    <w:rsid w:val="00A9342A"/>
    <w:rsid w:val="00B25E59"/>
    <w:rsid w:val="00B37BFE"/>
    <w:rsid w:val="00B7628A"/>
    <w:rsid w:val="00B85C8A"/>
    <w:rsid w:val="00BB2F07"/>
    <w:rsid w:val="00BC2008"/>
    <w:rsid w:val="00BD16F9"/>
    <w:rsid w:val="00BF05C9"/>
    <w:rsid w:val="00C02D21"/>
    <w:rsid w:val="00C05393"/>
    <w:rsid w:val="00C0647D"/>
    <w:rsid w:val="00C116FD"/>
    <w:rsid w:val="00C1700E"/>
    <w:rsid w:val="00C767AD"/>
    <w:rsid w:val="00C867FC"/>
    <w:rsid w:val="00CB0B5F"/>
    <w:rsid w:val="00D00921"/>
    <w:rsid w:val="00D00A1C"/>
    <w:rsid w:val="00D0257A"/>
    <w:rsid w:val="00D20BEB"/>
    <w:rsid w:val="00D218AD"/>
    <w:rsid w:val="00D4747F"/>
    <w:rsid w:val="00D64425"/>
    <w:rsid w:val="00D77085"/>
    <w:rsid w:val="00D81700"/>
    <w:rsid w:val="00DA4387"/>
    <w:rsid w:val="00DC65B4"/>
    <w:rsid w:val="00DD2EFE"/>
    <w:rsid w:val="00DE0B84"/>
    <w:rsid w:val="00DF71BF"/>
    <w:rsid w:val="00E43385"/>
    <w:rsid w:val="00E57232"/>
    <w:rsid w:val="00E901FF"/>
    <w:rsid w:val="00E971E4"/>
    <w:rsid w:val="00EA10B8"/>
    <w:rsid w:val="00EA64C7"/>
    <w:rsid w:val="00EA6FA4"/>
    <w:rsid w:val="00EB23F0"/>
    <w:rsid w:val="00EC13D5"/>
    <w:rsid w:val="00EC6B79"/>
    <w:rsid w:val="00EC7534"/>
    <w:rsid w:val="00ED3669"/>
    <w:rsid w:val="00ED516F"/>
    <w:rsid w:val="00ED600E"/>
    <w:rsid w:val="00EE17B0"/>
    <w:rsid w:val="00EE386A"/>
    <w:rsid w:val="00EE6531"/>
    <w:rsid w:val="00EF647F"/>
    <w:rsid w:val="00F2332F"/>
    <w:rsid w:val="00F31C94"/>
    <w:rsid w:val="00F4096C"/>
    <w:rsid w:val="00F638FB"/>
    <w:rsid w:val="00F833B0"/>
    <w:rsid w:val="00F83500"/>
    <w:rsid w:val="00FA5C51"/>
    <w:rsid w:val="00FB2B3E"/>
    <w:rsid w:val="00FC0C48"/>
    <w:rsid w:val="00FC6757"/>
    <w:rsid w:val="00FD5101"/>
    <w:rsid w:val="00FE1441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A3BF23A-93E6-44CD-B570-46080AD2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1"/>
        <w:szCs w:val="21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iPriority="14" w:unhideWhenUsed="1" w:qFormat="1"/>
    <w:lsdException w:name="List Number" w:semiHidden="1" w:unhideWhenUsed="1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4"/>
    <w:qFormat/>
    <w:rsid w:val="00D77085"/>
    <w:pPr>
      <w:spacing w:after="0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qFormat/>
    <w:rsid w:val="00EF647F"/>
    <w:pPr>
      <w:keepNext/>
      <w:keepLines/>
      <w:spacing w:after="480" w:line="600" w:lineRule="atLeast"/>
      <w:outlineLvl w:val="0"/>
    </w:pPr>
    <w:rPr>
      <w:rFonts w:ascii="Georgia" w:eastAsiaTheme="majorEastAsia" w:hAnsi="Georgia" w:cstheme="majorBidi"/>
      <w:b/>
      <w:bCs/>
      <w:i/>
      <w:sz w:val="40"/>
      <w:szCs w:val="28"/>
    </w:rPr>
  </w:style>
  <w:style w:type="paragraph" w:styleId="Heading2">
    <w:name w:val="heading 2"/>
    <w:basedOn w:val="NoParagraphStyle"/>
    <w:link w:val="Heading2Char"/>
    <w:uiPriority w:val="9"/>
    <w:qFormat/>
    <w:rsid w:val="00D77085"/>
    <w:pPr>
      <w:keepNext/>
      <w:keepLines/>
      <w:spacing w:before="300" w:after="60" w:line="360" w:lineRule="atLeast"/>
      <w:outlineLvl w:val="1"/>
    </w:pPr>
    <w:rPr>
      <w:rFonts w:ascii="Georgia" w:eastAsiaTheme="majorEastAsia" w:hAnsi="Georgia" w:cstheme="majorBidi"/>
      <w:b/>
      <w:bCs/>
      <w:i/>
      <w:color w:val="DC6900" w:themeColor="text2"/>
      <w:sz w:val="32"/>
      <w:szCs w:val="26"/>
    </w:rPr>
  </w:style>
  <w:style w:type="paragraph" w:styleId="Heading3">
    <w:name w:val="heading 3"/>
    <w:basedOn w:val="Normal"/>
    <w:link w:val="Heading3Char"/>
    <w:uiPriority w:val="9"/>
    <w:qFormat/>
    <w:rsid w:val="00D77085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paragraph" w:styleId="Heading4">
    <w:name w:val="heading 4"/>
    <w:link w:val="Heading4Char"/>
    <w:uiPriority w:val="9"/>
    <w:unhideWhenUsed/>
    <w:qFormat/>
    <w:rsid w:val="00D77085"/>
    <w:pPr>
      <w:keepNext/>
      <w:keepLines/>
      <w:spacing w:after="60" w:line="280" w:lineRule="atLeast"/>
      <w:outlineLvl w:val="3"/>
    </w:pPr>
    <w:rPr>
      <w:rFonts w:asciiTheme="majorHAnsi" w:eastAsiaTheme="majorEastAsia" w:hAnsiTheme="majorHAnsi" w:cstheme="majorBidi"/>
      <w:bCs/>
      <w:iCs/>
      <w:color w:val="DC6900" w:themeColor="text2"/>
      <w:sz w:val="20"/>
    </w:rPr>
  </w:style>
  <w:style w:type="paragraph" w:styleId="Heading5">
    <w:name w:val="heading 5"/>
    <w:link w:val="Heading5Char"/>
    <w:uiPriority w:val="9"/>
    <w:unhideWhenUsed/>
    <w:rsid w:val="00D77085"/>
    <w:pPr>
      <w:spacing w:after="60" w:line="280" w:lineRule="atLeast"/>
      <w:outlineLvl w:val="4"/>
    </w:pPr>
    <w:rPr>
      <w:rFonts w:ascii="Georgia" w:eastAsiaTheme="majorEastAsia" w:hAnsi="Georgia" w:cstheme="majorBidi"/>
      <w:bCs/>
      <w:iCs/>
      <w:color w:val="DC6900" w:themeColor="text2"/>
      <w:sz w:val="20"/>
    </w:rPr>
  </w:style>
  <w:style w:type="paragraph" w:styleId="Heading6">
    <w:name w:val="heading 6"/>
    <w:link w:val="Heading6Char"/>
    <w:uiPriority w:val="9"/>
    <w:unhideWhenUsed/>
    <w:rsid w:val="00D77085"/>
    <w:pPr>
      <w:spacing w:after="60" w:line="280" w:lineRule="atLeast"/>
      <w:outlineLvl w:val="5"/>
    </w:pPr>
    <w:rPr>
      <w:rFonts w:ascii="Georgia" w:eastAsiaTheme="majorEastAsia" w:hAnsi="Georgia" w:cstheme="majorBidi"/>
      <w:bCs/>
      <w:iCs/>
      <w:color w:val="DC6900" w:themeColor="text2"/>
      <w:sz w:val="20"/>
    </w:rPr>
  </w:style>
  <w:style w:type="paragraph" w:styleId="Heading7">
    <w:name w:val="heading 7"/>
    <w:next w:val="Normal"/>
    <w:link w:val="Heading7Char"/>
    <w:uiPriority w:val="9"/>
    <w:unhideWhenUsed/>
    <w:rsid w:val="00D77085"/>
    <w:pPr>
      <w:keepNext/>
      <w:keepLines/>
      <w:spacing w:after="60" w:line="280" w:lineRule="atLeast"/>
      <w:outlineLvl w:val="6"/>
    </w:pPr>
    <w:rPr>
      <w:rFonts w:asciiTheme="majorHAnsi" w:eastAsiaTheme="majorEastAsia" w:hAnsiTheme="majorHAnsi" w:cstheme="majorBidi"/>
      <w:iCs/>
      <w:color w:val="DC6900" w:themeColor="text2"/>
      <w:sz w:val="20"/>
    </w:rPr>
  </w:style>
  <w:style w:type="paragraph" w:styleId="Heading8">
    <w:name w:val="heading 8"/>
    <w:next w:val="Normal"/>
    <w:link w:val="Heading8Char"/>
    <w:uiPriority w:val="9"/>
    <w:unhideWhenUsed/>
    <w:rsid w:val="00D77085"/>
    <w:pPr>
      <w:keepNext/>
      <w:keepLines/>
      <w:spacing w:after="60" w:line="280" w:lineRule="atLeast"/>
      <w:outlineLvl w:val="7"/>
    </w:pPr>
    <w:rPr>
      <w:rFonts w:asciiTheme="majorHAnsi" w:eastAsiaTheme="majorEastAsia" w:hAnsiTheme="majorHAnsi" w:cstheme="majorBidi"/>
      <w:color w:val="DC6900" w:themeColor="text2"/>
      <w:sz w:val="20"/>
      <w:szCs w:val="20"/>
    </w:rPr>
  </w:style>
  <w:style w:type="paragraph" w:styleId="Heading9">
    <w:name w:val="heading 9"/>
    <w:next w:val="Normal"/>
    <w:link w:val="Heading9Char"/>
    <w:uiPriority w:val="9"/>
    <w:unhideWhenUsed/>
    <w:rsid w:val="00D77085"/>
    <w:pPr>
      <w:keepNext/>
      <w:keepLines/>
      <w:spacing w:after="60" w:line="280" w:lineRule="atLeast"/>
      <w:outlineLvl w:val="8"/>
    </w:pPr>
    <w:rPr>
      <w:rFonts w:asciiTheme="majorHAnsi" w:eastAsiaTheme="majorEastAsia" w:hAnsiTheme="majorHAnsi" w:cstheme="majorBidi"/>
      <w:iCs/>
      <w:color w:val="DC6900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47F"/>
    <w:rPr>
      <w:rFonts w:ascii="Georgia" w:eastAsiaTheme="majorEastAsia" w:hAnsi="Georgia" w:cstheme="majorBidi"/>
      <w:b/>
      <w:bCs/>
      <w:i/>
      <w:sz w:val="40"/>
      <w:szCs w:val="28"/>
    </w:rPr>
  </w:style>
  <w:style w:type="paragraph" w:styleId="TOCHeading">
    <w:name w:val="TOC Heading"/>
    <w:basedOn w:val="Normal"/>
    <w:next w:val="Normal"/>
    <w:uiPriority w:val="39"/>
    <w:unhideWhenUsed/>
    <w:rsid w:val="00D77085"/>
    <w:pPr>
      <w:spacing w:after="480" w:line="560" w:lineRule="atLeast"/>
    </w:pPr>
    <w:rPr>
      <w:rFonts w:eastAsiaTheme="majorEastAsia" w:cstheme="majorBidi"/>
      <w:b/>
      <w:i/>
      <w:color w:val="auto"/>
      <w:kern w:val="28"/>
      <w:sz w:val="48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D77085"/>
    <w:rPr>
      <w:rFonts w:ascii="Georgia" w:eastAsiaTheme="majorEastAsia" w:hAnsi="Georgia" w:cstheme="majorBidi"/>
      <w:b/>
      <w:bCs/>
      <w:i/>
      <w:color w:val="DC6900" w:themeColor="text2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77085"/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77085"/>
    <w:rPr>
      <w:rFonts w:asciiTheme="majorHAnsi" w:eastAsiaTheme="majorEastAsia" w:hAnsiTheme="majorHAnsi" w:cstheme="majorBidi"/>
      <w:bCs/>
      <w:iCs/>
      <w:color w:val="DC6900" w:themeColor="tex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77085"/>
    <w:rPr>
      <w:rFonts w:ascii="Georgia" w:eastAsiaTheme="majorEastAsia" w:hAnsi="Georgia" w:cstheme="majorBidi"/>
      <w:bCs/>
      <w:iCs/>
      <w:color w:val="DC6900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77085"/>
    <w:rPr>
      <w:rFonts w:ascii="Georgia" w:eastAsiaTheme="majorEastAsia" w:hAnsi="Georgia" w:cstheme="majorBidi"/>
      <w:bCs/>
      <w:iCs/>
      <w:color w:val="DC6900" w:themeColor="tex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77085"/>
    <w:rPr>
      <w:rFonts w:asciiTheme="majorHAnsi" w:eastAsiaTheme="majorEastAsia" w:hAnsiTheme="majorHAnsi" w:cstheme="majorBidi"/>
      <w:iCs/>
      <w:color w:val="DC6900" w:themeColor="text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77085"/>
    <w:rPr>
      <w:rFonts w:asciiTheme="majorHAnsi" w:eastAsiaTheme="majorEastAsia" w:hAnsiTheme="majorHAnsi" w:cstheme="majorBidi"/>
      <w:color w:val="DC6900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77085"/>
    <w:rPr>
      <w:rFonts w:asciiTheme="majorHAnsi" w:eastAsiaTheme="majorEastAsia" w:hAnsiTheme="majorHAnsi" w:cstheme="majorBidi"/>
      <w:iCs/>
      <w:color w:val="DC6900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D77085"/>
    <w:pPr>
      <w:spacing w:after="1200" w:line="720" w:lineRule="atLeast"/>
    </w:pPr>
    <w:rPr>
      <w:rFonts w:eastAsiaTheme="majorEastAsia" w:cstheme="majorBidi"/>
      <w:iCs/>
      <w:color w:val="auto"/>
      <w:sz w:val="72"/>
      <w:szCs w:val="66"/>
    </w:rPr>
  </w:style>
  <w:style w:type="character" w:customStyle="1" w:styleId="SubtitleChar">
    <w:name w:val="Subtitle Char"/>
    <w:basedOn w:val="DefaultParagraphFont"/>
    <w:link w:val="Subtitle"/>
    <w:uiPriority w:val="11"/>
    <w:rsid w:val="00D77085"/>
    <w:rPr>
      <w:rFonts w:ascii="Georgia" w:eastAsiaTheme="majorEastAsia" w:hAnsi="Georgia" w:cstheme="majorBidi"/>
      <w:iCs/>
      <w:color w:val="auto"/>
      <w:sz w:val="72"/>
      <w:szCs w:val="66"/>
    </w:rPr>
  </w:style>
  <w:style w:type="paragraph" w:styleId="Closing">
    <w:name w:val="Closing"/>
    <w:aliases w:val="Closing title"/>
    <w:link w:val="ClosingChar"/>
    <w:uiPriority w:val="99"/>
    <w:unhideWhenUsed/>
    <w:rsid w:val="00D77085"/>
    <w:rPr>
      <w:rFonts w:ascii="Georgia" w:eastAsiaTheme="majorEastAsia" w:hAnsi="Georgia" w:cstheme="majorBidi"/>
      <w:b/>
      <w:bCs/>
      <w:i/>
      <w:sz w:val="56"/>
      <w:szCs w:val="56"/>
      <w:lang w:val="en-US"/>
    </w:rPr>
  </w:style>
  <w:style w:type="character" w:styleId="IntenseEmphasis">
    <w:name w:val="Intense Emphasis"/>
    <w:basedOn w:val="DefaultParagraphFont"/>
    <w:uiPriority w:val="21"/>
    <w:rsid w:val="00D77085"/>
    <w:rPr>
      <w:bCs/>
      <w:i/>
      <w:iCs/>
      <w:color w:val="DC6900" w:themeColor="text2"/>
      <w:u w:val="none"/>
    </w:rPr>
  </w:style>
  <w:style w:type="paragraph" w:styleId="IntenseQuote">
    <w:name w:val="Intense Quote"/>
    <w:basedOn w:val="Quote"/>
    <w:next w:val="Normal"/>
    <w:link w:val="IntenseQuoteChar"/>
    <w:uiPriority w:val="30"/>
    <w:unhideWhenUsed/>
    <w:rsid w:val="00D77085"/>
    <w:rPr>
      <w:color w:val="DC6900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085"/>
    <w:rPr>
      <w:rFonts w:ascii="Georgia" w:hAnsi="Georgia"/>
      <w:b/>
      <w:i/>
      <w:iCs/>
      <w:color w:val="DC6900" w:themeColor="text2"/>
      <w:sz w:val="3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77085"/>
    <w:rPr>
      <w:b/>
      <w:bCs/>
      <w:i w:val="0"/>
      <w:smallCaps/>
      <w:color w:val="auto"/>
      <w:spacing w:val="5"/>
      <w:u w:val="none"/>
    </w:rPr>
  </w:style>
  <w:style w:type="character" w:styleId="SubtleEmphasis">
    <w:name w:val="Subtle Emphasis"/>
    <w:basedOn w:val="DefaultParagraphFont"/>
    <w:uiPriority w:val="19"/>
    <w:unhideWhenUsed/>
    <w:rsid w:val="00D77085"/>
    <w:rPr>
      <w:b w:val="0"/>
      <w:i/>
      <w:iCs/>
      <w:color w:val="auto"/>
      <w:u w:val="none"/>
    </w:rPr>
  </w:style>
  <w:style w:type="character" w:styleId="SubtleReference">
    <w:name w:val="Subtle Reference"/>
    <w:basedOn w:val="DefaultParagraphFont"/>
    <w:uiPriority w:val="31"/>
    <w:unhideWhenUsed/>
    <w:rsid w:val="00D77085"/>
    <w:rPr>
      <w:b w:val="0"/>
      <w:i w:val="0"/>
      <w:smallCaps/>
      <w:color w:val="auto"/>
      <w:u w:val="single"/>
    </w:rPr>
  </w:style>
  <w:style w:type="paragraph" w:styleId="ListBullet">
    <w:name w:val="List Bullet"/>
    <w:basedOn w:val="Normal"/>
    <w:uiPriority w:val="14"/>
    <w:qFormat/>
    <w:rsid w:val="00D77085"/>
    <w:pPr>
      <w:numPr>
        <w:numId w:val="11"/>
      </w:numPr>
      <w:tabs>
        <w:tab w:val="clear" w:pos="397"/>
        <w:tab w:val="left" w:pos="360"/>
      </w:tabs>
      <w:spacing w:after="180" w:line="260" w:lineRule="atLeast"/>
      <w:ind w:left="288" w:hanging="288"/>
    </w:pPr>
  </w:style>
  <w:style w:type="paragraph" w:styleId="ListBullet2">
    <w:name w:val="List Bullet 2"/>
    <w:basedOn w:val="Normal"/>
    <w:uiPriority w:val="14"/>
    <w:rsid w:val="00D77085"/>
    <w:pPr>
      <w:numPr>
        <w:numId w:val="36"/>
      </w:numPr>
      <w:spacing w:after="180" w:line="260" w:lineRule="atLeast"/>
      <w:ind w:left="648"/>
    </w:pPr>
  </w:style>
  <w:style w:type="paragraph" w:styleId="ListBullet3">
    <w:name w:val="List Bullet 3"/>
    <w:basedOn w:val="Normal"/>
    <w:uiPriority w:val="14"/>
    <w:rsid w:val="00D77085"/>
    <w:pPr>
      <w:numPr>
        <w:numId w:val="37"/>
      </w:numPr>
      <w:spacing w:after="180" w:line="280" w:lineRule="atLeast"/>
      <w:ind w:left="979"/>
      <w:contextualSpacing/>
    </w:pPr>
  </w:style>
  <w:style w:type="table" w:styleId="TableGrid">
    <w:name w:val="Table Grid"/>
    <w:basedOn w:val="TableNormal"/>
    <w:rsid w:val="00D77085"/>
    <w:pPr>
      <w:spacing w:after="0"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D77085"/>
    <w:rPr>
      <w:rFonts w:ascii="Georgia" w:hAnsi="Georgia"/>
      <w:b/>
      <w:bCs/>
    </w:rPr>
  </w:style>
  <w:style w:type="paragraph" w:styleId="ListNumber">
    <w:name w:val="List Number"/>
    <w:basedOn w:val="Normal"/>
    <w:uiPriority w:val="99"/>
    <w:qFormat/>
    <w:rsid w:val="00D77085"/>
    <w:pPr>
      <w:numPr>
        <w:numId w:val="15"/>
      </w:numPr>
      <w:spacing w:after="180" w:line="260" w:lineRule="atLeast"/>
      <w:ind w:left="403" w:hanging="403"/>
    </w:pPr>
  </w:style>
  <w:style w:type="paragraph" w:styleId="ListParagraph">
    <w:name w:val="List Paragraph"/>
    <w:basedOn w:val="Normal"/>
    <w:uiPriority w:val="34"/>
    <w:unhideWhenUsed/>
    <w:rsid w:val="00D77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085"/>
    <w:pPr>
      <w:tabs>
        <w:tab w:val="center" w:pos="4513"/>
        <w:tab w:val="right" w:pos="9026"/>
      </w:tabs>
      <w:spacing w:after="24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77085"/>
    <w:rPr>
      <w:rFonts w:ascii="Arial" w:hAnsi="Arial"/>
      <w:sz w:val="18"/>
    </w:rPr>
  </w:style>
  <w:style w:type="paragraph" w:styleId="Footer">
    <w:name w:val="footer"/>
    <w:aliases w:val="|| Footer"/>
    <w:basedOn w:val="Normal"/>
    <w:link w:val="FooterChar"/>
    <w:unhideWhenUsed/>
    <w:rsid w:val="00D77085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FooterChar">
    <w:name w:val="Footer Char"/>
    <w:aliases w:val="|| Footer Char"/>
    <w:basedOn w:val="DefaultParagraphFont"/>
    <w:link w:val="Footer"/>
    <w:rsid w:val="00D77085"/>
    <w:rPr>
      <w:rFonts w:ascii="Arial" w:hAnsi="Arial"/>
      <w:sz w:val="18"/>
    </w:rPr>
  </w:style>
  <w:style w:type="table" w:styleId="LightShading-Accent2">
    <w:name w:val="Light Shading Accent 2"/>
    <w:basedOn w:val="TableNormal"/>
    <w:uiPriority w:val="60"/>
    <w:rsid w:val="00D77085"/>
    <w:pPr>
      <w:spacing w:after="0" w:line="240" w:lineRule="auto"/>
    </w:pPr>
    <w:rPr>
      <w:color w:val="BF8800" w:themeColor="accent2" w:themeShade="BF"/>
    </w:rPr>
    <w:tblPr>
      <w:tblStyleRowBandSize w:val="1"/>
      <w:tblStyleColBandSize w:val="1"/>
      <w:tblBorders>
        <w:top w:val="single" w:sz="8" w:space="0" w:color="FFB600" w:themeColor="accent2"/>
        <w:bottom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</w:style>
  <w:style w:type="table" w:styleId="MediumShading1-Accent4">
    <w:name w:val="Medium Shading 1 Accent 4"/>
    <w:basedOn w:val="TableNormal"/>
    <w:uiPriority w:val="63"/>
    <w:rsid w:val="00D77085"/>
    <w:pPr>
      <w:spacing w:after="0" w:line="240" w:lineRule="auto"/>
    </w:pPr>
    <w:tblPr>
      <w:tblStyleRowBandSize w:val="1"/>
      <w:tblStyleColBandSize w:val="1"/>
      <w:tblBorders>
        <w:top w:val="single" w:sz="8" w:space="0" w:color="E997A5" w:themeColor="accent4" w:themeTint="BF"/>
        <w:left w:val="single" w:sz="8" w:space="0" w:color="E997A5" w:themeColor="accent4" w:themeTint="BF"/>
        <w:bottom w:val="single" w:sz="8" w:space="0" w:color="E997A5" w:themeColor="accent4" w:themeTint="BF"/>
        <w:right w:val="single" w:sz="8" w:space="0" w:color="E997A5" w:themeColor="accent4" w:themeTint="BF"/>
        <w:insideH w:val="single" w:sz="8" w:space="0" w:color="E9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97A5" w:themeColor="accent4" w:themeTint="BF"/>
          <w:left w:val="single" w:sz="8" w:space="0" w:color="E997A5" w:themeColor="accent4" w:themeTint="BF"/>
          <w:bottom w:val="single" w:sz="8" w:space="0" w:color="E997A5" w:themeColor="accent4" w:themeTint="BF"/>
          <w:right w:val="single" w:sz="8" w:space="0" w:color="E997A5" w:themeColor="accent4" w:themeTint="BF"/>
          <w:insideH w:val="nil"/>
          <w:insideV w:val="nil"/>
        </w:tcBorders>
        <w:shd w:val="clear" w:color="auto" w:fill="E275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7A5" w:themeColor="accent4" w:themeTint="BF"/>
          <w:left w:val="single" w:sz="8" w:space="0" w:color="E997A5" w:themeColor="accent4" w:themeTint="BF"/>
          <w:bottom w:val="single" w:sz="8" w:space="0" w:color="E997A5" w:themeColor="accent4" w:themeTint="BF"/>
          <w:right w:val="single" w:sz="8" w:space="0" w:color="E9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rsid w:val="00D77085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D77085"/>
    <w:pPr>
      <w:framePr w:wrap="around" w:vAnchor="page" w:hAnchor="margin" w:y="2521"/>
      <w:spacing w:line="720" w:lineRule="atLeast"/>
    </w:pPr>
    <w:rPr>
      <w:rFonts w:eastAsiaTheme="majorEastAsia" w:cstheme="majorBidi"/>
      <w:b/>
      <w:i/>
      <w:noProof/>
      <w:color w:val="auto"/>
      <w:kern w:val="28"/>
      <w:sz w:val="72"/>
      <w:szCs w:val="66"/>
      <w:lang w:val="en-US" w:eastAsia="en-GB"/>
    </w:rPr>
  </w:style>
  <w:style w:type="table" w:customStyle="1" w:styleId="MarginTable">
    <w:name w:val="MarginTable"/>
    <w:basedOn w:val="TableNormal"/>
    <w:uiPriority w:val="99"/>
    <w:qFormat/>
    <w:rsid w:val="00D77085"/>
    <w:pPr>
      <w:spacing w:after="0" w:line="240" w:lineRule="auto"/>
    </w:pPr>
    <w:rPr>
      <w:sz w:val="16"/>
    </w:rPr>
    <w:tblPr>
      <w:tblBorders>
        <w:top w:val="single" w:sz="4" w:space="0" w:color="auto"/>
        <w:bottom w:val="dotted" w:sz="4" w:space="0" w:color="auto"/>
        <w:insideH w:val="dotted" w:sz="4" w:space="0" w:color="auto"/>
      </w:tblBorders>
      <w:tblCellMar>
        <w:top w:w="57" w:type="dxa"/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Logo">
    <w:name w:val="Logo"/>
    <w:basedOn w:val="Normal"/>
    <w:next w:val="Normal"/>
    <w:uiPriority w:val="15"/>
    <w:unhideWhenUsed/>
    <w:rsid w:val="00D77085"/>
    <w:pPr>
      <w:spacing w:line="240" w:lineRule="auto"/>
      <w:jc w:val="right"/>
    </w:pPr>
    <w:rPr>
      <w:rFonts w:ascii="PwC_Logo" w:hAnsi="PwC_Logo"/>
      <w:color w:val="DC6900" w:themeColor="text2"/>
      <w:sz w:val="48"/>
      <w:szCs w:val="48"/>
    </w:rPr>
  </w:style>
  <w:style w:type="paragraph" w:styleId="ListNumber2">
    <w:name w:val="List Number 2"/>
    <w:basedOn w:val="Normal"/>
    <w:uiPriority w:val="99"/>
    <w:rsid w:val="00D77085"/>
    <w:pPr>
      <w:numPr>
        <w:ilvl w:val="1"/>
        <w:numId w:val="15"/>
      </w:numPr>
      <w:spacing w:after="180" w:line="260" w:lineRule="atLeast"/>
      <w:ind w:left="806" w:hanging="403"/>
    </w:pPr>
  </w:style>
  <w:style w:type="paragraph" w:styleId="ListNumber3">
    <w:name w:val="List Number 3"/>
    <w:basedOn w:val="Normal"/>
    <w:uiPriority w:val="99"/>
    <w:rsid w:val="00D77085"/>
    <w:pPr>
      <w:numPr>
        <w:ilvl w:val="2"/>
        <w:numId w:val="15"/>
      </w:numPr>
      <w:spacing w:after="180" w:line="260" w:lineRule="atLeast"/>
      <w:ind w:left="1195" w:hanging="403"/>
    </w:pPr>
  </w:style>
  <w:style w:type="table" w:customStyle="1" w:styleId="PwCTable1">
    <w:name w:val="PwC Table 1"/>
    <w:basedOn w:val="TableNormal"/>
    <w:uiPriority w:val="99"/>
    <w:qFormat/>
    <w:rsid w:val="00D77085"/>
    <w:pPr>
      <w:spacing w:after="0" w:line="240" w:lineRule="auto"/>
    </w:pPr>
    <w:rPr>
      <w:sz w:val="18"/>
      <w:szCs w:val="22"/>
    </w:rPr>
    <w:tblPr>
      <w:tblStyleRowBandSize w:val="1"/>
      <w:tblBorders>
        <w:bottom w:val="dotted" w:sz="6" w:space="0" w:color="DC6900" w:themeColor="text2"/>
      </w:tblBorders>
      <w:tblCellMar>
        <w:top w:w="57" w:type="dxa"/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DC6900" w:themeColor="text2"/>
        <w:sz w:val="18"/>
      </w:rPr>
      <w:tblPr/>
      <w:tcPr>
        <w:tcBorders>
          <w:top w:val="single" w:sz="6" w:space="0" w:color="DC6900" w:themeColor="text2"/>
          <w:left w:val="nil"/>
          <w:bottom w:val="dotted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shd w:val="clear" w:color="auto" w:fill="FFE0C5" w:themeFill="text2" w:themeFillTint="33"/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D77085"/>
    <w:pPr>
      <w:numPr>
        <w:numId w:val="11"/>
      </w:numPr>
    </w:pPr>
  </w:style>
  <w:style w:type="numbering" w:customStyle="1" w:styleId="PwCListNumbers1">
    <w:name w:val="PwC List Numbers 1"/>
    <w:uiPriority w:val="99"/>
    <w:rsid w:val="00D77085"/>
    <w:pPr>
      <w:numPr>
        <w:numId w:val="38"/>
      </w:numPr>
    </w:pPr>
  </w:style>
  <w:style w:type="character" w:customStyle="1" w:styleId="TitleChar">
    <w:name w:val="Title Char"/>
    <w:basedOn w:val="DefaultParagraphFont"/>
    <w:link w:val="Title"/>
    <w:uiPriority w:val="10"/>
    <w:rsid w:val="00D77085"/>
    <w:rPr>
      <w:rFonts w:ascii="Georgia" w:eastAsiaTheme="majorEastAsia" w:hAnsi="Georgia" w:cstheme="majorBidi"/>
      <w:b/>
      <w:i/>
      <w:noProof/>
      <w:color w:val="auto"/>
      <w:kern w:val="28"/>
      <w:sz w:val="72"/>
      <w:szCs w:val="66"/>
      <w:lang w:val="en-US" w:eastAsia="en-GB"/>
    </w:rPr>
  </w:style>
  <w:style w:type="paragraph" w:styleId="ListContinue">
    <w:name w:val="List Continue"/>
    <w:basedOn w:val="Normal"/>
    <w:uiPriority w:val="14"/>
    <w:unhideWhenUsed/>
    <w:rsid w:val="00D77085"/>
    <w:pPr>
      <w:ind w:left="397"/>
    </w:pPr>
  </w:style>
  <w:style w:type="paragraph" w:styleId="ListContinue2">
    <w:name w:val="List Continue 2"/>
    <w:basedOn w:val="Normal"/>
    <w:uiPriority w:val="14"/>
    <w:unhideWhenUsed/>
    <w:rsid w:val="00D77085"/>
    <w:pPr>
      <w:ind w:left="794"/>
    </w:pPr>
  </w:style>
  <w:style w:type="paragraph" w:styleId="List3">
    <w:name w:val="List 3"/>
    <w:basedOn w:val="Normal"/>
    <w:uiPriority w:val="14"/>
    <w:rsid w:val="00D77085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D77085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D77085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D77085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D77085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D77085"/>
    <w:pPr>
      <w:ind w:left="1985"/>
    </w:pPr>
  </w:style>
  <w:style w:type="paragraph" w:styleId="ListNumber4">
    <w:name w:val="List Number 4"/>
    <w:basedOn w:val="Normal"/>
    <w:uiPriority w:val="99"/>
    <w:unhideWhenUsed/>
    <w:rsid w:val="00D77085"/>
    <w:pPr>
      <w:numPr>
        <w:ilvl w:val="3"/>
        <w:numId w:val="15"/>
      </w:numPr>
    </w:pPr>
  </w:style>
  <w:style w:type="paragraph" w:styleId="ListNumber5">
    <w:name w:val="List Number 5"/>
    <w:basedOn w:val="Normal"/>
    <w:uiPriority w:val="99"/>
    <w:semiHidden/>
    <w:unhideWhenUsed/>
    <w:rsid w:val="00D77085"/>
    <w:pPr>
      <w:numPr>
        <w:ilvl w:val="4"/>
        <w:numId w:val="15"/>
      </w:numPr>
    </w:pPr>
  </w:style>
  <w:style w:type="paragraph" w:styleId="List2">
    <w:name w:val="List 2"/>
    <w:basedOn w:val="Normal"/>
    <w:uiPriority w:val="14"/>
    <w:rsid w:val="00D77085"/>
    <w:pPr>
      <w:ind w:left="794" w:hanging="397"/>
    </w:pPr>
  </w:style>
  <w:style w:type="paragraph" w:styleId="List">
    <w:name w:val="List"/>
    <w:basedOn w:val="Normal"/>
    <w:uiPriority w:val="14"/>
    <w:rsid w:val="00D77085"/>
    <w:pPr>
      <w:ind w:left="397" w:hanging="397"/>
    </w:pPr>
  </w:style>
  <w:style w:type="paragraph" w:customStyle="1" w:styleId="Disclaimer">
    <w:name w:val="Disclaimer"/>
    <w:basedOn w:val="Footer"/>
    <w:link w:val="DisclaimerChar"/>
    <w:rsid w:val="00D77085"/>
    <w:pPr>
      <w:spacing w:line="200" w:lineRule="atLeast"/>
    </w:pPr>
    <w:rPr>
      <w:rFonts w:asciiTheme="majorHAnsi" w:hAnsiTheme="majorHAnsi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85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D77085"/>
    <w:pPr>
      <w:tabs>
        <w:tab w:val="left" w:pos="993"/>
        <w:tab w:val="right" w:leader="dot" w:pos="7230"/>
        <w:tab w:val="right" w:pos="10773"/>
      </w:tabs>
      <w:spacing w:before="360"/>
      <w:ind w:left="360"/>
    </w:pPr>
    <w:rPr>
      <w:rFonts w:asciiTheme="majorHAnsi" w:hAnsiTheme="majorHAnsi" w:cs="Times New Roman"/>
      <w:i/>
      <w:noProof/>
      <w:color w:val="auto"/>
      <w:szCs w:val="28"/>
    </w:rPr>
  </w:style>
  <w:style w:type="paragraph" w:styleId="TOC3">
    <w:name w:val="toc 3"/>
    <w:basedOn w:val="Normal"/>
    <w:next w:val="Normal"/>
    <w:autoRedefine/>
    <w:uiPriority w:val="39"/>
    <w:rsid w:val="00D77085"/>
    <w:pPr>
      <w:pBdr>
        <w:top w:val="single" w:sz="4" w:space="4" w:color="auto"/>
        <w:between w:val="dotted" w:sz="6" w:space="4" w:color="808080" w:themeColor="background1" w:themeShade="80"/>
      </w:pBdr>
      <w:tabs>
        <w:tab w:val="right" w:pos="7654"/>
        <w:tab w:val="right" w:pos="10490"/>
      </w:tabs>
      <w:spacing w:before="260" w:after="60" w:line="264" w:lineRule="auto"/>
      <w:ind w:left="2268"/>
    </w:pPr>
    <w:rPr>
      <w:rFonts w:asciiTheme="majorHAnsi" w:eastAsia="Times New Roman" w:hAnsiTheme="majorHAnsi" w:cs="Times New Roman"/>
      <w:b/>
      <w:i/>
      <w:iCs/>
      <w:noProof/>
      <w:color w:val="DC6900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085"/>
    <w:rPr>
      <w:color w:val="0000FF" w:themeColor="hyperlink"/>
      <w:u w:val="single"/>
    </w:rPr>
  </w:style>
  <w:style w:type="numbering" w:customStyle="1" w:styleId="SmartBullets">
    <w:name w:val="Smart Bullets"/>
    <w:uiPriority w:val="99"/>
    <w:rsid w:val="00D77085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D77085"/>
    <w:pPr>
      <w:tabs>
        <w:tab w:val="right" w:leader="dot" w:pos="7230"/>
      </w:tabs>
      <w:spacing w:before="360"/>
      <w:ind w:right="274"/>
    </w:pPr>
    <w:rPr>
      <w:rFonts w:eastAsiaTheme="majorEastAsia" w:cs="Arial"/>
      <w:noProof/>
      <w:szCs w:val="28"/>
    </w:rPr>
  </w:style>
  <w:style w:type="character" w:styleId="PlaceholderText">
    <w:name w:val="Placeholder Text"/>
    <w:basedOn w:val="DefaultParagraphFont"/>
    <w:uiPriority w:val="99"/>
    <w:semiHidden/>
    <w:rsid w:val="00D77085"/>
    <w:rPr>
      <w:color w:val="808080"/>
    </w:rPr>
  </w:style>
  <w:style w:type="paragraph" w:customStyle="1" w:styleId="TOCTitles">
    <w:name w:val="TOC Titles"/>
    <w:basedOn w:val="Normal"/>
    <w:uiPriority w:val="34"/>
    <w:rsid w:val="00D77085"/>
    <w:pPr>
      <w:tabs>
        <w:tab w:val="right" w:pos="8364"/>
      </w:tabs>
      <w:spacing w:after="120"/>
      <w:ind w:left="1701"/>
    </w:pPr>
    <w:rPr>
      <w:b/>
      <w:color w:val="DC6900" w:themeColor="text2"/>
    </w:rPr>
  </w:style>
  <w:style w:type="paragraph" w:styleId="Quote">
    <w:name w:val="Quote"/>
    <w:basedOn w:val="Normal"/>
    <w:next w:val="Quotedetails"/>
    <w:link w:val="QuoteChar"/>
    <w:uiPriority w:val="29"/>
    <w:unhideWhenUsed/>
    <w:rsid w:val="00D77085"/>
    <w:pPr>
      <w:pBdr>
        <w:top w:val="dotted" w:sz="4" w:space="4" w:color="DC6900" w:themeColor="text2"/>
        <w:left w:val="dotted" w:sz="4" w:space="4" w:color="FFFFFF" w:themeColor="background2"/>
      </w:pBdr>
      <w:spacing w:after="240"/>
    </w:pPr>
    <w:rPr>
      <w:b/>
      <w:i/>
      <w:iCs/>
      <w:color w:val="DC6900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D77085"/>
    <w:rPr>
      <w:rFonts w:ascii="Georgia" w:hAnsi="Georgia"/>
      <w:b/>
      <w:i/>
      <w:iCs/>
      <w:color w:val="DC6900" w:themeColor="accent1"/>
      <w:sz w:val="36"/>
    </w:rPr>
  </w:style>
  <w:style w:type="paragraph" w:customStyle="1" w:styleId="Quotedetails">
    <w:name w:val="Quote details"/>
    <w:basedOn w:val="Normal"/>
    <w:uiPriority w:val="34"/>
    <w:rsid w:val="00D77085"/>
    <w:pPr>
      <w:spacing w:after="360"/>
      <w:contextualSpacing/>
    </w:pPr>
    <w:rPr>
      <w:color w:val="DC6900" w:themeColor="text2"/>
      <w:sz w:val="24"/>
    </w:rPr>
  </w:style>
  <w:style w:type="paragraph" w:customStyle="1" w:styleId="Margintext">
    <w:name w:val="Margin text"/>
    <w:basedOn w:val="Normal"/>
    <w:uiPriority w:val="34"/>
    <w:qFormat/>
    <w:rsid w:val="00D77085"/>
    <w:pPr>
      <w:framePr w:w="1928" w:hSpace="227" w:wrap="around" w:vAnchor="text" w:hAnchor="page" w:x="795" w:y="1"/>
      <w:pBdr>
        <w:top w:val="dotted" w:sz="4" w:space="4" w:color="000000" w:themeColor="text1"/>
        <w:left w:val="dotted" w:sz="4" w:space="4" w:color="FFFFFF" w:themeColor="background2"/>
      </w:pBdr>
      <w:spacing w:after="240"/>
    </w:pPr>
    <w:rPr>
      <w:i/>
      <w:color w:val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708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arginTable0">
    <w:name w:val="Margin Table"/>
    <w:basedOn w:val="Margintext"/>
    <w:uiPriority w:val="34"/>
    <w:rsid w:val="00D77085"/>
    <w:pPr>
      <w:framePr w:wrap="around"/>
      <w:pBdr>
        <w:top w:val="dotted" w:sz="4" w:space="1" w:color="000000" w:themeColor="text1"/>
      </w:pBdr>
      <w:spacing w:after="0" w:line="240" w:lineRule="auto"/>
    </w:pPr>
    <w:rPr>
      <w:rFonts w:asciiTheme="minorHAnsi" w:hAnsiTheme="minorHAnsi"/>
      <w:i w:val="0"/>
      <w:sz w:val="16"/>
    </w:rPr>
  </w:style>
  <w:style w:type="table" w:styleId="LightShading-Accent5">
    <w:name w:val="Light Shading Accent 5"/>
    <w:basedOn w:val="TableNormal"/>
    <w:uiPriority w:val="60"/>
    <w:rsid w:val="00D77085"/>
    <w:pPr>
      <w:spacing w:after="0" w:line="240" w:lineRule="auto"/>
    </w:pPr>
    <w:rPr>
      <w:color w:val="7A1818" w:themeColor="accent5" w:themeShade="BF"/>
    </w:rPr>
    <w:tblPr>
      <w:tblStyleRowBandSize w:val="1"/>
      <w:tblStyleColBandSize w:val="1"/>
      <w:tblBorders>
        <w:top w:val="single" w:sz="8" w:space="0" w:color="A32020" w:themeColor="accent5"/>
        <w:bottom w:val="single" w:sz="8" w:space="0" w:color="A3202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 w:themeColor="accent5"/>
          <w:left w:val="nil"/>
          <w:bottom w:val="single" w:sz="8" w:space="0" w:color="A3202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 w:themeColor="accent5"/>
          <w:left w:val="nil"/>
          <w:bottom w:val="single" w:sz="8" w:space="0" w:color="A3202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</w:style>
  <w:style w:type="table" w:customStyle="1" w:styleId="PwCMarginTable">
    <w:name w:val="PwC Margin Table"/>
    <w:basedOn w:val="TableNormal"/>
    <w:uiPriority w:val="99"/>
    <w:qFormat/>
    <w:rsid w:val="00D77085"/>
    <w:pPr>
      <w:spacing w:after="0" w:line="240" w:lineRule="auto"/>
    </w:pPr>
    <w:tblPr/>
    <w:tblStylePr w:type="firstRow">
      <w:tblPr/>
      <w:tcPr>
        <w:tcBorders>
          <w:top w:val="nil"/>
        </w:tcBorders>
      </w:tcPr>
    </w:tblStylePr>
  </w:style>
  <w:style w:type="paragraph" w:customStyle="1" w:styleId="MarginLines">
    <w:name w:val="Margin Lines"/>
    <w:basedOn w:val="Margintext"/>
    <w:uiPriority w:val="34"/>
    <w:rsid w:val="00D77085"/>
    <w:pPr>
      <w:framePr w:wrap="around"/>
      <w:spacing w:after="200" w:line="200" w:lineRule="atLeast"/>
    </w:pPr>
    <w:rPr>
      <w:rFonts w:ascii="Arial" w:hAnsi="Arial"/>
      <w:i w:val="0"/>
      <w:sz w:val="16"/>
    </w:rPr>
  </w:style>
  <w:style w:type="paragraph" w:customStyle="1" w:styleId="MarginLinesHeading">
    <w:name w:val="Margin Lines Heading"/>
    <w:basedOn w:val="MarginLines"/>
    <w:uiPriority w:val="34"/>
    <w:rsid w:val="00D77085"/>
    <w:pPr>
      <w:framePr w:wrap="around"/>
      <w:pBdr>
        <w:top w:val="single" w:sz="8" w:space="1" w:color="000000" w:themeColor="text1"/>
        <w:bottom w:val="dashSmallGap" w:sz="4" w:space="1" w:color="auto"/>
      </w:pBdr>
      <w:spacing w:after="0"/>
    </w:pPr>
  </w:style>
  <w:style w:type="paragraph" w:customStyle="1" w:styleId="MarginLinesBody">
    <w:name w:val="Margin Lines Body"/>
    <w:basedOn w:val="MarginLinesHeading"/>
    <w:uiPriority w:val="34"/>
    <w:rsid w:val="00D77085"/>
    <w:pPr>
      <w:framePr w:wrap="around"/>
      <w:pBdr>
        <w:top w:val="none" w:sz="0" w:space="0" w:color="auto"/>
        <w:between w:val="dashSmallGap" w:sz="4" w:space="1" w:color="auto"/>
      </w:pBdr>
      <w:tabs>
        <w:tab w:val="right" w:pos="1932"/>
      </w:tabs>
    </w:pPr>
  </w:style>
  <w:style w:type="paragraph" w:customStyle="1" w:styleId="Elbow">
    <w:name w:val="Elbow"/>
    <w:basedOn w:val="Normal"/>
    <w:uiPriority w:val="34"/>
    <w:rsid w:val="00D77085"/>
    <w:pPr>
      <w:framePr w:wrap="around" w:vAnchor="text" w:hAnchor="text" w:y="1" w:anchorLock="1"/>
      <w:spacing w:line="240" w:lineRule="auto"/>
    </w:pPr>
  </w:style>
  <w:style w:type="paragraph" w:customStyle="1" w:styleId="FrameLine">
    <w:name w:val="Frame Line"/>
    <w:basedOn w:val="MarginLines"/>
    <w:next w:val="Heading1"/>
    <w:uiPriority w:val="34"/>
    <w:rsid w:val="00D77085"/>
    <w:pPr>
      <w:framePr w:w="8618" w:h="227" w:hRule="exact" w:hSpace="0" w:wrap="around" w:vAnchor="page" w:hAnchor="text" w:x="-226" w:y="1447" w:anchorLock="1"/>
      <w:pBdr>
        <w:top w:val="single" w:sz="6" w:space="0" w:color="DC6900" w:themeColor="text2"/>
        <w:left w:val="single" w:sz="6" w:space="0" w:color="DC6900" w:themeColor="text2"/>
      </w:pBdr>
      <w:spacing w:after="0"/>
    </w:pPr>
  </w:style>
  <w:style w:type="numbering" w:customStyle="1" w:styleId="Appendix">
    <w:name w:val="Appendix"/>
    <w:uiPriority w:val="99"/>
    <w:rsid w:val="00D77085"/>
    <w:pPr>
      <w:numPr>
        <w:numId w:val="32"/>
      </w:numPr>
    </w:pPr>
  </w:style>
  <w:style w:type="paragraph" w:customStyle="1" w:styleId="TableSpacer">
    <w:name w:val="Table Spacer"/>
    <w:basedOn w:val="Normal"/>
    <w:uiPriority w:val="34"/>
    <w:rsid w:val="00D77085"/>
    <w:pPr>
      <w:spacing w:line="240" w:lineRule="auto"/>
    </w:pPr>
    <w:rPr>
      <w:sz w:val="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7085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rsid w:val="00D77085"/>
    <w:pPr>
      <w:spacing w:after="100"/>
      <w:ind w:left="800"/>
    </w:pPr>
  </w:style>
  <w:style w:type="paragraph" w:customStyle="1" w:styleId="FrameLine-Cover">
    <w:name w:val="Frame Line-Cover"/>
    <w:basedOn w:val="FrameLine"/>
    <w:uiPriority w:val="34"/>
    <w:rsid w:val="00D77085"/>
    <w:pPr>
      <w:framePr w:wrap="around" w:y="3176"/>
      <w:pBdr>
        <w:top w:val="single" w:sz="6" w:space="0" w:color="auto"/>
        <w:left w:val="single" w:sz="6" w:space="0" w:color="auto"/>
      </w:pBdr>
    </w:pPr>
  </w:style>
  <w:style w:type="table" w:customStyle="1" w:styleId="LightList-Accent11">
    <w:name w:val="Light List - Accent 11"/>
    <w:basedOn w:val="TableNormal"/>
    <w:uiPriority w:val="61"/>
    <w:rsid w:val="00D77085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paragraph" w:styleId="TOC4">
    <w:name w:val="toc 4"/>
    <w:basedOn w:val="Normal"/>
    <w:next w:val="Normal"/>
    <w:autoRedefine/>
    <w:uiPriority w:val="39"/>
    <w:rsid w:val="00D77085"/>
    <w:pPr>
      <w:tabs>
        <w:tab w:val="right" w:pos="7654"/>
        <w:tab w:val="right" w:pos="10490"/>
      </w:tabs>
      <w:spacing w:after="60" w:line="264" w:lineRule="auto"/>
      <w:ind w:left="2268"/>
    </w:pPr>
    <w:rPr>
      <w:rFonts w:asciiTheme="majorHAnsi" w:eastAsia="Times New Roman" w:hAnsiTheme="majorHAnsi" w:cs="Times New Roman"/>
      <w:noProof/>
      <w:color w:val="auto"/>
    </w:rPr>
  </w:style>
  <w:style w:type="paragraph" w:styleId="TOC6">
    <w:name w:val="toc 6"/>
    <w:basedOn w:val="Normal"/>
    <w:next w:val="Normal"/>
    <w:semiHidden/>
    <w:rsid w:val="00D77085"/>
    <w:pPr>
      <w:spacing w:line="264" w:lineRule="auto"/>
      <w:ind w:left="1000"/>
    </w:pPr>
    <w:rPr>
      <w:rFonts w:asciiTheme="majorHAnsi" w:eastAsia="Times New Roman" w:hAnsiTheme="majorHAnsi" w:cs="Times New Roman"/>
      <w:color w:val="auto"/>
    </w:rPr>
  </w:style>
  <w:style w:type="paragraph" w:styleId="TOC7">
    <w:name w:val="toc 7"/>
    <w:basedOn w:val="Normal"/>
    <w:next w:val="Normal"/>
    <w:semiHidden/>
    <w:rsid w:val="00D77085"/>
    <w:pPr>
      <w:spacing w:line="264" w:lineRule="auto"/>
      <w:ind w:left="1200"/>
    </w:pPr>
    <w:rPr>
      <w:rFonts w:asciiTheme="majorHAnsi" w:eastAsia="Times New Roman" w:hAnsiTheme="majorHAnsi" w:cs="Times New Roman"/>
      <w:color w:val="auto"/>
    </w:rPr>
  </w:style>
  <w:style w:type="paragraph" w:styleId="TOC8">
    <w:name w:val="toc 8"/>
    <w:basedOn w:val="Normal"/>
    <w:next w:val="Normal"/>
    <w:semiHidden/>
    <w:rsid w:val="00D77085"/>
    <w:pPr>
      <w:spacing w:line="264" w:lineRule="auto"/>
      <w:ind w:left="1400"/>
    </w:pPr>
    <w:rPr>
      <w:rFonts w:asciiTheme="majorHAnsi" w:eastAsia="Times New Roman" w:hAnsiTheme="majorHAnsi" w:cs="Times New Roman"/>
      <w:color w:val="auto"/>
    </w:rPr>
  </w:style>
  <w:style w:type="paragraph" w:styleId="TOC9">
    <w:name w:val="toc 9"/>
    <w:basedOn w:val="Normal"/>
    <w:next w:val="Normal"/>
    <w:semiHidden/>
    <w:rsid w:val="00D77085"/>
    <w:pPr>
      <w:spacing w:line="264" w:lineRule="auto"/>
      <w:ind w:left="1600"/>
    </w:pPr>
    <w:rPr>
      <w:rFonts w:asciiTheme="majorHAnsi" w:eastAsia="Times New Roman" w:hAnsiTheme="majorHAnsi" w:cs="Times New Roman"/>
      <w:color w:val="auto"/>
    </w:rPr>
  </w:style>
  <w:style w:type="paragraph" w:customStyle="1" w:styleId="Callout2">
    <w:name w:val="Callout 2"/>
    <w:next w:val="NoParagraphStyle"/>
    <w:rsid w:val="00D77085"/>
    <w:pPr>
      <w:framePr w:hSpace="187" w:wrap="around" w:vAnchor="page" w:hAnchor="page" w:x="721" w:y="6913"/>
      <w:spacing w:after="180" w:line="280" w:lineRule="atLeast"/>
      <w:suppressOverlap/>
    </w:pPr>
    <w:rPr>
      <w:rFonts w:ascii="Georgia" w:eastAsia="Times New Roman" w:hAnsi="Georgia" w:cs="Arial"/>
      <w:i/>
      <w:color w:val="auto"/>
      <w:sz w:val="19"/>
      <w:szCs w:val="36"/>
      <w:lang w:val="es-ES"/>
    </w:rPr>
  </w:style>
  <w:style w:type="paragraph" w:customStyle="1" w:styleId="Sectionheading">
    <w:name w:val="Sectionheading"/>
    <w:basedOn w:val="Normal"/>
    <w:next w:val="Normal"/>
    <w:rsid w:val="00D77085"/>
    <w:pPr>
      <w:pageBreakBefore/>
      <w:spacing w:after="960" w:line="264" w:lineRule="auto"/>
    </w:pPr>
    <w:rPr>
      <w:rFonts w:asciiTheme="majorHAnsi" w:eastAsia="Times New Roman" w:hAnsiTheme="majorHAnsi" w:cs="Times New Roman"/>
      <w:color w:val="auto"/>
      <w:sz w:val="60"/>
      <w:szCs w:val="20"/>
    </w:rPr>
  </w:style>
  <w:style w:type="paragraph" w:customStyle="1" w:styleId="SectionheadingWhite">
    <w:name w:val="SectionheadingWhite"/>
    <w:basedOn w:val="Sectionheading"/>
    <w:next w:val="Normal"/>
    <w:rsid w:val="00D77085"/>
    <w:pPr>
      <w:framePr w:wrap="auto" w:hAnchor="text" w:y="-199"/>
    </w:pPr>
    <w:rPr>
      <w:b/>
      <w:i/>
      <w:color w:val="FFFFFF"/>
    </w:rPr>
  </w:style>
  <w:style w:type="paragraph" w:customStyle="1" w:styleId="Subheading">
    <w:name w:val="Subheading"/>
    <w:basedOn w:val="Sectionheading"/>
    <w:qFormat/>
    <w:rsid w:val="00EF647F"/>
    <w:pPr>
      <w:pageBreakBefore w:val="0"/>
      <w:spacing w:after="480" w:line="600" w:lineRule="atLeast"/>
    </w:pPr>
    <w:rPr>
      <w:sz w:val="36"/>
    </w:rPr>
  </w:style>
  <w:style w:type="paragraph" w:customStyle="1" w:styleId="TableSpacer0">
    <w:name w:val="TableSpacer"/>
    <w:basedOn w:val="Normal"/>
    <w:rsid w:val="00D77085"/>
    <w:pPr>
      <w:spacing w:line="240" w:lineRule="auto"/>
    </w:pPr>
    <w:rPr>
      <w:rFonts w:asciiTheme="majorHAnsi" w:eastAsia="Times New Roman" w:hAnsiTheme="majorHAnsi" w:cs="Arial"/>
      <w:color w:val="auto"/>
      <w:sz w:val="4"/>
      <w:szCs w:val="20"/>
      <w:lang w:eastAsia="en-GB"/>
    </w:rPr>
  </w:style>
  <w:style w:type="paragraph" w:customStyle="1" w:styleId="CoverCallOut">
    <w:name w:val="CoverCallOut"/>
    <w:basedOn w:val="Header"/>
    <w:rsid w:val="00D77085"/>
    <w:pPr>
      <w:framePr w:w="2126" w:wrap="around" w:vAnchor="page" w:hAnchor="page" w:x="795" w:y="8506"/>
      <w:pBdr>
        <w:top w:val="dotted" w:sz="6" w:space="6" w:color="auto"/>
        <w:left w:val="dotted" w:sz="6" w:space="4" w:color="FFFFFF" w:themeColor="background1"/>
        <w:bottom w:val="dotted" w:sz="6" w:space="30" w:color="FFFFFF" w:themeColor="background1"/>
      </w:pBdr>
      <w:tabs>
        <w:tab w:val="clear" w:pos="4513"/>
        <w:tab w:val="clear" w:pos="9026"/>
        <w:tab w:val="center" w:pos="4465"/>
        <w:tab w:val="right" w:pos="8930"/>
      </w:tabs>
      <w:spacing w:after="120"/>
    </w:pPr>
    <w:rPr>
      <w:rFonts w:asciiTheme="majorHAnsi" w:eastAsia="Times New Roman" w:hAnsiTheme="majorHAnsi" w:cs="Times New Roman"/>
      <w:i/>
      <w:color w:val="auto"/>
      <w:sz w:val="16"/>
      <w:szCs w:val="20"/>
    </w:rPr>
  </w:style>
  <w:style w:type="paragraph" w:customStyle="1" w:styleId="TableText">
    <w:name w:val="Table Text"/>
    <w:basedOn w:val="Normal"/>
    <w:rsid w:val="00D77085"/>
    <w:pPr>
      <w:spacing w:line="264" w:lineRule="auto"/>
      <w:contextualSpacing/>
    </w:pPr>
    <w:rPr>
      <w:rFonts w:asciiTheme="minorHAnsi" w:eastAsia="Times New Roman" w:hAnsiTheme="minorHAnsi" w:cs="Times New Roman"/>
      <w:color w:val="auto"/>
      <w:sz w:val="16"/>
      <w:szCs w:val="20"/>
      <w:lang w:val="en-US"/>
    </w:rPr>
  </w:style>
  <w:style w:type="paragraph" w:customStyle="1" w:styleId="TableBullet">
    <w:name w:val="Table Bullet"/>
    <w:basedOn w:val="TableText"/>
    <w:qFormat/>
    <w:rsid w:val="00D77085"/>
    <w:pPr>
      <w:numPr>
        <w:numId w:val="35"/>
      </w:numPr>
      <w:spacing w:line="240" w:lineRule="auto"/>
    </w:pPr>
  </w:style>
  <w:style w:type="paragraph" w:customStyle="1" w:styleId="TableBullet2">
    <w:name w:val="Table Bullet 2"/>
    <w:basedOn w:val="TableBullet"/>
    <w:semiHidden/>
    <w:unhideWhenUsed/>
    <w:rsid w:val="00D77085"/>
    <w:pPr>
      <w:numPr>
        <w:numId w:val="0"/>
      </w:numPr>
    </w:pPr>
  </w:style>
  <w:style w:type="paragraph" w:customStyle="1" w:styleId="TableColumnHeader">
    <w:name w:val="Table Column Header"/>
    <w:basedOn w:val="TableText"/>
    <w:qFormat/>
    <w:rsid w:val="00D77085"/>
    <w:rPr>
      <w:rFonts w:cs="Arial"/>
      <w:szCs w:val="36"/>
      <w:lang w:val="es-ES"/>
    </w:rPr>
  </w:style>
  <w:style w:type="paragraph" w:customStyle="1" w:styleId="TableFigure">
    <w:name w:val="Table Figure"/>
    <w:basedOn w:val="TableText"/>
    <w:rsid w:val="00D77085"/>
    <w:pPr>
      <w:tabs>
        <w:tab w:val="decimal" w:pos="595"/>
      </w:tabs>
    </w:pPr>
    <w:rPr>
      <w:snapToGrid w:val="0"/>
    </w:rPr>
  </w:style>
  <w:style w:type="paragraph" w:customStyle="1" w:styleId="TableListNumber">
    <w:name w:val="Table List Number"/>
    <w:basedOn w:val="TableText"/>
    <w:qFormat/>
    <w:rsid w:val="00D77085"/>
    <w:pPr>
      <w:tabs>
        <w:tab w:val="left" w:pos="298"/>
      </w:tabs>
      <w:ind w:left="298" w:hanging="298"/>
    </w:pPr>
  </w:style>
  <w:style w:type="paragraph" w:styleId="TableofAuthorities">
    <w:name w:val="table of authorities"/>
    <w:basedOn w:val="Normal"/>
    <w:next w:val="Normal"/>
    <w:semiHidden/>
    <w:rsid w:val="00D77085"/>
    <w:pPr>
      <w:spacing w:line="264" w:lineRule="auto"/>
      <w:ind w:left="595" w:hanging="200"/>
    </w:pPr>
    <w:rPr>
      <w:rFonts w:asciiTheme="majorHAnsi" w:eastAsia="Times New Roman" w:hAnsiTheme="majorHAnsi" w:cs="Times New Roman"/>
      <w:color w:val="auto"/>
      <w:szCs w:val="20"/>
    </w:rPr>
  </w:style>
  <w:style w:type="paragraph" w:styleId="TableofFigures">
    <w:name w:val="table of figures"/>
    <w:basedOn w:val="Normal"/>
    <w:next w:val="Normal"/>
    <w:semiHidden/>
    <w:rsid w:val="00D77085"/>
    <w:pPr>
      <w:spacing w:line="264" w:lineRule="auto"/>
      <w:ind w:left="595" w:hanging="400"/>
    </w:pPr>
    <w:rPr>
      <w:rFonts w:asciiTheme="majorHAnsi" w:eastAsia="Times New Roman" w:hAnsiTheme="majorHAnsi" w:cs="Times New Roman"/>
      <w:color w:val="auto"/>
      <w:szCs w:val="20"/>
    </w:rPr>
  </w:style>
  <w:style w:type="paragraph" w:customStyle="1" w:styleId="TableRowHeader">
    <w:name w:val="Table Row Header"/>
    <w:basedOn w:val="TableText"/>
    <w:qFormat/>
    <w:rsid w:val="00D77085"/>
    <w:rPr>
      <w:b/>
      <w:bCs/>
      <w:snapToGrid w:val="0"/>
    </w:rPr>
  </w:style>
  <w:style w:type="table" w:customStyle="1" w:styleId="DP-Plain">
    <w:name w:val="DP-Plain"/>
    <w:basedOn w:val="TableNormal"/>
    <w:uiPriority w:val="99"/>
    <w:qFormat/>
    <w:rsid w:val="00D77085"/>
    <w:pPr>
      <w:spacing w:after="0" w:line="240" w:lineRule="auto"/>
    </w:pPr>
    <w:rPr>
      <w:rFonts w:ascii="Arial" w:hAnsi="Arial"/>
      <w:color w:val="auto"/>
      <w:sz w:val="20"/>
      <w:szCs w:val="20"/>
    </w:rPr>
    <w:tblPr>
      <w:tblBorders>
        <w:bottom w:val="dotted" w:sz="6" w:space="0" w:color="auto"/>
      </w:tblBorders>
      <w:tblCellMar>
        <w:top w:w="57" w:type="dxa"/>
        <w:left w:w="0" w:type="dxa"/>
        <w:right w:w="0" w:type="dxa"/>
      </w:tblCellMar>
    </w:tblPr>
    <w:tblStylePr w:type="firstRow">
      <w:rPr>
        <w:b/>
      </w:rPr>
      <w:tblPr/>
      <w:tcPr>
        <w:tcBorders>
          <w:top w:val="single" w:sz="6" w:space="0" w:color="auto"/>
          <w:bottom w:val="dotted" w:sz="6" w:space="0" w:color="auto"/>
        </w:tcBorders>
      </w:tcPr>
    </w:tblStylePr>
  </w:style>
  <w:style w:type="table" w:customStyle="1" w:styleId="DP-PlainColoured">
    <w:name w:val="DP-PlainColoured"/>
    <w:basedOn w:val="TableNormal"/>
    <w:uiPriority w:val="99"/>
    <w:qFormat/>
    <w:rsid w:val="005F0C54"/>
    <w:pPr>
      <w:spacing w:after="0" w:line="240" w:lineRule="auto"/>
    </w:pPr>
    <w:rPr>
      <w:sz w:val="16"/>
    </w:rPr>
    <w:tblPr>
      <w:tblBorders>
        <w:top w:val="single" w:sz="4" w:space="0" w:color="DC6900" w:themeColor="text2"/>
        <w:insideH w:val="dotted" w:sz="6" w:space="0" w:color="DC6900" w:themeColor="text2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b/>
      </w:rPr>
    </w:tblStylePr>
  </w:style>
  <w:style w:type="paragraph" w:customStyle="1" w:styleId="DisclaimerCopyright">
    <w:name w:val="Disclaimer &amp; Copyright"/>
    <w:basedOn w:val="Normal"/>
    <w:uiPriority w:val="99"/>
    <w:rsid w:val="00D77085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cs="Georgia"/>
      <w:color w:val="000000"/>
      <w:sz w:val="14"/>
      <w:szCs w:val="14"/>
      <w:lang w:val="en-US"/>
    </w:rPr>
  </w:style>
  <w:style w:type="paragraph" w:styleId="TOAHeading">
    <w:name w:val="toa heading"/>
    <w:basedOn w:val="Normal"/>
    <w:next w:val="Normal"/>
    <w:uiPriority w:val="99"/>
    <w:unhideWhenUsed/>
    <w:rsid w:val="00D770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ParagraphStyle">
    <w:name w:val="[No Paragraph Style]"/>
    <w:rsid w:val="00D7708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">
    <w:name w:val="Основной текст1"/>
    <w:basedOn w:val="NoParagraphStyle"/>
    <w:link w:val="BodytextCharChar"/>
    <w:rsid w:val="00D77085"/>
    <w:pPr>
      <w:spacing w:after="180" w:line="260" w:lineRule="atLeast"/>
    </w:pPr>
    <w:rPr>
      <w:rFonts w:ascii="Georgia" w:hAnsi="Georgia" w:cs="Georgia"/>
      <w:sz w:val="20"/>
      <w:szCs w:val="20"/>
    </w:rPr>
  </w:style>
  <w:style w:type="paragraph" w:customStyle="1" w:styleId="Pagenumber1">
    <w:name w:val="Page number 1"/>
    <w:basedOn w:val="Footer"/>
    <w:uiPriority w:val="34"/>
    <w:rsid w:val="00D77085"/>
    <w:pPr>
      <w:tabs>
        <w:tab w:val="clear" w:pos="4513"/>
        <w:tab w:val="clear" w:pos="9026"/>
        <w:tab w:val="right" w:pos="8392"/>
      </w:tabs>
      <w:spacing w:before="400" w:line="180" w:lineRule="atLeast"/>
    </w:pPr>
    <w:rPr>
      <w:sz w:val="19"/>
      <w:szCs w:val="16"/>
    </w:rPr>
  </w:style>
  <w:style w:type="paragraph" w:styleId="ListBullet4">
    <w:name w:val="List Bullet 4"/>
    <w:basedOn w:val="Normal"/>
    <w:uiPriority w:val="14"/>
    <w:unhideWhenUsed/>
    <w:rsid w:val="00D77085"/>
    <w:pPr>
      <w:numPr>
        <w:numId w:val="4"/>
      </w:numPr>
      <w:spacing w:after="180" w:line="280" w:lineRule="atLeast"/>
      <w:ind w:left="1325"/>
      <w:contextualSpacing/>
    </w:pPr>
  </w:style>
  <w:style w:type="character" w:customStyle="1" w:styleId="List-bold">
    <w:name w:val="List - bold"/>
    <w:basedOn w:val="DefaultParagraphFont"/>
    <w:uiPriority w:val="1"/>
    <w:rsid w:val="00D77085"/>
    <w:rPr>
      <w:b/>
    </w:rPr>
  </w:style>
  <w:style w:type="paragraph" w:customStyle="1" w:styleId="Callout">
    <w:name w:val="Callout"/>
    <w:uiPriority w:val="34"/>
    <w:rsid w:val="00D77085"/>
    <w:pPr>
      <w:framePr w:hSpace="187" w:wrap="around" w:vAnchor="page" w:hAnchor="page" w:x="721" w:y="6481"/>
      <w:spacing w:after="180" w:line="280" w:lineRule="atLeast"/>
      <w:suppressOverlap/>
    </w:pPr>
    <w:rPr>
      <w:rFonts w:ascii="Georgia" w:eastAsia="Times New Roman" w:hAnsi="Georgia" w:cs="Arial"/>
      <w:i/>
      <w:color w:val="DC6900" w:themeColor="text2"/>
      <w:sz w:val="16"/>
      <w:szCs w:val="24"/>
      <w:lang w:val="es-ES"/>
    </w:rPr>
  </w:style>
  <w:style w:type="paragraph" w:customStyle="1" w:styleId="Dividerpage">
    <w:name w:val="Divider page"/>
    <w:uiPriority w:val="34"/>
    <w:rsid w:val="00D77085"/>
    <w:pPr>
      <w:spacing w:line="720" w:lineRule="atLeast"/>
      <w:suppressOverlap/>
    </w:pPr>
    <w:rPr>
      <w:rFonts w:ascii="Georgia" w:eastAsiaTheme="majorEastAsia" w:hAnsi="Georgia" w:cstheme="majorBidi"/>
      <w:b/>
      <w:i/>
      <w:noProof/>
      <w:color w:val="FFFFFF" w:themeColor="background1"/>
      <w:kern w:val="28"/>
      <w:sz w:val="72"/>
      <w:szCs w:val="66"/>
      <w:lang w:val="en-US" w:eastAsia="en-GB"/>
    </w:rPr>
  </w:style>
  <w:style w:type="paragraph" w:customStyle="1" w:styleId="ChartTitle">
    <w:name w:val="Chart Title"/>
    <w:uiPriority w:val="34"/>
    <w:qFormat/>
    <w:rsid w:val="00D77085"/>
    <w:pPr>
      <w:spacing w:before="240" w:after="0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Source">
    <w:name w:val="Source"/>
    <w:uiPriority w:val="34"/>
    <w:qFormat/>
    <w:rsid w:val="00D77085"/>
    <w:rPr>
      <w:rFonts w:ascii="Georgia" w:eastAsia="Times New Roman" w:hAnsi="Georgia" w:cs="Times New Roman"/>
      <w:color w:val="auto"/>
      <w:sz w:val="16"/>
      <w:szCs w:val="20"/>
      <w:lang w:val="en-US"/>
    </w:rPr>
  </w:style>
  <w:style w:type="paragraph" w:customStyle="1" w:styleId="PwCAddress">
    <w:name w:val="PwC Address"/>
    <w:basedOn w:val="Normal"/>
    <w:link w:val="PwCAddressChar"/>
    <w:rsid w:val="00D77085"/>
    <w:pPr>
      <w:spacing w:line="200" w:lineRule="atLeast"/>
    </w:pPr>
    <w:rPr>
      <w:i/>
      <w:noProof/>
      <w:color w:val="auto"/>
      <w:sz w:val="18"/>
      <w:szCs w:val="22"/>
      <w:lang w:eastAsia="en-GB"/>
    </w:rPr>
  </w:style>
  <w:style w:type="character" w:customStyle="1" w:styleId="PwCAddressChar">
    <w:name w:val="PwC Address Char"/>
    <w:basedOn w:val="DefaultParagraphFont"/>
    <w:link w:val="PwCAddress"/>
    <w:rsid w:val="00D77085"/>
    <w:rPr>
      <w:rFonts w:ascii="Georgia" w:hAnsi="Georgia"/>
      <w:i/>
      <w:noProof/>
      <w:color w:val="auto"/>
      <w:sz w:val="18"/>
      <w:szCs w:val="22"/>
      <w:lang w:eastAsia="en-GB"/>
    </w:rPr>
  </w:style>
  <w:style w:type="paragraph" w:customStyle="1" w:styleId="Copyright">
    <w:name w:val="Copyright"/>
    <w:basedOn w:val="NoParagraphStyle"/>
    <w:uiPriority w:val="99"/>
    <w:rsid w:val="00D77085"/>
    <w:pPr>
      <w:suppressAutoHyphens/>
      <w:spacing w:after="150" w:line="150" w:lineRule="atLeast"/>
    </w:pPr>
    <w:rPr>
      <w:rFonts w:ascii="Arial" w:hAnsi="Arial" w:cs="Helvetica 55 Roman"/>
      <w:color w:val="auto"/>
      <w:sz w:val="16"/>
      <w:szCs w:val="12"/>
    </w:rPr>
  </w:style>
  <w:style w:type="table" w:customStyle="1" w:styleId="TableGrid1">
    <w:name w:val="Table Grid1"/>
    <w:basedOn w:val="TableNormal"/>
    <w:next w:val="TableGrid"/>
    <w:rsid w:val="00D77085"/>
    <w:pPr>
      <w:spacing w:after="0" w:line="240" w:lineRule="auto"/>
    </w:pPr>
    <w:rPr>
      <w:rFonts w:ascii="Georgia" w:hAnsi="Georgia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losingChar">
    <w:name w:val="Closing Char"/>
    <w:aliases w:val="Closing title Char"/>
    <w:basedOn w:val="DefaultParagraphFont"/>
    <w:link w:val="Closing"/>
    <w:uiPriority w:val="99"/>
    <w:rsid w:val="00D77085"/>
    <w:rPr>
      <w:rFonts w:ascii="Georgia" w:eastAsiaTheme="majorEastAsia" w:hAnsi="Georgia" w:cstheme="majorBidi"/>
      <w:b/>
      <w:bCs/>
      <w:i/>
      <w:sz w:val="56"/>
      <w:szCs w:val="56"/>
      <w:lang w:val="en-US"/>
    </w:rPr>
  </w:style>
  <w:style w:type="paragraph" w:customStyle="1" w:styleId="Appendix1">
    <w:name w:val="Appendix 1"/>
    <w:basedOn w:val="Normal"/>
    <w:uiPriority w:val="34"/>
    <w:qFormat/>
    <w:rsid w:val="00D77085"/>
    <w:pPr>
      <w:spacing w:after="480" w:line="600" w:lineRule="atLeast"/>
    </w:pPr>
    <w:rPr>
      <w:rFonts w:eastAsiaTheme="majorEastAsia" w:cstheme="majorBidi"/>
      <w:b/>
      <w:bCs/>
      <w:i/>
      <w:sz w:val="56"/>
      <w:szCs w:val="56"/>
      <w:lang w:val="en-US"/>
    </w:rPr>
  </w:style>
  <w:style w:type="paragraph" w:customStyle="1" w:styleId="Callout1">
    <w:name w:val="Callout 1"/>
    <w:rsid w:val="00D77085"/>
    <w:pPr>
      <w:framePr w:hSpace="187" w:wrap="around" w:vAnchor="page" w:hAnchor="page" w:x="721" w:y="6913"/>
      <w:spacing w:after="180" w:line="280" w:lineRule="atLeast"/>
      <w:suppressOverlap/>
    </w:pPr>
    <w:rPr>
      <w:rFonts w:ascii="Georgia" w:eastAsia="Times New Roman" w:hAnsi="Georgia" w:cs="Arial"/>
      <w:i/>
      <w:color w:val="auto"/>
      <w:sz w:val="19"/>
      <w:szCs w:val="36"/>
      <w:lang w:val="es-ES"/>
    </w:rPr>
  </w:style>
  <w:style w:type="paragraph" w:styleId="NoSpacing">
    <w:name w:val="No Spacing"/>
    <w:link w:val="NoSpacingChar"/>
    <w:uiPriority w:val="1"/>
    <w:qFormat/>
    <w:rsid w:val="00D77085"/>
    <w:pPr>
      <w:spacing w:after="0" w:line="240" w:lineRule="auto"/>
    </w:pPr>
    <w:rPr>
      <w:rFonts w:eastAsiaTheme="minorEastAsia"/>
      <w:color w:val="auto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77085"/>
    <w:rPr>
      <w:rFonts w:eastAsiaTheme="minorEastAsia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qFormat/>
    <w:rsid w:val="00D77085"/>
    <w:pPr>
      <w:spacing w:after="240"/>
    </w:pPr>
    <w:rPr>
      <w:rFonts w:asciiTheme="majorHAnsi" w:hAnsiTheme="majorHAnsi" w:cs="Arial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D77085"/>
    <w:rPr>
      <w:rFonts w:asciiTheme="majorHAnsi" w:hAnsiTheme="majorHAnsi" w:cs="Arial"/>
      <w:color w:val="auto"/>
      <w:sz w:val="20"/>
      <w:szCs w:val="20"/>
    </w:rPr>
  </w:style>
  <w:style w:type="table" w:customStyle="1" w:styleId="FrameLineColoured">
    <w:name w:val="Frame Line Coloured"/>
    <w:basedOn w:val="TableNormal"/>
    <w:uiPriority w:val="99"/>
    <w:qFormat/>
    <w:rsid w:val="00D77085"/>
    <w:pPr>
      <w:spacing w:after="0" w:line="240" w:lineRule="auto"/>
    </w:pPr>
    <w:rPr>
      <w:rFonts w:ascii="Georgia" w:hAnsi="Georgia"/>
      <w:color w:val="auto"/>
      <w:sz w:val="20"/>
      <w:szCs w:val="20"/>
    </w:rPr>
    <w:tblPr>
      <w:tblBorders>
        <w:top w:val="single" w:sz="8" w:space="0" w:color="DC6900" w:themeColor="text2"/>
        <w:left w:val="single" w:sz="8" w:space="0" w:color="DC6900" w:themeColor="text2"/>
      </w:tblBorders>
      <w:tblCellMar>
        <w:left w:w="227" w:type="dxa"/>
        <w:right w:w="0" w:type="dxa"/>
      </w:tblCellMar>
    </w:tblPr>
  </w:style>
  <w:style w:type="paragraph" w:customStyle="1" w:styleId="BodySingle">
    <w:name w:val="Body Single"/>
    <w:basedOn w:val="BodyText"/>
    <w:uiPriority w:val="1"/>
    <w:qFormat/>
    <w:rsid w:val="00EF647F"/>
    <w:pPr>
      <w:spacing w:after="0" w:line="276" w:lineRule="auto"/>
    </w:pPr>
    <w:rPr>
      <w:lang w:val="pl-PL"/>
    </w:rPr>
  </w:style>
  <w:style w:type="table" w:styleId="LightGrid-Accent5">
    <w:name w:val="Light Grid Accent 5"/>
    <w:basedOn w:val="TableNormal"/>
    <w:uiPriority w:val="62"/>
    <w:rsid w:val="009770BE"/>
    <w:pPr>
      <w:spacing w:after="0" w:line="240" w:lineRule="auto"/>
    </w:p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  <w:insideH w:val="single" w:sz="8" w:space="0" w:color="A32020" w:themeColor="accent5"/>
        <w:insideV w:val="single" w:sz="8" w:space="0" w:color="A3202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18" w:space="0" w:color="A32020" w:themeColor="accent5"/>
          <w:right w:val="single" w:sz="8" w:space="0" w:color="A32020" w:themeColor="accent5"/>
          <w:insideH w:val="nil"/>
          <w:insideV w:val="single" w:sz="8" w:space="0" w:color="A3202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H w:val="nil"/>
          <w:insideV w:val="single" w:sz="8" w:space="0" w:color="A3202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  <w:tblStylePr w:type="band1Vert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  <w:shd w:val="clear" w:color="auto" w:fill="F2BDBD" w:themeFill="accent5" w:themeFillTint="3F"/>
      </w:tcPr>
    </w:tblStylePr>
    <w:tblStylePr w:type="band1Horz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V w:val="single" w:sz="8" w:space="0" w:color="A32020" w:themeColor="accent5"/>
        </w:tcBorders>
        <w:shd w:val="clear" w:color="auto" w:fill="F2BDBD" w:themeFill="accent5" w:themeFillTint="3F"/>
      </w:tcPr>
    </w:tblStylePr>
    <w:tblStylePr w:type="band2Horz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V w:val="single" w:sz="8" w:space="0" w:color="A32020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C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BodytextCharChar">
    <w:name w:val="Body text Char Char"/>
    <w:basedOn w:val="DefaultParagraphFont"/>
    <w:link w:val="1"/>
    <w:rsid w:val="003724B7"/>
    <w:rPr>
      <w:rFonts w:ascii="Georgia" w:hAnsi="Georgia" w:cs="Georgia"/>
      <w:color w:val="000000"/>
      <w:sz w:val="20"/>
      <w:szCs w:val="20"/>
      <w:lang w:val="en-US"/>
    </w:rPr>
  </w:style>
  <w:style w:type="paragraph" w:customStyle="1" w:styleId="Text">
    <w:name w:val="Text"/>
    <w:basedOn w:val="Normal"/>
    <w:link w:val="TextChar1"/>
    <w:rsid w:val="003724B7"/>
    <w:pPr>
      <w:widowControl w:val="0"/>
      <w:adjustRightInd w:val="0"/>
      <w:spacing w:after="240" w:line="360" w:lineRule="atLeast"/>
      <w:ind w:left="1026"/>
      <w:jc w:val="both"/>
      <w:textAlignment w:val="baseline"/>
    </w:pPr>
    <w:rPr>
      <w:rFonts w:ascii="Arial" w:eastAsia="Times New Roman" w:hAnsi="Arial" w:cs="Arial"/>
      <w:color w:val="auto"/>
      <w:szCs w:val="24"/>
      <w:lang w:val="ru-RU" w:eastAsia="ru-RU"/>
    </w:rPr>
  </w:style>
  <w:style w:type="character" w:customStyle="1" w:styleId="TextChar1">
    <w:name w:val="Text Char1"/>
    <w:basedOn w:val="DefaultParagraphFont"/>
    <w:link w:val="Text"/>
    <w:rsid w:val="003724B7"/>
    <w:rPr>
      <w:rFonts w:ascii="Arial" w:eastAsia="Times New Roman" w:hAnsi="Arial" w:cs="Arial"/>
      <w:color w:val="auto"/>
      <w:sz w:val="20"/>
      <w:szCs w:val="24"/>
      <w:lang w:val="ru-RU" w:eastAsia="ru-RU"/>
    </w:rPr>
  </w:style>
  <w:style w:type="paragraph" w:customStyle="1" w:styleId="Bullet1">
    <w:name w:val="Bullet 1"/>
    <w:basedOn w:val="Text"/>
    <w:link w:val="Bullet1Char"/>
    <w:rsid w:val="003724B7"/>
    <w:pPr>
      <w:widowControl/>
      <w:numPr>
        <w:numId w:val="40"/>
      </w:numPr>
      <w:tabs>
        <w:tab w:val="left" w:pos="1425"/>
      </w:tabs>
      <w:adjustRightInd/>
      <w:spacing w:line="240" w:lineRule="auto"/>
      <w:jc w:val="left"/>
      <w:textAlignment w:val="auto"/>
    </w:pPr>
    <w:rPr>
      <w:lang w:eastAsia="en-US"/>
    </w:rPr>
  </w:style>
  <w:style w:type="character" w:customStyle="1" w:styleId="Bullet1Char">
    <w:name w:val="Bullet 1 Char"/>
    <w:basedOn w:val="DefaultParagraphFont"/>
    <w:link w:val="Bullet1"/>
    <w:rsid w:val="003724B7"/>
    <w:rPr>
      <w:rFonts w:ascii="Arial" w:eastAsia="Times New Roman" w:hAnsi="Arial" w:cs="Arial"/>
      <w:color w:val="auto"/>
      <w:sz w:val="20"/>
      <w:szCs w:val="24"/>
      <w:lang w:val="ru-RU"/>
    </w:rPr>
  </w:style>
  <w:style w:type="paragraph" w:customStyle="1" w:styleId="Style1">
    <w:name w:val="Style1"/>
    <w:basedOn w:val="Normal"/>
    <w:uiPriority w:val="34"/>
    <w:rsid w:val="003724B7"/>
    <w:pPr>
      <w:autoSpaceDE w:val="0"/>
      <w:autoSpaceDN w:val="0"/>
      <w:adjustRightInd w:val="0"/>
      <w:spacing w:before="56" w:after="113" w:line="240" w:lineRule="auto"/>
    </w:pPr>
    <w:rPr>
      <w:rFonts w:eastAsia="Arial" w:cs="Arial"/>
      <w:color w:val="auto"/>
      <w:szCs w:val="20"/>
      <w:lang w:val="ru-RU"/>
    </w:rPr>
  </w:style>
  <w:style w:type="character" w:customStyle="1" w:styleId="DisclaimerChar">
    <w:name w:val="Disclaimer Char"/>
    <w:basedOn w:val="DefaultParagraphFont"/>
    <w:link w:val="Disclaimer"/>
    <w:rsid w:val="0067071C"/>
    <w:rPr>
      <w:rFonts w:asciiTheme="majorHAnsi" w:hAnsiTheme="majorHAnsi"/>
      <w:sz w:val="14"/>
      <w:szCs w:val="14"/>
    </w:rPr>
  </w:style>
  <w:style w:type="paragraph" w:styleId="BodyTextIndent3">
    <w:name w:val="Body Text Indent 3"/>
    <w:basedOn w:val="Normal"/>
    <w:link w:val="BodyTextIndent3Char"/>
    <w:rsid w:val="0005729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057294"/>
    <w:rPr>
      <w:rFonts w:ascii="Times New Roman" w:eastAsia="Times New Roman" w:hAnsi="Times New Roman" w:cs="Times New Roman"/>
      <w:color w:val="auto"/>
      <w:sz w:val="16"/>
      <w:szCs w:val="16"/>
      <w:lang w:val="ru-RU" w:eastAsia="ru-RU"/>
    </w:rPr>
  </w:style>
  <w:style w:type="paragraph" w:customStyle="1" w:styleId="11">
    <w:name w:val="заголовок 11"/>
    <w:basedOn w:val="Normal"/>
    <w:next w:val="Normal"/>
    <w:rsid w:val="00057294"/>
    <w:pPr>
      <w:keepNext/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val="ru-RU" w:eastAsia="ru-RU"/>
    </w:rPr>
  </w:style>
  <w:style w:type="paragraph" w:customStyle="1" w:styleId="a">
    <w:name w:val="Таблица текст"/>
    <w:basedOn w:val="Normal"/>
    <w:rsid w:val="00EA10B8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color w:val="auto"/>
      <w:sz w:val="28"/>
      <w:szCs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592B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92B55"/>
    <w:rPr>
      <w:rFonts w:ascii="Georgia" w:hAnsi="Georgia"/>
      <w:sz w:val="20"/>
    </w:rPr>
  </w:style>
  <w:style w:type="character" w:customStyle="1" w:styleId="a0">
    <w:name w:val="Основной текст_"/>
    <w:link w:val="6"/>
    <w:rsid w:val="00C1700E"/>
    <w:rPr>
      <w:shd w:val="clear" w:color="auto" w:fill="FFFFFF"/>
    </w:rPr>
  </w:style>
  <w:style w:type="paragraph" w:customStyle="1" w:styleId="6">
    <w:name w:val="Основной текст6"/>
    <w:basedOn w:val="Normal"/>
    <w:link w:val="a0"/>
    <w:qFormat/>
    <w:rsid w:val="00C1700E"/>
    <w:pPr>
      <w:widowControl w:val="0"/>
      <w:shd w:val="clear" w:color="auto" w:fill="FFFFFF"/>
      <w:spacing w:line="274" w:lineRule="exact"/>
      <w:ind w:hanging="560"/>
      <w:jc w:val="both"/>
    </w:pPr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.events@ru.pw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wc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853136\LOCALS~1\Temp\notesC7A056\NY-11-0129%20Word%20Proposal%20Template%20A4%20_v12.dotx" TargetMode="External"/></Relationships>
</file>

<file path=word/theme/theme1.xml><?xml version="1.0" encoding="utf-8"?>
<a:theme xmlns:a="http://schemas.openxmlformats.org/drawingml/2006/main" name="New 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 New Brand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lnSpc>
            <a:spcPts val="2400"/>
          </a:lnSpc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4FA5-4E30-415B-A2EE-1A8EC9ED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NY-11-0129 Word Proposal Template A4 _v12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NY-11-0129 Word Proposal Template New</vt:lpstr>
      <vt:lpstr>NY-11-0129 Word Proposal Template New</vt:lpstr>
    </vt:vector>
  </TitlesOfParts>
  <Company>PricewaterhouseCoopers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NY-11-0129 Word Proposal Template New</dc:title>
  <dc:creator>Lindsey Norman</dc:creator>
  <cp:lastModifiedBy>Oxana Lee</cp:lastModifiedBy>
  <cp:revision>2</cp:revision>
  <cp:lastPrinted>2014-07-23T08:53:00Z</cp:lastPrinted>
  <dcterms:created xsi:type="dcterms:W3CDTF">2016-11-25T11:03:00Z</dcterms:created>
  <dcterms:modified xsi:type="dcterms:W3CDTF">2016-11-25T11:03:00Z</dcterms:modified>
</cp:coreProperties>
</file>