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8" w:rsidRPr="003C3738" w:rsidRDefault="003C3738" w:rsidP="003C3738">
      <w:pPr>
        <w:jc w:val="center"/>
        <w:rPr>
          <w:rFonts w:ascii="Proxima" w:hAnsi="Proxima" w:cs="Arial"/>
          <w:b/>
          <w:color w:val="333333"/>
        </w:rPr>
      </w:pPr>
      <w:r w:rsidRPr="003C3738">
        <w:rPr>
          <w:rFonts w:ascii="Proxima" w:hAnsi="Proxima" w:cs="Arial"/>
          <w:b/>
          <w:color w:val="333333"/>
        </w:rPr>
        <w:t>Вопросы российско-немецкого сотрудничества обсудили в Особой экономической зоне «Ступино Квадрат»</w:t>
      </w:r>
    </w:p>
    <w:p w:rsidR="00E557E1" w:rsidRPr="003C3738" w:rsidRDefault="003C3738">
      <w:pPr>
        <w:rPr>
          <w:rFonts w:ascii="Proxima" w:hAnsi="Proxima" w:cs="Arial"/>
          <w:color w:val="333333"/>
        </w:rPr>
      </w:pPr>
      <w:r w:rsidRPr="003C3738">
        <w:rPr>
          <w:rFonts w:ascii="Proxima" w:hAnsi="Proxima" w:cs="Arial"/>
          <w:color w:val="333333"/>
        </w:rPr>
        <w:t>18 апреля 2017 г. состоялась конференция "Российско-Германское экономическое сотрудничество: глобальные вызовы, корпоративные отраслевые интересы дочерних немецких компаний и государственные интересы Российской Федерации в производственной сфере".</w:t>
      </w:r>
    </w:p>
    <w:p w:rsidR="003C3738" w:rsidRPr="003C3738" w:rsidRDefault="003C3738">
      <w:pPr>
        <w:rPr>
          <w:rFonts w:ascii="Proxima" w:hAnsi="Proxima"/>
        </w:rPr>
      </w:pPr>
      <w:r w:rsidRPr="003C3738">
        <w:rPr>
          <w:rFonts w:ascii="Proxima" w:hAnsi="Proxima" w:cs="Tahoma"/>
          <w:color w:val="333333"/>
        </w:rPr>
        <w:t>Организатором конференции выступило Министерство промышленности и торговли Российской Федерации при поддержке Особой экономическ</w:t>
      </w:r>
      <w:r w:rsidR="00826F2B">
        <w:rPr>
          <w:rFonts w:ascii="Proxima" w:hAnsi="Proxima" w:cs="Tahoma"/>
          <w:color w:val="333333"/>
        </w:rPr>
        <w:t>ой зоны "Ступино Квадрат". Цель</w:t>
      </w:r>
      <w:r w:rsidRPr="003C3738">
        <w:rPr>
          <w:rFonts w:ascii="Proxima" w:hAnsi="Proxima" w:cs="Tahoma"/>
          <w:color w:val="333333"/>
        </w:rPr>
        <w:t xml:space="preserve"> ко</w:t>
      </w:r>
      <w:r w:rsidR="00826F2B">
        <w:rPr>
          <w:rFonts w:ascii="Proxima" w:hAnsi="Proxima" w:cs="Tahoma"/>
          <w:color w:val="333333"/>
        </w:rPr>
        <w:t xml:space="preserve">нференции - </w:t>
      </w:r>
      <w:bookmarkStart w:id="0" w:name="_GoBack"/>
      <w:bookmarkEnd w:id="0"/>
      <w:r w:rsidRPr="003C3738">
        <w:rPr>
          <w:rFonts w:ascii="Proxima" w:hAnsi="Proxima" w:cs="Tahoma"/>
          <w:color w:val="333333"/>
        </w:rPr>
        <w:t xml:space="preserve"> налаживание прямого диалога немецких компаний, имеющих производственные активы в России, с профильными отраслевыми департаментами Министерства, Фондом развития промышленности, АО "Российский экспортный центр", ФТС России и Минэкономразвития России по актуальным вопросам промышленной политики, включая локализацию и </w:t>
      </w:r>
      <w:proofErr w:type="spellStart"/>
      <w:r w:rsidRPr="003C3738">
        <w:rPr>
          <w:rFonts w:ascii="Proxima" w:hAnsi="Proxima" w:cs="Tahoma"/>
          <w:color w:val="333333"/>
        </w:rPr>
        <w:t>импортозамещение</w:t>
      </w:r>
      <w:proofErr w:type="spellEnd"/>
      <w:r w:rsidRPr="003C3738">
        <w:rPr>
          <w:rFonts w:ascii="Proxima" w:hAnsi="Proxima" w:cs="Tahoma"/>
          <w:color w:val="333333"/>
        </w:rPr>
        <w:t xml:space="preserve">. </w:t>
      </w:r>
      <w:r w:rsidRPr="003C3738">
        <w:rPr>
          <w:rFonts w:ascii="Proxima" w:hAnsi="Proxima" w:cs="Tahoma"/>
          <w:color w:val="333333"/>
        </w:rPr>
        <w:br/>
      </w:r>
      <w:r w:rsidRPr="003C3738">
        <w:rPr>
          <w:rFonts w:ascii="Proxima" w:hAnsi="Proxima" w:cs="Tahoma"/>
          <w:color w:val="333333"/>
        </w:rPr>
        <w:br/>
      </w:r>
      <w:r w:rsidRPr="003C3738">
        <w:rPr>
          <w:rFonts w:ascii="Proxima" w:hAnsi="Proxima" w:cs="Tahoma"/>
          <w:i/>
          <w:iCs/>
          <w:color w:val="333333"/>
        </w:rPr>
        <w:t xml:space="preserve">"Важно поговорить с инвесторами, узнать что их беспокоит. Как говорят немцы, где у них гвоздь в ботинке. Чтобы вопросы снять индивидуально с каждой фирмой. Так как вопросы есть как системные, так и к самоуправлению. У нас прямая связь с министрами промышленности регионов", </w:t>
      </w:r>
      <w:r w:rsidRPr="003C3738">
        <w:rPr>
          <w:rFonts w:ascii="Proxima" w:hAnsi="Proxima" w:cs="Tahoma"/>
          <w:color w:val="333333"/>
        </w:rPr>
        <w:t>- отметил модератор конференции Виктор Владимирович Семенов, советник Министра промышленности и торговли РФ.</w:t>
      </w:r>
      <w:r w:rsidRPr="003C3738">
        <w:rPr>
          <w:rFonts w:ascii="Proxima" w:hAnsi="Proxima" w:cs="Tahoma"/>
          <w:color w:val="333333"/>
        </w:rPr>
        <w:br/>
      </w:r>
      <w:r w:rsidRPr="003C3738">
        <w:rPr>
          <w:rFonts w:ascii="Proxima" w:hAnsi="Proxima" w:cs="Tahoma"/>
          <w:color w:val="333333"/>
        </w:rPr>
        <w:br/>
        <w:t xml:space="preserve">В рамках конференции участники посетили Особую экономическую зону "Ступино Квадрат", где им представили строящиеся предприятия, введённые в эксплуатацию объекты инфраструктуры и жилой район на границе ОЭЗ - </w:t>
      </w:r>
      <w:proofErr w:type="spellStart"/>
      <w:r w:rsidRPr="003C3738">
        <w:rPr>
          <w:rFonts w:ascii="Proxima" w:hAnsi="Proxima" w:cs="Tahoma"/>
          <w:color w:val="333333"/>
        </w:rPr>
        <w:t>микрогород</w:t>
      </w:r>
      <w:proofErr w:type="spellEnd"/>
      <w:r w:rsidRPr="003C3738">
        <w:rPr>
          <w:rFonts w:ascii="Proxima" w:hAnsi="Proxima" w:cs="Tahoma"/>
          <w:color w:val="333333"/>
        </w:rPr>
        <w:t xml:space="preserve"> Новое Ступино. </w:t>
      </w:r>
      <w:r w:rsidRPr="003C3738">
        <w:rPr>
          <w:rFonts w:ascii="Proxima" w:hAnsi="Proxima" w:cs="Tahoma"/>
          <w:color w:val="333333"/>
        </w:rPr>
        <w:br/>
      </w:r>
    </w:p>
    <w:sectPr w:rsidR="003C3738" w:rsidRPr="003C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C"/>
    <w:rsid w:val="003C3738"/>
    <w:rsid w:val="006D5A7C"/>
    <w:rsid w:val="00826F2B"/>
    <w:rsid w:val="00E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DCDC-3491-4344-A13B-F786BF00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Пантухова Алёна Игоревна</dc:creator>
  <cp:keywords/>
  <dc:description/>
  <cp:lastModifiedBy>Пантухова Алёна Игоревна</cp:lastModifiedBy>
  <cp:revision>3</cp:revision>
  <dcterms:created xsi:type="dcterms:W3CDTF">2017-04-20T07:30:00Z</dcterms:created>
  <dcterms:modified xsi:type="dcterms:W3CDTF">2017-04-20T07:44:00Z</dcterms:modified>
</cp:coreProperties>
</file>