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EE6310" w:rsidRPr="00A45B36" w14:paraId="7E44C995" w14:textId="77777777" w:rsidTr="00B836B4">
        <w:tc>
          <w:tcPr>
            <w:tcW w:w="5315" w:type="dxa"/>
            <w:vMerge w:val="restart"/>
          </w:tcPr>
          <w:p w14:paraId="098E6499" w14:textId="4308BC2C" w:rsidR="00EE6310" w:rsidRPr="007A4CA8" w:rsidRDefault="007A4CA8" w:rsidP="00555F8B">
            <w:pPr>
              <w:pStyle w:val="StandardfettPr"/>
              <w:ind w:left="-70"/>
              <w:rPr>
                <w:b w:val="0"/>
                <w:lang w:val="ru-RU"/>
              </w:rPr>
            </w:pPr>
            <w:r>
              <w:rPr>
                <w:b w:val="0"/>
                <w:szCs w:val="28"/>
                <w:lang w:val="ru-RU" w:bidi="de-DE"/>
              </w:rPr>
              <w:t>Пресс-релиз</w:t>
            </w:r>
          </w:p>
        </w:tc>
        <w:tc>
          <w:tcPr>
            <w:tcW w:w="4820" w:type="dxa"/>
            <w:vAlign w:val="bottom"/>
          </w:tcPr>
          <w:p w14:paraId="36B5FA01" w14:textId="6B152ECF" w:rsidR="00EE6310" w:rsidRPr="007A4CA8" w:rsidRDefault="007A4CA8" w:rsidP="00B719CB">
            <w:pPr>
              <w:pStyle w:val="A-partner"/>
              <w:tabs>
                <w:tab w:val="clear" w:pos="170"/>
                <w:tab w:val="left" w:pos="-13112"/>
              </w:tabs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Контакты:</w:t>
            </w:r>
          </w:p>
        </w:tc>
      </w:tr>
      <w:tr w:rsidR="00EE6310" w:rsidRPr="00FE3266" w14:paraId="4754CF2B" w14:textId="77777777" w:rsidTr="00B836B4">
        <w:tc>
          <w:tcPr>
            <w:tcW w:w="5315" w:type="dxa"/>
            <w:vMerge/>
            <w:vAlign w:val="bottom"/>
          </w:tcPr>
          <w:p w14:paraId="2FF65570" w14:textId="77777777" w:rsidR="00EE6310" w:rsidRPr="00A45B36" w:rsidRDefault="00EE6310" w:rsidP="00091A08">
            <w:pPr>
              <w:pStyle w:val="StandardfettPr"/>
              <w:rPr>
                <w:szCs w:val="28"/>
                <w:lang w:val="en-GB" w:bidi="de-DE"/>
              </w:rPr>
            </w:pPr>
          </w:p>
        </w:tc>
        <w:tc>
          <w:tcPr>
            <w:tcW w:w="4820" w:type="dxa"/>
            <w:vAlign w:val="center"/>
          </w:tcPr>
          <w:p w14:paraId="50B2F77F" w14:textId="2BBF01C0" w:rsidR="008E243B" w:rsidRPr="000162AF" w:rsidRDefault="00BF1C24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US" w:bidi="de-DE"/>
              </w:rPr>
            </w:pPr>
            <w:hyperlink r:id="rId10" w:history="1">
              <w:r w:rsidR="008E243B" w:rsidRPr="00CC772A">
                <w:rPr>
                  <w:rStyle w:val="Hyperlink"/>
                  <w:b w:val="0"/>
                  <w:sz w:val="18"/>
                  <w:szCs w:val="18"/>
                  <w:lang w:val="en-US" w:bidi="de-DE"/>
                </w:rPr>
                <w:t>alexander.shaplygin@merckgroup</w:t>
              </w:r>
            </w:hyperlink>
            <w:r w:rsidR="000162AF">
              <w:rPr>
                <w:rStyle w:val="Hyperlink"/>
                <w:b w:val="0"/>
                <w:sz w:val="18"/>
                <w:szCs w:val="18"/>
                <w:lang w:val="en-US" w:bidi="de-DE"/>
              </w:rPr>
              <w:t>.com</w:t>
            </w:r>
          </w:p>
          <w:p w14:paraId="18386A5A" w14:textId="1318C954" w:rsidR="00EE6310" w:rsidRPr="00FE3266" w:rsidRDefault="00977B1A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GB" w:bidi="de-DE"/>
              </w:rPr>
            </w:pPr>
            <w:r>
              <w:rPr>
                <w:b w:val="0"/>
                <w:sz w:val="18"/>
                <w:szCs w:val="18"/>
                <w:lang w:val="ru-RU" w:bidi="de-DE"/>
              </w:rPr>
              <w:t>т</w:t>
            </w:r>
            <w:r w:rsidR="007A4CA8">
              <w:rPr>
                <w:b w:val="0"/>
                <w:sz w:val="18"/>
                <w:szCs w:val="18"/>
                <w:lang w:val="ru-RU" w:bidi="de-DE"/>
              </w:rPr>
              <w:t>ел</w:t>
            </w:r>
            <w:r w:rsidR="00A23A3A" w:rsidRPr="00E73869">
              <w:rPr>
                <w:b w:val="0"/>
                <w:sz w:val="18"/>
                <w:szCs w:val="18"/>
                <w:lang w:val="en-GB" w:bidi="de-DE"/>
              </w:rPr>
              <w:t>.</w:t>
            </w:r>
            <w:r w:rsidR="002327A0" w:rsidRPr="00FE3266">
              <w:rPr>
                <w:b w:val="0"/>
                <w:sz w:val="18"/>
                <w:szCs w:val="18"/>
                <w:lang w:val="en-GB" w:bidi="de-DE"/>
              </w:rPr>
              <w:t xml:space="preserve">: </w:t>
            </w:r>
            <w:r w:rsidR="00AB6CCC" w:rsidRPr="00FE3266">
              <w:rPr>
                <w:b w:val="0"/>
                <w:sz w:val="18"/>
                <w:szCs w:val="18"/>
                <w:lang w:val="en-GB" w:bidi="de-DE"/>
              </w:rPr>
              <w:t>+</w:t>
            </w:r>
            <w:r w:rsidR="00FE3266" w:rsidRPr="00FE3266">
              <w:rPr>
                <w:b w:val="0"/>
                <w:sz w:val="18"/>
                <w:szCs w:val="18"/>
                <w:lang w:val="en-GB" w:bidi="de-DE"/>
              </w:rPr>
              <w:t>7</w:t>
            </w:r>
            <w:r w:rsidR="009D6069">
              <w:rPr>
                <w:b w:val="0"/>
                <w:sz w:val="18"/>
                <w:szCs w:val="18"/>
                <w:lang w:val="en-GB" w:bidi="de-DE"/>
              </w:rPr>
              <w:t> 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(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495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 xml:space="preserve">) 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937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33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04</w:t>
            </w:r>
          </w:p>
        </w:tc>
      </w:tr>
    </w:tbl>
    <w:p w14:paraId="1B9C819C" w14:textId="77777777" w:rsidR="00EE6310" w:rsidRPr="00FE3266" w:rsidRDefault="00EE6310" w:rsidP="007E77FF">
      <w:pPr>
        <w:spacing w:line="240" w:lineRule="auto"/>
      </w:pPr>
    </w:p>
    <w:p w14:paraId="5E25011B" w14:textId="77777777" w:rsidR="00EE6310" w:rsidRPr="00FE3266" w:rsidRDefault="00EE6310" w:rsidP="007E77FF">
      <w:pPr>
        <w:spacing w:line="240" w:lineRule="auto"/>
        <w:sectPr w:rsidR="00EE6310" w:rsidRPr="00FE3266" w:rsidSect="003E16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</w:p>
    <w:p w14:paraId="70CF0C6B" w14:textId="77777777" w:rsidR="004D7B9A" w:rsidRPr="00FE3266" w:rsidRDefault="004D7B9A" w:rsidP="007E77FF">
      <w:pPr>
        <w:spacing w:line="240" w:lineRule="auto"/>
      </w:pPr>
    </w:p>
    <w:p w14:paraId="7193A820" w14:textId="4A76E9C6" w:rsidR="00874B8A" w:rsidRPr="000F0D94" w:rsidRDefault="007A4CA8" w:rsidP="0063491F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>2</w:t>
      </w:r>
      <w:r w:rsidR="00DB2EBC">
        <w:rPr>
          <w:rFonts w:ascii="Verdana" w:eastAsiaTheme="minorHAnsi" w:hAnsi="Verdana" w:cstheme="minorBidi"/>
          <w:sz w:val="20"/>
          <w:szCs w:val="22"/>
          <w:lang w:eastAsia="en-US"/>
        </w:rPr>
        <w:t>9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апреля</w:t>
      </w:r>
      <w:r w:rsidR="00B96795"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201</w:t>
      </w:r>
      <w:r w:rsidR="00FE3266" w:rsidRPr="000F0D94">
        <w:rPr>
          <w:rFonts w:ascii="Verdana" w:eastAsiaTheme="minorHAnsi" w:hAnsi="Verdana" w:cstheme="minorBidi"/>
          <w:sz w:val="20"/>
          <w:szCs w:val="22"/>
          <w:lang w:eastAsia="en-US"/>
        </w:rPr>
        <w:t>9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г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14:paraId="6472BD63" w14:textId="20D8749B" w:rsidR="00B96795" w:rsidRPr="000F0D94" w:rsidRDefault="00B96795" w:rsidP="007E77FF">
      <w:pPr>
        <w:spacing w:line="240" w:lineRule="auto"/>
        <w:rPr>
          <w:lang w:val="ru-RU"/>
        </w:rPr>
      </w:pPr>
    </w:p>
    <w:p w14:paraId="3020996F" w14:textId="531AB041" w:rsidR="000162AF" w:rsidRPr="00B8596B" w:rsidRDefault="006D67BD" w:rsidP="00B8596B">
      <w:pPr>
        <w:pStyle w:val="Heading1"/>
        <w:rPr>
          <w:lang w:val="ru-RU"/>
        </w:rPr>
      </w:pPr>
      <w:r w:rsidRPr="00B8596B">
        <w:rPr>
          <w:lang w:val="ru-RU"/>
        </w:rPr>
        <w:t>Компания</w:t>
      </w:r>
      <w:r w:rsidR="0008785B" w:rsidRPr="00B8596B">
        <w:rPr>
          <w:lang w:val="ru-RU"/>
        </w:rPr>
        <w:t xml:space="preserve"> </w:t>
      </w:r>
      <w:r w:rsidR="00DB2EBC">
        <w:rPr>
          <w:lang w:val="ru-RU"/>
        </w:rPr>
        <w:t>«</w:t>
      </w:r>
      <w:r w:rsidR="00804F1E">
        <w:rPr>
          <w:lang w:val="ru-RU"/>
        </w:rPr>
        <w:t>Мерк</w:t>
      </w:r>
      <w:r w:rsidR="00DB2EBC">
        <w:rPr>
          <w:lang w:val="ru-RU"/>
        </w:rPr>
        <w:t>»</w:t>
      </w:r>
      <w:r w:rsidR="00804F1E">
        <w:rPr>
          <w:lang w:val="ru-RU"/>
        </w:rPr>
        <w:t xml:space="preserve"> стала </w:t>
      </w:r>
      <w:r w:rsidR="00B06D74">
        <w:rPr>
          <w:lang w:val="ru-RU"/>
        </w:rPr>
        <w:t>лауреат</w:t>
      </w:r>
      <w:r w:rsidR="00804F1E">
        <w:rPr>
          <w:lang w:val="ru-RU"/>
        </w:rPr>
        <w:t>ом</w:t>
      </w:r>
      <w:r w:rsidR="00B06D74">
        <w:rPr>
          <w:lang w:val="ru-RU"/>
        </w:rPr>
        <w:t xml:space="preserve"> премии </w:t>
      </w:r>
      <w:r w:rsidRPr="00B8596B">
        <w:rPr>
          <w:lang w:val="ru-RU"/>
        </w:rPr>
        <w:t xml:space="preserve">«Спорт и Россия» </w:t>
      </w:r>
    </w:p>
    <w:p w14:paraId="12A4E102" w14:textId="77777777" w:rsidR="00FE3266" w:rsidRPr="00BC10BD" w:rsidRDefault="00FE3266" w:rsidP="00FE3266">
      <w:pPr>
        <w:pStyle w:val="NormalWeb"/>
        <w:spacing w:before="0" w:beforeAutospacing="0" w:after="0" w:afterAutospacing="0"/>
        <w:jc w:val="both"/>
        <w:rPr>
          <w:rFonts w:ascii="Verdana" w:hAnsi="Verdana" w:cs="Calibri"/>
          <w:color w:val="000000"/>
          <w:sz w:val="28"/>
          <w:szCs w:val="28"/>
        </w:rPr>
      </w:pPr>
    </w:p>
    <w:p w14:paraId="7E4D601D" w14:textId="4587C6DC" w:rsidR="00E70C66" w:rsidRDefault="009845FF" w:rsidP="0008785B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9845FF">
        <w:rPr>
          <w:rFonts w:ascii="Verdana" w:eastAsiaTheme="minorHAnsi" w:hAnsi="Verdana" w:cstheme="minorBidi"/>
          <w:sz w:val="20"/>
          <w:szCs w:val="22"/>
          <w:lang w:eastAsia="en-US"/>
        </w:rPr>
        <w:t>Москва, Россия,</w:t>
      </w:r>
      <w:r w:rsidR="00FE3266" w:rsidRPr="009845F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</w:t>
      </w:r>
      <w:r w:rsidR="0008785B" w:rsidRPr="009845FF">
        <w:rPr>
          <w:rFonts w:ascii="Verdana" w:eastAsiaTheme="minorHAnsi" w:hAnsi="Verdana" w:cstheme="minorBidi"/>
          <w:sz w:val="20"/>
          <w:szCs w:val="22"/>
          <w:lang w:eastAsia="en-US"/>
        </w:rPr>
        <w:t>7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 </w:t>
      </w:r>
      <w:r w:rsidR="00234F83" w:rsidRPr="000162AF">
        <w:rPr>
          <w:rFonts w:ascii="Verdana" w:eastAsiaTheme="minorHAnsi" w:hAnsi="Verdana" w:cs="Calibri"/>
          <w:sz w:val="20"/>
          <w:szCs w:val="22"/>
          <w:lang w:eastAsia="en-US"/>
        </w:rPr>
        <w:t>апреля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 2019</w:t>
      </w:r>
      <w:r w:rsidR="00234F83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 г</w:t>
      </w:r>
      <w:r w:rsidR="00CD1EDD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- </w:t>
      </w:r>
      <w:r w:rsidR="00E70C66" w:rsidRPr="00E70C66">
        <w:rPr>
          <w:rFonts w:ascii="Verdana" w:eastAsiaTheme="minorHAnsi" w:hAnsi="Verdana" w:cstheme="minorBidi"/>
          <w:sz w:val="20"/>
          <w:szCs w:val="22"/>
          <w:lang w:eastAsia="en-US"/>
        </w:rPr>
        <w:t>Merck (Дармштадт, Германия), ведущая научно-технологическая компания</w:t>
      </w:r>
      <w:r w:rsidR="00E70C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E70C66" w:rsidRPr="00E70C66">
        <w:rPr>
          <w:rFonts w:ascii="Verdana" w:eastAsiaTheme="minorHAnsi" w:hAnsi="Verdana" w:cstheme="minorBidi"/>
          <w:sz w:val="20"/>
          <w:szCs w:val="22"/>
          <w:lang w:eastAsia="en-US"/>
        </w:rPr>
        <w:t>стала победителем премии «Спорт и Россия» в номинации «Лучший корпоративный проект в области спорта и здорового образа жизни»</w:t>
      </w:r>
      <w:r w:rsidR="00E70C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. </w:t>
      </w:r>
    </w:p>
    <w:p w14:paraId="3E822486" w14:textId="15F1D257" w:rsidR="0008785B" w:rsidRDefault="00E70C66" w:rsidP="0008785B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Премия «Спорт и Россия» - ежегодное мероприятие, направленное </w:t>
      </w:r>
      <w:r w:rsidR="0008785B" w:rsidRPr="0008785B">
        <w:rPr>
          <w:rFonts w:ascii="Verdana" w:eastAsiaTheme="minorHAnsi" w:hAnsi="Verdana" w:cstheme="minorBidi"/>
          <w:sz w:val="20"/>
          <w:szCs w:val="22"/>
          <w:lang w:eastAsia="en-US"/>
        </w:rPr>
        <w:t>на продвижение и поддержку спорта в России, призванное способствовать повышению интереса бизнеса к спорту</w:t>
      </w:r>
      <w:r w:rsidR="00576A9C" w:rsidRPr="00576A9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08785B" w:rsidRPr="0008785B">
        <w:rPr>
          <w:rFonts w:ascii="Verdana" w:eastAsiaTheme="minorHAnsi" w:hAnsi="Verdana" w:cstheme="minorBidi"/>
          <w:sz w:val="20"/>
          <w:szCs w:val="22"/>
          <w:lang w:eastAsia="en-US"/>
        </w:rPr>
        <w:t>и укрепить связи сре</w:t>
      </w:r>
      <w:r w:rsidR="0008785B">
        <w:rPr>
          <w:rFonts w:ascii="Verdana" w:eastAsiaTheme="minorHAnsi" w:hAnsi="Verdana" w:cstheme="minorBidi"/>
          <w:sz w:val="20"/>
          <w:szCs w:val="22"/>
          <w:lang w:eastAsia="en-US"/>
        </w:rPr>
        <w:t xml:space="preserve">ди профессионального сообщества. </w:t>
      </w:r>
    </w:p>
    <w:p w14:paraId="5376705C" w14:textId="04E4BAD2" w:rsidR="00802B31" w:rsidRPr="00576A9C" w:rsidRDefault="00B8596B" w:rsidP="00802B31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804F1E">
        <w:rPr>
          <w:rFonts w:ascii="Verdana" w:eastAsiaTheme="minorHAnsi" w:hAnsi="Verdana" w:cstheme="minorBidi"/>
          <w:sz w:val="20"/>
          <w:szCs w:val="22"/>
          <w:lang w:eastAsia="en-US"/>
        </w:rPr>
        <w:t>Юрген Кениг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резидент и генеральный директор компании </w:t>
      </w:r>
      <w:r w:rsidR="00E70C66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Merck </w:t>
      </w:r>
      <w:r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России и СНГ 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>отметил: «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компании 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Merck 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>есть свои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традиции, в том числе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 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>спортивны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>е</w:t>
      </w:r>
      <w:r w:rsidR="00802B31"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. </w:t>
      </w:r>
      <w:r w:rsidR="00804F1E" w:rsidRPr="00804F1E">
        <w:rPr>
          <w:rFonts w:ascii="Verdana" w:eastAsiaTheme="minorHAnsi" w:hAnsi="Verdana" w:cstheme="minorBidi"/>
          <w:sz w:val="20"/>
          <w:szCs w:val="22"/>
          <w:lang w:eastAsia="en-US"/>
        </w:rPr>
        <w:t>Каждый год с 1996 года мы проводим внутренний футбольный турнир среди сотрудников</w:t>
      </w:r>
      <w:r w:rsid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компании в Европе. В прошлом году он прошел в Москве, что было приурочено к 120-летию деятельности компании в России</w:t>
      </w:r>
      <w:r w:rsidR="00802B31">
        <w:rPr>
          <w:rFonts w:ascii="Verdana" w:eastAsiaTheme="minorHAnsi" w:hAnsi="Verdana" w:cstheme="minorBidi"/>
          <w:sz w:val="20"/>
          <w:szCs w:val="22"/>
          <w:lang w:eastAsia="en-US"/>
        </w:rPr>
        <w:t>»</w:t>
      </w:r>
      <w:r w:rsidR="00E9381B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F27FE6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</w:p>
    <w:p w14:paraId="034C55A6" w14:textId="3E2922A6" w:rsidR="00272981" w:rsidRDefault="00804F1E" w:rsidP="00804F1E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>С</w:t>
      </w:r>
      <w:r w:rsidR="00802B31" w:rsidRPr="00802B31">
        <w:rPr>
          <w:rFonts w:ascii="Verdana" w:eastAsiaTheme="minorHAnsi" w:hAnsi="Verdana" w:cstheme="minorBidi"/>
          <w:sz w:val="20"/>
          <w:szCs w:val="22"/>
          <w:lang w:eastAsia="en-US"/>
        </w:rPr>
        <w:t>оревнование</w:t>
      </w:r>
      <w:r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</w:t>
      </w:r>
      <w:bookmarkStart w:id="0" w:name="_GoBack"/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Москве стало знаковым для </w:t>
      </w:r>
      <w:r>
        <w:rPr>
          <w:rFonts w:ascii="Verdana" w:eastAsiaTheme="minorHAnsi" w:hAnsi="Verdana" w:cstheme="minorBidi"/>
          <w:sz w:val="20"/>
          <w:szCs w:val="22"/>
          <w:lang w:val="en-US" w:eastAsia="en-US"/>
        </w:rPr>
        <w:t>Merck</w:t>
      </w:r>
      <w:r w:rsidRPr="00804F1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и в плане культурного обмена. </w:t>
      </w:r>
      <w:r w:rsidR="00802B31" w:rsidRPr="00802B31">
        <w:rPr>
          <w:rFonts w:ascii="Verdana" w:eastAsiaTheme="minorHAnsi" w:hAnsi="Verdana" w:cstheme="minorBidi"/>
          <w:sz w:val="20"/>
          <w:szCs w:val="22"/>
          <w:lang w:eastAsia="en-US"/>
        </w:rPr>
        <w:t>В чемпионате 2018 года приняли участие более 240 человек</w:t>
      </w:r>
      <w:r w:rsidR="00ED129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из 14 стран Европы.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Мно</w:t>
      </w:r>
      <w:bookmarkEnd w:id="0"/>
      <w:r>
        <w:rPr>
          <w:rFonts w:ascii="Verdana" w:eastAsiaTheme="minorHAnsi" w:hAnsi="Verdana" w:cstheme="minorBidi"/>
          <w:sz w:val="20"/>
          <w:szCs w:val="22"/>
          <w:lang w:eastAsia="en-US"/>
        </w:rPr>
        <w:t>гие из участников приехали впервые в Россию. С</w:t>
      </w:r>
      <w:r w:rsidR="00272981" w:rsidRPr="00272981">
        <w:rPr>
          <w:rFonts w:ascii="Verdana" w:eastAsiaTheme="minorHAnsi" w:hAnsi="Verdana" w:cstheme="minorBidi"/>
          <w:sz w:val="20"/>
          <w:szCs w:val="22"/>
          <w:lang w:eastAsia="en-US"/>
        </w:rPr>
        <w:t>ам чемпионат прошел на футбольных полях спорткомплекса «Лужники», куда были приглашены не только игроки, но и другие сотрудники вместе со своими семьями.</w:t>
      </w:r>
    </w:p>
    <w:p w14:paraId="68EE2758" w14:textId="4B2313EB" w:rsidR="00272981" w:rsidRDefault="00ED1293" w:rsidP="00272981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ED129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По мере развития общества в России физическая активность и спорт всё шире проникают во все сферы жизни людей.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этом году компания </w:t>
      </w:r>
      <w:r w:rsidRPr="00ED1293">
        <w:rPr>
          <w:rFonts w:ascii="Verdana" w:eastAsiaTheme="minorHAnsi" w:hAnsi="Verdana" w:cstheme="minorBidi"/>
          <w:sz w:val="20"/>
          <w:szCs w:val="22"/>
          <w:lang w:eastAsia="en-US"/>
        </w:rPr>
        <w:t xml:space="preserve">Merck стала </w:t>
      </w:r>
      <w:r w:rsidRPr="00ED1293">
        <w:rPr>
          <w:rFonts w:ascii="Verdana" w:eastAsiaTheme="minorHAnsi" w:hAnsi="Verdana" w:cstheme="minorBidi"/>
          <w:sz w:val="20"/>
          <w:szCs w:val="22"/>
          <w:lang w:eastAsia="en-US"/>
        </w:rPr>
        <w:lastRenderedPageBreak/>
        <w:t>победителем премии в номинации «Лучший корпоративный проект в области спорта и здорового образа жизни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».  Спорт –</w:t>
      </w:r>
      <w:r w:rsidR="006B2C2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важная и неотъемлемая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часть корпоративной культуры компании.</w:t>
      </w:r>
      <w:r w:rsidR="006B2C2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6B2C25" w:rsidRPr="006B2C25">
        <w:rPr>
          <w:rFonts w:ascii="Verdana" w:eastAsiaTheme="minorHAnsi" w:hAnsi="Verdana" w:cstheme="minorBidi"/>
          <w:sz w:val="20"/>
          <w:szCs w:val="22"/>
          <w:lang w:eastAsia="en-US"/>
        </w:rPr>
        <w:t>Merck</w:t>
      </w:r>
      <w:r w:rsidR="006B2C2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продвигает и поддерживает интерес к спорту</w:t>
      </w:r>
      <w:r w:rsidR="006B2C25" w:rsidRPr="006B2C2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 России</w:t>
      </w:r>
      <w:r w:rsidR="006B2C25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14:paraId="4F3FA0E7" w14:textId="77777777" w:rsidR="00FA56E4" w:rsidRDefault="00FA56E4" w:rsidP="00272981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14:paraId="76E869A3" w14:textId="227E78D4" w:rsidR="00ED74CD" w:rsidRPr="00FA56E4" w:rsidRDefault="00ED74CD" w:rsidP="00FA56E4">
      <w:pPr>
        <w:rPr>
          <w:rFonts w:eastAsia="Times New Roman" w:cs="Times New Roman"/>
          <w:b/>
          <w:sz w:val="16"/>
          <w:szCs w:val="16"/>
          <w:lang w:val="ru-RU" w:eastAsia="ru-RU"/>
        </w:rPr>
      </w:pPr>
      <w:r w:rsidRPr="00FA56E4">
        <w:rPr>
          <w:rFonts w:eastAsia="Times New Roman" w:cs="Times New Roman"/>
          <w:b/>
          <w:sz w:val="16"/>
          <w:szCs w:val="16"/>
          <w:lang w:val="ru-RU" w:eastAsia="ru-RU"/>
        </w:rPr>
        <w:t xml:space="preserve">О </w:t>
      </w:r>
      <w:r w:rsidR="007C65E4" w:rsidRPr="00FA56E4">
        <w:rPr>
          <w:rFonts w:eastAsia="Times New Roman" w:cs="Times New Roman"/>
          <w:b/>
          <w:sz w:val="16"/>
          <w:szCs w:val="16"/>
          <w:lang w:val="ru-RU" w:eastAsia="ru-RU"/>
        </w:rPr>
        <w:t xml:space="preserve">Merck </w:t>
      </w:r>
      <w:r w:rsidRPr="00FA56E4">
        <w:rPr>
          <w:rFonts w:eastAsia="Times New Roman" w:cs="Times New Roman"/>
          <w:b/>
          <w:sz w:val="16"/>
          <w:szCs w:val="16"/>
          <w:lang w:val="ru-RU" w:eastAsia="ru-RU"/>
        </w:rPr>
        <w:t>в России</w:t>
      </w:r>
    </w:p>
    <w:p w14:paraId="4D299856" w14:textId="31C34C53" w:rsidR="00ED74CD" w:rsidRPr="00514AC0" w:rsidRDefault="00ED74CD" w:rsidP="003A1EA9">
      <w:pPr>
        <w:jc w:val="both"/>
        <w:rPr>
          <w:sz w:val="16"/>
          <w:szCs w:val="16"/>
          <w:lang w:val="ru-RU"/>
        </w:rPr>
      </w:pPr>
      <w:r w:rsidRPr="00514AC0">
        <w:rPr>
          <w:sz w:val="16"/>
          <w:szCs w:val="16"/>
          <w:lang w:val="ru-RU"/>
        </w:rPr>
        <w:t xml:space="preserve">Компания </w:t>
      </w:r>
      <w:r w:rsidR="007C65E4" w:rsidRPr="007C65E4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работает в России с 1898 года. На сегодняшний день в России в компании </w:t>
      </w:r>
      <w:r w:rsidR="00FE3DD5" w:rsidRPr="00FA56E4">
        <w:rPr>
          <w:sz w:val="16"/>
          <w:szCs w:val="16"/>
          <w:lang w:val="ru-RU"/>
        </w:rPr>
        <w:t>Merck</w:t>
      </w:r>
      <w:r w:rsidR="00FE3DD5" w:rsidRPr="00514AC0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 xml:space="preserve">работает около 400 человек. В 2015 году компания представила новую локальную стратегию развития. Ее ключевым вектором стал трансфер технологий в партнерстве с ведущими локальными фармацевтическими компаниями для обеспечения лучшего доступа населения к лекарственным средствам </w:t>
      </w:r>
      <w:r w:rsidR="00795723" w:rsidRPr="00795723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. </w:t>
      </w:r>
      <w:r w:rsidR="002C1EF8">
        <w:rPr>
          <w:sz w:val="16"/>
          <w:szCs w:val="16"/>
          <w:lang w:val="ru-RU"/>
        </w:rPr>
        <w:t>П</w:t>
      </w:r>
      <w:r w:rsidRPr="00514AC0">
        <w:rPr>
          <w:sz w:val="16"/>
          <w:szCs w:val="16"/>
          <w:lang w:val="ru-RU"/>
        </w:rPr>
        <w:t xml:space="preserve">репараты компании </w:t>
      </w:r>
      <w:r w:rsidR="002C1EF8" w:rsidRPr="002C1EF8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востребованы для лечения неврологических, эндокринных, сердечно-сосудистых, онкологических и других заболеваний. Мы также работаем над появлением в России новых уникальных технологических (</w:t>
      </w:r>
      <w:proofErr w:type="spellStart"/>
      <w:r w:rsidRPr="00514AC0">
        <w:rPr>
          <w:sz w:val="16"/>
          <w:szCs w:val="16"/>
          <w:lang w:val="ru-RU"/>
        </w:rPr>
        <w:t>лайф</w:t>
      </w:r>
      <w:proofErr w:type="spellEnd"/>
      <w:r w:rsidRPr="00514AC0">
        <w:rPr>
          <w:sz w:val="16"/>
          <w:szCs w:val="16"/>
          <w:lang w:val="ru-RU"/>
        </w:rPr>
        <w:t xml:space="preserve"> </w:t>
      </w:r>
      <w:proofErr w:type="spellStart"/>
      <w:r w:rsidRPr="00514AC0">
        <w:rPr>
          <w:sz w:val="16"/>
          <w:szCs w:val="16"/>
          <w:lang w:val="ru-RU"/>
        </w:rPr>
        <w:t>сайнс</w:t>
      </w:r>
      <w:proofErr w:type="spellEnd"/>
      <w:r w:rsidRPr="00514AC0">
        <w:rPr>
          <w:sz w:val="16"/>
          <w:szCs w:val="16"/>
          <w:lang w:val="ru-RU"/>
        </w:rPr>
        <w:t xml:space="preserve">) решений для проведения научно-исследовательской работы, создания производства и контроля качества готовой продукции. Важным шагом на этом пути стало открытие лаборатории </w:t>
      </w:r>
      <w:r w:rsidR="008762DB" w:rsidRPr="007C65E4">
        <w:rPr>
          <w:sz w:val="16"/>
          <w:szCs w:val="16"/>
          <w:lang w:val="ru-RU"/>
        </w:rPr>
        <w:t>Merck</w:t>
      </w:r>
      <w:r w:rsidR="0097552F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>в городе Москв</w:t>
      </w:r>
      <w:r w:rsidR="008762DB">
        <w:rPr>
          <w:sz w:val="16"/>
          <w:szCs w:val="16"/>
          <w:lang w:val="ru-RU"/>
        </w:rPr>
        <w:t>е</w:t>
      </w:r>
      <w:r w:rsidRPr="00514AC0">
        <w:rPr>
          <w:sz w:val="16"/>
          <w:szCs w:val="16"/>
          <w:lang w:val="ru-RU"/>
        </w:rPr>
        <w:t>, задача которой</w:t>
      </w:r>
      <w:r w:rsidR="008762DB">
        <w:rPr>
          <w:sz w:val="16"/>
          <w:szCs w:val="16"/>
          <w:lang w:val="ru-RU"/>
        </w:rPr>
        <w:t xml:space="preserve"> –</w:t>
      </w:r>
      <w:r w:rsidRPr="00514AC0">
        <w:rPr>
          <w:sz w:val="16"/>
          <w:szCs w:val="16"/>
          <w:lang w:val="ru-RU"/>
        </w:rPr>
        <w:t xml:space="preserve"> обеспечить доступ научному сообществу России к передовым разработкам компании.</w:t>
      </w:r>
    </w:p>
    <w:p w14:paraId="01782719" w14:textId="476FFD41" w:rsidR="0014741C" w:rsidRDefault="0014741C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  <w:bookmarkStart w:id="1" w:name="_Hlk4683907"/>
    </w:p>
    <w:p w14:paraId="2E539090" w14:textId="77777777" w:rsidR="003D1283" w:rsidRDefault="003D1283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</w:p>
    <w:p w14:paraId="319E8F12" w14:textId="3C0B1C48" w:rsidR="003C29EF" w:rsidRPr="003C29EF" w:rsidRDefault="003C29EF" w:rsidP="003C29EF">
      <w:pPr>
        <w:rPr>
          <w:rFonts w:eastAsia="Times New Roman" w:cs="Calibri"/>
          <w:color w:val="000000"/>
          <w:szCs w:val="20"/>
          <w:lang w:val="ru-RU" w:eastAsia="ru-RU"/>
        </w:rPr>
      </w:pPr>
      <w:r w:rsidRPr="003C29EF">
        <w:rPr>
          <w:b/>
          <w:sz w:val="16"/>
          <w:szCs w:val="16"/>
          <w:lang w:val="ru-RU"/>
        </w:rPr>
        <w:t xml:space="preserve">О </w:t>
      </w:r>
      <w:r w:rsidR="00BA2479" w:rsidRPr="00100915">
        <w:rPr>
          <w:rFonts w:eastAsia="Times New Roman" w:cs="Times New Roman"/>
          <w:b/>
          <w:sz w:val="16"/>
          <w:szCs w:val="16"/>
          <w:lang w:val="ru-RU" w:eastAsia="ru-RU"/>
        </w:rPr>
        <w:t>Merck</w:t>
      </w:r>
    </w:p>
    <w:p w14:paraId="22CF30E9" w14:textId="20A7839A" w:rsidR="00ED74CD" w:rsidRPr="00FE3DD5" w:rsidRDefault="00ED74CD" w:rsidP="003A1EA9">
      <w:pPr>
        <w:jc w:val="both"/>
        <w:rPr>
          <w:sz w:val="16"/>
          <w:szCs w:val="16"/>
          <w:lang w:val="ru-RU"/>
        </w:rPr>
      </w:pPr>
      <w:r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</w:t>
      </w:r>
      <w:r w:rsidR="003C29EF" w:rsidRPr="00FE3DD5">
        <w:rPr>
          <w:sz w:val="16"/>
          <w:szCs w:val="16"/>
          <w:lang w:val="ru-RU"/>
        </w:rPr>
        <w:t xml:space="preserve">является ведущей научно-технологической компанией в области здравоохранения, </w:t>
      </w:r>
      <w:proofErr w:type="spellStart"/>
      <w:r w:rsidR="003C29EF" w:rsidRPr="00FE3DD5">
        <w:rPr>
          <w:sz w:val="16"/>
          <w:szCs w:val="16"/>
          <w:lang w:val="ru-RU"/>
        </w:rPr>
        <w:t>лайф</w:t>
      </w:r>
      <w:proofErr w:type="spellEnd"/>
      <w:r w:rsidR="003C29EF" w:rsidRPr="00FE3DD5">
        <w:rPr>
          <w:sz w:val="16"/>
          <w:szCs w:val="16"/>
          <w:lang w:val="ru-RU"/>
        </w:rPr>
        <w:t xml:space="preserve"> </w:t>
      </w:r>
      <w:proofErr w:type="spellStart"/>
      <w:r w:rsidR="003C29EF" w:rsidRPr="00FE3DD5">
        <w:rPr>
          <w:sz w:val="16"/>
          <w:szCs w:val="16"/>
          <w:lang w:val="ru-RU"/>
        </w:rPr>
        <w:t>сайнс</w:t>
      </w:r>
      <w:proofErr w:type="spellEnd"/>
      <w:r w:rsidR="003C29EF" w:rsidRPr="00FE3DD5">
        <w:rPr>
          <w:sz w:val="16"/>
          <w:szCs w:val="16"/>
          <w:lang w:val="ru-RU"/>
        </w:rPr>
        <w:t xml:space="preserve"> и высокотехнологичных материалов. </w:t>
      </w:r>
      <w:r w:rsidRPr="00FE3DD5">
        <w:rPr>
          <w:sz w:val="16"/>
          <w:szCs w:val="16"/>
          <w:lang w:val="ru-RU"/>
        </w:rPr>
        <w:t>Каждый день</w:t>
      </w:r>
      <w:r w:rsidR="003C29EF" w:rsidRPr="00FE3DD5">
        <w:rPr>
          <w:sz w:val="16"/>
          <w:szCs w:val="16"/>
          <w:lang w:val="ru-RU"/>
        </w:rPr>
        <w:t xml:space="preserve"> около 5</w:t>
      </w:r>
      <w:r w:rsidRPr="00FE3DD5">
        <w:rPr>
          <w:sz w:val="16"/>
          <w:szCs w:val="16"/>
          <w:lang w:val="ru-RU"/>
        </w:rPr>
        <w:t>2</w:t>
      </w:r>
      <w:r w:rsidR="003C29EF" w:rsidRPr="00FE3DD5">
        <w:rPr>
          <w:sz w:val="16"/>
          <w:szCs w:val="16"/>
          <w:lang w:val="ru-RU"/>
        </w:rPr>
        <w:t xml:space="preserve"> 000 сотрудников </w:t>
      </w:r>
      <w:r w:rsidRPr="00FE3DD5">
        <w:rPr>
          <w:sz w:val="16"/>
          <w:szCs w:val="16"/>
          <w:lang w:val="ru-RU"/>
        </w:rPr>
        <w:t xml:space="preserve">компании </w:t>
      </w:r>
      <w:r w:rsidR="00BA2479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</w:t>
      </w:r>
      <w:r w:rsidRPr="00FE3DD5">
        <w:rPr>
          <w:sz w:val="16"/>
          <w:szCs w:val="16"/>
          <w:lang w:val="ru-RU"/>
        </w:rPr>
        <w:t xml:space="preserve">в 66 странах мира </w:t>
      </w:r>
      <w:r w:rsidR="003C29EF" w:rsidRPr="00FE3DD5">
        <w:rPr>
          <w:sz w:val="16"/>
          <w:szCs w:val="16"/>
          <w:lang w:val="ru-RU"/>
        </w:rPr>
        <w:t xml:space="preserve">разрабатывают технологии, которые призваны улучшить качество жизни </w:t>
      </w:r>
      <w:r w:rsidRPr="00FE3DD5">
        <w:rPr>
          <w:sz w:val="16"/>
          <w:szCs w:val="16"/>
          <w:lang w:val="ru-RU"/>
        </w:rPr>
        <w:t xml:space="preserve">миллионов людей и создать </w:t>
      </w:r>
      <w:r w:rsidR="00100915" w:rsidRPr="00FE3DD5">
        <w:rPr>
          <w:sz w:val="16"/>
          <w:szCs w:val="16"/>
          <w:lang w:val="ru-RU"/>
        </w:rPr>
        <w:t>благо</w:t>
      </w:r>
      <w:r w:rsidRPr="00FE3DD5">
        <w:rPr>
          <w:sz w:val="16"/>
          <w:szCs w:val="16"/>
          <w:lang w:val="ru-RU"/>
        </w:rPr>
        <w:t>приятные условия для устойчивого развития общества. Наша компания занимает свое важное место: мы продвигаем технологии</w:t>
      </w:r>
      <w:r w:rsidR="003A1EA9" w:rsidRPr="00FE3DD5">
        <w:rPr>
          <w:sz w:val="16"/>
          <w:szCs w:val="16"/>
          <w:lang w:val="ru-RU"/>
        </w:rPr>
        <w:t xml:space="preserve"> геномного</w:t>
      </w:r>
      <w:r w:rsidRPr="00FE3DD5">
        <w:rPr>
          <w:sz w:val="16"/>
          <w:szCs w:val="16"/>
          <w:lang w:val="ru-RU"/>
        </w:rPr>
        <w:t xml:space="preserve"> редактирования, открываем уникальные способы лечения самых сложных заболеваний, создаем высокотехнологичные устройства. </w:t>
      </w:r>
    </w:p>
    <w:p w14:paraId="2AE36E12" w14:textId="0940D793" w:rsidR="003C29EF" w:rsidRPr="00FE3DD5" w:rsidRDefault="00ED74CD" w:rsidP="003A1EA9">
      <w:pPr>
        <w:jc w:val="both"/>
        <w:rPr>
          <w:sz w:val="16"/>
          <w:szCs w:val="16"/>
          <w:lang w:val="ru-RU"/>
        </w:rPr>
      </w:pPr>
      <w:r w:rsidRPr="00FE3DD5">
        <w:rPr>
          <w:sz w:val="16"/>
          <w:szCs w:val="16"/>
          <w:lang w:val="ru-RU"/>
        </w:rPr>
        <w:t xml:space="preserve">Научные исследования и ответственное предпринимательство всегда ставились во главу угла компанией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в ее технологической и научной деятельности. Именно так компания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развивается с 1668 года. </w:t>
      </w:r>
      <w:r w:rsidR="003C29EF" w:rsidRPr="00FE3DD5">
        <w:rPr>
          <w:sz w:val="16"/>
          <w:szCs w:val="16"/>
          <w:lang w:val="ru-RU"/>
        </w:rPr>
        <w:t>Контрольный пакет акций</w:t>
      </w:r>
      <w:r w:rsidR="00BA2479" w:rsidRPr="00FE3DD5">
        <w:rPr>
          <w:sz w:val="16"/>
          <w:szCs w:val="16"/>
          <w:lang w:val="ru-RU"/>
        </w:rPr>
        <w:t xml:space="preserve"> публичной компании</w:t>
      </w:r>
      <w:r w:rsidR="003C29EF" w:rsidRPr="00FE3DD5">
        <w:rPr>
          <w:sz w:val="16"/>
          <w:szCs w:val="16"/>
          <w:lang w:val="ru-RU"/>
        </w:rPr>
        <w:t xml:space="preserve"> принадлежит семье учредителей компании.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(Дармштадт, Германия) обладает глобальным правом на использование торговой марки и бренда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. В Канаде и Соединенных Штатах Америки компания ведет свою деятельность как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Serono</w:t>
      </w:r>
      <w:r w:rsidR="00BA2479" w:rsidRPr="00FE3DD5">
        <w:rPr>
          <w:sz w:val="16"/>
          <w:szCs w:val="16"/>
          <w:lang w:val="ru-RU"/>
        </w:rPr>
        <w:t xml:space="preserve"> в области здравоохранения</w:t>
      </w:r>
      <w:r w:rsidR="003C29EF" w:rsidRPr="00FE3DD5">
        <w:rPr>
          <w:sz w:val="16"/>
          <w:szCs w:val="16"/>
          <w:lang w:val="ru-RU"/>
        </w:rPr>
        <w:t xml:space="preserve">, </w:t>
      </w:r>
      <w:proofErr w:type="spellStart"/>
      <w:r w:rsidR="003C29EF" w:rsidRPr="003A1EA9">
        <w:rPr>
          <w:sz w:val="16"/>
          <w:szCs w:val="16"/>
        </w:rPr>
        <w:t>MilliporeSigma</w:t>
      </w:r>
      <w:proofErr w:type="spellEnd"/>
      <w:r w:rsidR="00BA2479" w:rsidRPr="00FE3DD5">
        <w:rPr>
          <w:sz w:val="16"/>
          <w:szCs w:val="16"/>
          <w:lang w:val="ru-RU"/>
        </w:rPr>
        <w:t xml:space="preserve"> в области </w:t>
      </w:r>
      <w:proofErr w:type="spellStart"/>
      <w:r w:rsidR="00BA2479" w:rsidRPr="00FE3DD5">
        <w:rPr>
          <w:sz w:val="16"/>
          <w:szCs w:val="16"/>
          <w:lang w:val="ru-RU"/>
        </w:rPr>
        <w:t>лайф</w:t>
      </w:r>
      <w:proofErr w:type="spellEnd"/>
      <w:r w:rsidR="00BA2479" w:rsidRPr="00FE3DD5">
        <w:rPr>
          <w:sz w:val="16"/>
          <w:szCs w:val="16"/>
          <w:lang w:val="ru-RU"/>
        </w:rPr>
        <w:t xml:space="preserve"> </w:t>
      </w:r>
      <w:proofErr w:type="spellStart"/>
      <w:r w:rsidR="00BA2479" w:rsidRPr="00FE3DD5">
        <w:rPr>
          <w:sz w:val="16"/>
          <w:szCs w:val="16"/>
          <w:lang w:val="ru-RU"/>
        </w:rPr>
        <w:t>сайнс</w:t>
      </w:r>
      <w:proofErr w:type="spellEnd"/>
      <w:r w:rsidR="00BA2479" w:rsidRPr="00FE3DD5">
        <w:rPr>
          <w:sz w:val="16"/>
          <w:szCs w:val="16"/>
          <w:lang w:val="ru-RU"/>
        </w:rPr>
        <w:t xml:space="preserve"> и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Performance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Materials</w:t>
      </w:r>
      <w:r w:rsidR="00BA2479" w:rsidRPr="00FE3DD5">
        <w:rPr>
          <w:sz w:val="16"/>
          <w:szCs w:val="16"/>
          <w:lang w:val="ru-RU"/>
        </w:rPr>
        <w:t xml:space="preserve"> в области высокотехнологичных материалов</w:t>
      </w:r>
      <w:r w:rsidR="003C29EF" w:rsidRPr="00FE3DD5">
        <w:rPr>
          <w:sz w:val="16"/>
          <w:szCs w:val="16"/>
          <w:lang w:val="ru-RU"/>
        </w:rPr>
        <w:t xml:space="preserve">. </w:t>
      </w:r>
    </w:p>
    <w:p w14:paraId="362D7350" w14:textId="77777777" w:rsidR="00870C68" w:rsidRPr="003A1EA9" w:rsidRDefault="00870C68" w:rsidP="003A1EA9">
      <w:pPr>
        <w:pStyle w:val="company"/>
        <w:spacing w:line="240" w:lineRule="auto"/>
        <w:jc w:val="both"/>
        <w:rPr>
          <w:sz w:val="16"/>
          <w:szCs w:val="16"/>
          <w:lang w:val="ru-RU"/>
        </w:rPr>
      </w:pPr>
    </w:p>
    <w:bookmarkEnd w:id="1"/>
    <w:p w14:paraId="10143B19" w14:textId="77777777" w:rsidR="00C33A4F" w:rsidRPr="00464D03" w:rsidRDefault="00C33A4F" w:rsidP="00870C68">
      <w:pPr>
        <w:pStyle w:val="Heading1"/>
        <w:rPr>
          <w:sz w:val="16"/>
          <w:lang w:val="cs-CZ"/>
        </w:rPr>
      </w:pPr>
    </w:p>
    <w:sectPr w:rsidR="00C33A4F" w:rsidRPr="00464D03" w:rsidSect="003E16FB">
      <w:headerReference w:type="default" r:id="rId15"/>
      <w:footerReference w:type="default" r:id="rId16"/>
      <w:type w:val="continuous"/>
      <w:pgSz w:w="11906" w:h="16838" w:code="9"/>
      <w:pgMar w:top="2835" w:right="226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AE12A" w14:textId="77777777" w:rsidR="00BF1C24" w:rsidRDefault="00BF1C24" w:rsidP="00AB225E">
      <w:pPr>
        <w:spacing w:line="240" w:lineRule="auto"/>
      </w:pPr>
      <w:r>
        <w:separator/>
      </w:r>
    </w:p>
  </w:endnote>
  <w:endnote w:type="continuationSeparator" w:id="0">
    <w:p w14:paraId="56A8E2EC" w14:textId="77777777" w:rsidR="00BF1C24" w:rsidRDefault="00BF1C24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3A7F" w14:textId="369A37BE" w:rsidR="001616CC" w:rsidRPr="00561D1E" w:rsidRDefault="00B3294B" w:rsidP="00856346">
    <w:pPr>
      <w:pStyle w:val="Footer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752" behindDoc="1" locked="0" layoutInCell="1" allowOverlap="1" wp14:anchorId="6FC43778" wp14:editId="1AECBE4B">
          <wp:simplePos x="0" y="0"/>
          <wp:positionH relativeFrom="page">
            <wp:posOffset>791845</wp:posOffset>
          </wp:positionH>
          <wp:positionV relativeFrom="page">
            <wp:posOffset>9782175</wp:posOffset>
          </wp:positionV>
          <wp:extent cx="900430" cy="4318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_m_rb_v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31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46">
      <w:t xml:space="preserve">                                                                                                                      </w:t>
    </w:r>
    <w:r w:rsidR="00493965">
      <w:t xml:space="preserve">                               </w:t>
    </w:r>
    <w:r w:rsidR="00856346">
      <w:t xml:space="preserve"> </w:t>
    </w:r>
    <w:r w:rsidR="002E0467">
      <w:t>Page</w:t>
    </w:r>
    <w:r w:rsidR="001616CC" w:rsidRPr="00561D1E">
      <w:t xml:space="preserve"> </w:t>
    </w:r>
    <w:r w:rsidR="001616CC">
      <w:fldChar w:fldCharType="begin"/>
    </w:r>
    <w:r w:rsidR="001616CC">
      <w:instrText xml:space="preserve"> PAGE   \* MERGEFORMAT </w:instrText>
    </w:r>
    <w:r w:rsidR="001616CC">
      <w:fldChar w:fldCharType="separate"/>
    </w:r>
    <w:r w:rsidR="009845FF">
      <w:rPr>
        <w:noProof/>
      </w:rPr>
      <w:t>1</w:t>
    </w:r>
    <w:r w:rsidR="001616CC">
      <w:fldChar w:fldCharType="end"/>
    </w:r>
    <w:r w:rsidR="001616CC" w:rsidRPr="00561D1E">
      <w:t xml:space="preserve"> </w:t>
    </w:r>
    <w:r w:rsidR="002E0467">
      <w:t>of</w:t>
    </w:r>
    <w:r w:rsidR="001616CC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9845FF">
      <w:rPr>
        <w:noProof/>
      </w:rPr>
      <w:t>3</w:t>
    </w:r>
    <w:r w:rsidR="00F40E19">
      <w:rPr>
        <w:noProof/>
      </w:rPr>
      <w:fldChar w:fldCharType="end"/>
    </w:r>
    <w:r w:rsidR="00856346">
      <w:rPr>
        <w:noProof/>
      </w:rPr>
      <w:t xml:space="preserve">      </w:t>
    </w:r>
  </w:p>
  <w:tbl>
    <w:tblPr>
      <w:tblStyle w:val="TableGrid"/>
      <w:tblW w:w="16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4"/>
      <w:gridCol w:w="3364"/>
      <w:gridCol w:w="3365"/>
    </w:tblGrid>
    <w:tr w:rsidR="0014741C" w14:paraId="2FBEFDD6" w14:textId="77777777" w:rsidTr="0014741C">
      <w:tc>
        <w:tcPr>
          <w:tcW w:w="3364" w:type="dxa"/>
        </w:tcPr>
        <w:p w14:paraId="6A8F8AD5" w14:textId="3C3B95ED" w:rsidR="0014741C" w:rsidRDefault="0014741C" w:rsidP="0014741C">
          <w:pPr>
            <w:pStyle w:val="Footer"/>
            <w:spacing w:before="60"/>
          </w:pPr>
        </w:p>
        <w:p w14:paraId="5FBA629D" w14:textId="5679C3AA" w:rsidR="0014741C" w:rsidRPr="00FE6660" w:rsidRDefault="0014741C" w:rsidP="0014741C">
          <w:pPr>
            <w:pStyle w:val="Footer"/>
            <w:spacing w:before="60"/>
          </w:pPr>
        </w:p>
      </w:tc>
      <w:tc>
        <w:tcPr>
          <w:tcW w:w="3364" w:type="dxa"/>
        </w:tcPr>
        <w:p w14:paraId="311FCE60" w14:textId="77777777" w:rsidR="0014741C" w:rsidRPr="00E72094" w:rsidRDefault="0014741C" w:rsidP="0014741C">
          <w:pPr>
            <w:pStyle w:val="Footer"/>
            <w:rPr>
              <w:sz w:val="24"/>
              <w:szCs w:val="24"/>
              <w:lang w:val="de-DE"/>
            </w:rPr>
          </w:pPr>
        </w:p>
        <w:p w14:paraId="2C3D0E38" w14:textId="77777777" w:rsidR="0014741C" w:rsidRPr="00E72094" w:rsidRDefault="0014741C" w:rsidP="0014741C">
          <w:pPr>
            <w:pStyle w:val="Footer"/>
            <w:rPr>
              <w:lang w:val="de-DE"/>
            </w:rPr>
          </w:pPr>
          <w:r>
            <w:rPr>
              <w:lang w:val="de-DE"/>
            </w:rPr>
            <w:t xml:space="preserve">Frankfurter </w:t>
          </w:r>
          <w:proofErr w:type="spellStart"/>
          <w:r>
            <w:rPr>
              <w:lang w:val="de-DE"/>
            </w:rPr>
            <w:t>Strass</w:t>
          </w:r>
          <w:r w:rsidRPr="00E72094">
            <w:rPr>
              <w:lang w:val="de-DE"/>
            </w:rPr>
            <w:t>e</w:t>
          </w:r>
          <w:proofErr w:type="spellEnd"/>
          <w:r w:rsidRPr="00E72094">
            <w:rPr>
              <w:lang w:val="de-DE"/>
            </w:rPr>
            <w:t xml:space="preserve"> 250</w:t>
          </w:r>
        </w:p>
        <w:p w14:paraId="3D574FEA" w14:textId="77777777" w:rsidR="0014741C" w:rsidRPr="00944B94" w:rsidRDefault="0014741C" w:rsidP="0014741C">
          <w:pPr>
            <w:pStyle w:val="Footer"/>
            <w:rPr>
              <w:szCs w:val="12"/>
              <w:lang w:val="de-DE"/>
            </w:rPr>
          </w:pPr>
          <w:r w:rsidRPr="00E72094">
            <w:rPr>
              <w:lang w:val="de-DE"/>
            </w:rPr>
            <w:t xml:space="preserve">64293 </w:t>
          </w:r>
          <w:r w:rsidRPr="00944B94">
            <w:rPr>
              <w:szCs w:val="12"/>
              <w:lang w:val="de-DE"/>
            </w:rPr>
            <w:t>Darmstadt</w:t>
          </w:r>
          <w:r>
            <w:rPr>
              <w:szCs w:val="12"/>
              <w:lang w:val="de-DE"/>
            </w:rPr>
            <w:t xml:space="preserve"> </w:t>
          </w:r>
          <w:r w:rsidRPr="00856346">
            <w:rPr>
              <w:rFonts w:cs="Verdana"/>
              <w:color w:val="000000"/>
              <w:szCs w:val="12"/>
              <w:lang w:val="de-DE"/>
            </w:rPr>
            <w:t>· Germany</w:t>
          </w:r>
        </w:p>
        <w:p w14:paraId="59A1881E" w14:textId="77777777" w:rsidR="0014741C" w:rsidRPr="00944B94" w:rsidRDefault="0014741C" w:rsidP="0014741C">
          <w:pPr>
            <w:pStyle w:val="Footer"/>
            <w:rPr>
              <w:szCs w:val="12"/>
              <w:lang w:val="de-DE"/>
            </w:rPr>
          </w:pPr>
          <w:r w:rsidRPr="00944B94">
            <w:rPr>
              <w:szCs w:val="12"/>
              <w:lang w:val="de-DE"/>
            </w:rPr>
            <w:t>Hotline +49 6151 72-5000</w:t>
          </w:r>
        </w:p>
        <w:p w14:paraId="20BAF31D" w14:textId="24EFC503" w:rsidR="0014741C" w:rsidRPr="00525C08" w:rsidRDefault="0014741C" w:rsidP="0014741C">
          <w:pPr>
            <w:pStyle w:val="Footer"/>
            <w:rPr>
              <w:lang w:val="de-DE"/>
            </w:rPr>
          </w:pPr>
          <w:r>
            <w:rPr>
              <w:lang w:val="de-DE"/>
            </w:rPr>
            <w:t>www.</w:t>
          </w:r>
          <w:r w:rsidRPr="00525C08">
            <w:rPr>
              <w:lang w:val="de-DE"/>
            </w:rPr>
            <w:t>merckgroup.com</w:t>
          </w:r>
        </w:p>
      </w:tc>
      <w:tc>
        <w:tcPr>
          <w:tcW w:w="3364" w:type="dxa"/>
        </w:tcPr>
        <w:p w14:paraId="1D65BCF6" w14:textId="77777777" w:rsidR="0014741C" w:rsidRPr="00856346" w:rsidRDefault="0014741C" w:rsidP="0014741C">
          <w:pPr>
            <w:pStyle w:val="Footer"/>
            <w:rPr>
              <w:sz w:val="24"/>
              <w:szCs w:val="24"/>
              <w:lang w:val="en-US"/>
            </w:rPr>
          </w:pPr>
        </w:p>
        <w:p w14:paraId="630EFE09" w14:textId="77777777" w:rsidR="0014741C" w:rsidRDefault="0014741C" w:rsidP="0014741C">
          <w:pPr>
            <w:pStyle w:val="Footer"/>
          </w:pPr>
          <w:r w:rsidRPr="00352E36">
            <w:t xml:space="preserve">Head </w:t>
          </w:r>
          <w:r>
            <w:t xml:space="preserve">of </w:t>
          </w:r>
          <w:r w:rsidRPr="00352E36">
            <w:t>Media Relations -</w:t>
          </w:r>
          <w:r>
            <w:t>6328</w:t>
          </w:r>
        </w:p>
        <w:p w14:paraId="513482D9" w14:textId="77777777" w:rsidR="0014741C" w:rsidRDefault="0014741C" w:rsidP="0014741C">
          <w:pPr>
            <w:pStyle w:val="Footer"/>
          </w:pPr>
          <w:r w:rsidRPr="00352E36">
            <w:t>Spokesperson: -9591 / -7144 / -</w:t>
          </w:r>
          <w:r>
            <w:t>8908 / -55707</w:t>
          </w:r>
        </w:p>
        <w:p w14:paraId="3F0D7135" w14:textId="77777777" w:rsidR="0014741C" w:rsidRPr="008E243B" w:rsidRDefault="0014741C" w:rsidP="0014741C">
          <w:pPr>
            <w:pStyle w:val="Footer"/>
            <w:rPr>
              <w:lang w:val="en-US"/>
            </w:rPr>
          </w:pPr>
        </w:p>
      </w:tc>
      <w:tc>
        <w:tcPr>
          <w:tcW w:w="3364" w:type="dxa"/>
        </w:tcPr>
        <w:p w14:paraId="420F639B" w14:textId="23F59DFF" w:rsidR="0014741C" w:rsidRPr="008E243B" w:rsidRDefault="0014741C" w:rsidP="0014741C">
          <w:pPr>
            <w:pStyle w:val="Footer"/>
            <w:rPr>
              <w:lang w:val="en-US"/>
            </w:rPr>
          </w:pPr>
        </w:p>
      </w:tc>
      <w:tc>
        <w:tcPr>
          <w:tcW w:w="3365" w:type="dxa"/>
        </w:tcPr>
        <w:p w14:paraId="3115E355" w14:textId="3ADA76C4" w:rsidR="0014741C" w:rsidRDefault="0014741C" w:rsidP="0014741C">
          <w:pPr>
            <w:pStyle w:val="Footer"/>
          </w:pPr>
        </w:p>
      </w:tc>
    </w:tr>
  </w:tbl>
  <w:p w14:paraId="4D1CB8EF" w14:textId="518F4C4D" w:rsidR="00103840" w:rsidRPr="00103840" w:rsidRDefault="00103840" w:rsidP="00FE6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602E" w14:textId="77777777" w:rsidR="001B090B" w:rsidRDefault="005521E5">
    <w:pPr>
      <w:pStyle w:val="Footer"/>
    </w:pPr>
    <w:r>
      <w:rPr>
        <w:noProof/>
        <w:lang w:val="ru-RU" w:eastAsia="ru-RU"/>
      </w:rPr>
      <w:drawing>
        <wp:inline distT="0" distB="0" distL="0" distR="0" wp14:anchorId="6AB35F9A" wp14:editId="55DBD71B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9BE78" w14:textId="77777777" w:rsidR="005521E5" w:rsidRDefault="005521E5">
    <w:pPr>
      <w:pStyle w:val="Footer"/>
    </w:pPr>
  </w:p>
  <w:p w14:paraId="64DCE1E0" w14:textId="77777777" w:rsidR="007120F2" w:rsidRDefault="007120F2">
    <w:pPr>
      <w:pStyle w:val="Footer"/>
    </w:pPr>
  </w:p>
  <w:p w14:paraId="08D237E1" w14:textId="77777777" w:rsidR="005521E5" w:rsidRPr="001E0516" w:rsidRDefault="001E0516" w:rsidP="005521E5">
    <w:pPr>
      <w:pStyle w:val="Footer"/>
      <w:rPr>
        <w:sz w:val="24"/>
        <w:szCs w:val="24"/>
      </w:rPr>
    </w:pPr>
    <w:r>
      <w:rPr>
        <w:sz w:val="24"/>
        <w:szCs w:val="24"/>
      </w:rPr>
      <w:t xml:space="preserve">Merck </w:t>
    </w:r>
    <w:proofErr w:type="spellStart"/>
    <w:r>
      <w:rPr>
        <w:sz w:val="24"/>
        <w:szCs w:val="24"/>
      </w:rPr>
      <w:t>KGaA</w:t>
    </w:r>
    <w:proofErr w:type="spellEnd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5521E5" w14:paraId="6BC2A5D4" w14:textId="77777777" w:rsidTr="005521E5">
      <w:tc>
        <w:tcPr>
          <w:tcW w:w="3360" w:type="dxa"/>
        </w:tcPr>
        <w:p w14:paraId="03B65CA1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Frankfurter Straße 250 · 64293 Darmstadt</w:t>
          </w:r>
        </w:p>
        <w:p w14:paraId="060C2E36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Postfach · 64271 Darmstadt</w:t>
          </w:r>
        </w:p>
        <w:p w14:paraId="1C55770E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Tel. +49 6151 72-0</w:t>
          </w:r>
        </w:p>
        <w:p w14:paraId="15C518B9" w14:textId="77777777" w:rsidR="005521E5" w:rsidRDefault="005521E5" w:rsidP="005521E5">
          <w:pPr>
            <w:pStyle w:val="Footer"/>
          </w:pPr>
          <w:r>
            <w:t>Fax +49 6151 72-2000</w:t>
          </w:r>
        </w:p>
        <w:p w14:paraId="4552335E" w14:textId="77777777" w:rsidR="005521E5" w:rsidRDefault="005521E5" w:rsidP="005521E5">
          <w:pPr>
            <w:pStyle w:val="Footer"/>
          </w:pPr>
          <w:r>
            <w:t>www.merckgroup.com</w:t>
          </w:r>
        </w:p>
      </w:tc>
      <w:tc>
        <w:tcPr>
          <w:tcW w:w="3361" w:type="dxa"/>
        </w:tcPr>
        <w:p w14:paraId="7D8985E5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Kommanditgesellschaft auf Aktien</w:t>
          </w:r>
        </w:p>
        <w:p w14:paraId="1FE29FD9" w14:textId="77777777" w:rsidR="005521E5" w:rsidRPr="00E72094" w:rsidRDefault="005521E5" w:rsidP="005521E5">
          <w:pPr>
            <w:pStyle w:val="Footer"/>
            <w:rPr>
              <w:lang w:val="de-DE"/>
            </w:rPr>
          </w:pPr>
          <w:proofErr w:type="spellStart"/>
          <w:r w:rsidRPr="00E72094">
            <w:rPr>
              <w:lang w:val="de-DE"/>
            </w:rPr>
            <w:t>Handelsregiswter</w:t>
          </w:r>
          <w:proofErr w:type="spellEnd"/>
          <w:r w:rsidRPr="00E72094">
            <w:rPr>
              <w:lang w:val="de-DE"/>
            </w:rPr>
            <w:t xml:space="preserve"> AG Darmstadt HRB 6164</w:t>
          </w:r>
        </w:p>
        <w:p w14:paraId="541B12D6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Sitz der Gesellschaft: Darmstadt</w:t>
          </w:r>
        </w:p>
        <w:p w14:paraId="2DAE6EC4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Vorsitzender des Aufsichtsrats:</w:t>
          </w:r>
        </w:p>
        <w:p w14:paraId="17DC1292" w14:textId="77777777" w:rsidR="005521E5" w:rsidRDefault="001E0516" w:rsidP="005521E5">
          <w:pPr>
            <w:pStyle w:val="Footer"/>
          </w:pPr>
          <w:r>
            <w:t xml:space="preserve">Wolfgang </w:t>
          </w:r>
          <w:proofErr w:type="spellStart"/>
          <w:r>
            <w:t>Büchele</w:t>
          </w:r>
          <w:proofErr w:type="spellEnd"/>
        </w:p>
      </w:tc>
      <w:tc>
        <w:tcPr>
          <w:tcW w:w="3361" w:type="dxa"/>
        </w:tcPr>
        <w:p w14:paraId="70C13BCF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Geschäftsleitung und persönlich haftende</w:t>
          </w:r>
        </w:p>
        <w:p w14:paraId="40206D0F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Gesellschafter: Karl-Ludwig Kley (Vorsitzender),</w:t>
          </w:r>
        </w:p>
        <w:p w14:paraId="3704B1D7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Stefan Oschmann (stellvertretender Vorsitzender),</w:t>
          </w:r>
        </w:p>
        <w:p w14:paraId="4A275355" w14:textId="77777777"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 xml:space="preserve">Kai Beckmann, Belén </w:t>
          </w:r>
          <w:proofErr w:type="spellStart"/>
          <w:r w:rsidRPr="00E72094">
            <w:rPr>
              <w:lang w:val="de-DE"/>
            </w:rPr>
            <w:t>Garijo</w:t>
          </w:r>
          <w:proofErr w:type="spellEnd"/>
          <w:r w:rsidRPr="00E72094">
            <w:rPr>
              <w:lang w:val="de-DE"/>
            </w:rPr>
            <w:t>, Marcus Kuhnert,</w:t>
          </w:r>
        </w:p>
        <w:p w14:paraId="61B4AFA1" w14:textId="77777777" w:rsidR="005521E5" w:rsidRDefault="005521E5" w:rsidP="005521E5">
          <w:pPr>
            <w:pStyle w:val="Footer"/>
          </w:pPr>
          <w:r>
            <w:t xml:space="preserve">Bernd </w:t>
          </w:r>
          <w:proofErr w:type="spellStart"/>
          <w:r>
            <w:t>Reckmann</w:t>
          </w:r>
          <w:proofErr w:type="spellEnd"/>
        </w:p>
      </w:tc>
    </w:tr>
  </w:tbl>
  <w:p w14:paraId="256096E6" w14:textId="77777777" w:rsidR="005521E5" w:rsidRDefault="005521E5" w:rsidP="00552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B37C" w14:textId="18F65C9F" w:rsidR="00561D1E" w:rsidRPr="00561D1E" w:rsidRDefault="002E0467" w:rsidP="00561D1E">
    <w:pPr>
      <w:pStyle w:val="Footer"/>
      <w:jc w:val="right"/>
    </w:pPr>
    <w:r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9845FF">
      <w:rPr>
        <w:noProof/>
      </w:rPr>
      <w:t>2</w:t>
    </w:r>
    <w:r w:rsidR="00561D1E">
      <w:fldChar w:fldCharType="end"/>
    </w:r>
    <w:r w:rsidR="00561D1E" w:rsidRPr="00561D1E">
      <w:t xml:space="preserve"> </w:t>
    </w:r>
    <w:r>
      <w:t>of</w:t>
    </w:r>
    <w:r w:rsidR="00561D1E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9845FF">
      <w:rPr>
        <w:noProof/>
      </w:rPr>
      <w:t>3</w:t>
    </w:r>
    <w:r w:rsidR="00F4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7B20" w14:textId="77777777" w:rsidR="00BF1C24" w:rsidRDefault="00BF1C24" w:rsidP="00AB225E">
      <w:pPr>
        <w:spacing w:line="240" w:lineRule="auto"/>
      </w:pPr>
      <w:r>
        <w:separator/>
      </w:r>
    </w:p>
  </w:footnote>
  <w:footnote w:type="continuationSeparator" w:id="0">
    <w:p w14:paraId="274064E6" w14:textId="77777777" w:rsidR="00BF1C24" w:rsidRDefault="00BF1C24" w:rsidP="00AB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906" w14:textId="194AF06C" w:rsidR="00561D1E" w:rsidRDefault="00961257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560A6B4" wp14:editId="5DFBC11D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3A0AD" w14:textId="77777777" w:rsidR="00561D1E" w:rsidRDefault="00561D1E">
    <w:pPr>
      <w:pStyle w:val="Header"/>
    </w:pPr>
  </w:p>
  <w:p w14:paraId="6327C9FD" w14:textId="77777777" w:rsidR="00561D1E" w:rsidRDefault="00561D1E">
    <w:pPr>
      <w:pStyle w:val="Header"/>
    </w:pPr>
  </w:p>
  <w:p w14:paraId="087CD126" w14:textId="77777777" w:rsidR="00561D1E" w:rsidRDefault="00561D1E">
    <w:pPr>
      <w:pStyle w:val="Header"/>
    </w:pPr>
  </w:p>
  <w:p w14:paraId="377047F1" w14:textId="77777777" w:rsidR="001B090B" w:rsidRDefault="001B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D535" w14:textId="77777777" w:rsidR="00AB225E" w:rsidRDefault="00AB225E" w:rsidP="00AB225E">
    <w:pPr>
      <w:pStyle w:val="Header"/>
      <w:jc w:val="right"/>
    </w:pPr>
    <w:r>
      <w:rPr>
        <w:noProof/>
        <w:lang w:val="ru-RU" w:eastAsia="ru-RU"/>
      </w:rPr>
      <w:drawing>
        <wp:anchor distT="0" distB="0" distL="114300" distR="114300" simplePos="0" relativeHeight="251656192" behindDoc="1" locked="1" layoutInCell="1" allowOverlap="1" wp14:anchorId="60061AA8" wp14:editId="62043115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F06B" w14:textId="3CB20051" w:rsidR="00561D1E" w:rsidRDefault="00B6203B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 wp14:anchorId="13C2F972" wp14:editId="27778A52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FFFD3" w14:textId="77777777" w:rsidR="00561D1E" w:rsidRDefault="00561D1E">
    <w:pPr>
      <w:pStyle w:val="Header"/>
    </w:pPr>
  </w:p>
  <w:p w14:paraId="61464261" w14:textId="77777777" w:rsidR="00561D1E" w:rsidRDefault="00561D1E">
    <w:pPr>
      <w:pStyle w:val="Header"/>
    </w:pPr>
  </w:p>
  <w:p w14:paraId="5F6D5F79" w14:textId="77777777" w:rsidR="00561D1E" w:rsidRDefault="00561D1E">
    <w:pPr>
      <w:pStyle w:val="Header"/>
    </w:pPr>
  </w:p>
  <w:p w14:paraId="01F495CE" w14:textId="250D82E5" w:rsidR="00561D1E" w:rsidRPr="00234F83" w:rsidRDefault="00234F83" w:rsidP="00561D1E">
    <w:pPr>
      <w:pStyle w:val="Standardfettb"/>
      <w:rPr>
        <w:sz w:val="28"/>
        <w:szCs w:val="28"/>
        <w:lang w:val="ru-RU"/>
      </w:rPr>
    </w:pPr>
    <w:r>
      <w:rPr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C08"/>
    <w:rsid w:val="00013955"/>
    <w:rsid w:val="000162AF"/>
    <w:rsid w:val="0001639E"/>
    <w:rsid w:val="00023F50"/>
    <w:rsid w:val="00034058"/>
    <w:rsid w:val="00075216"/>
    <w:rsid w:val="00083296"/>
    <w:rsid w:val="0008785B"/>
    <w:rsid w:val="000904B3"/>
    <w:rsid w:val="00094061"/>
    <w:rsid w:val="000B1482"/>
    <w:rsid w:val="000B39F3"/>
    <w:rsid w:val="000B5163"/>
    <w:rsid w:val="000B6FF8"/>
    <w:rsid w:val="000C0102"/>
    <w:rsid w:val="000C3CFA"/>
    <w:rsid w:val="000C44C4"/>
    <w:rsid w:val="000C5D2D"/>
    <w:rsid w:val="000D0287"/>
    <w:rsid w:val="000D18AC"/>
    <w:rsid w:val="000D7851"/>
    <w:rsid w:val="000F0D94"/>
    <w:rsid w:val="000F3E6B"/>
    <w:rsid w:val="00100915"/>
    <w:rsid w:val="00103840"/>
    <w:rsid w:val="00110142"/>
    <w:rsid w:val="00123CFB"/>
    <w:rsid w:val="00134C79"/>
    <w:rsid w:val="0014741C"/>
    <w:rsid w:val="0015615E"/>
    <w:rsid w:val="001616CC"/>
    <w:rsid w:val="0016299F"/>
    <w:rsid w:val="001668B4"/>
    <w:rsid w:val="00183687"/>
    <w:rsid w:val="001B090B"/>
    <w:rsid w:val="001C14DF"/>
    <w:rsid w:val="001C186E"/>
    <w:rsid w:val="001E0516"/>
    <w:rsid w:val="001E5058"/>
    <w:rsid w:val="001F5475"/>
    <w:rsid w:val="001F56D0"/>
    <w:rsid w:val="00200D1F"/>
    <w:rsid w:val="0020448E"/>
    <w:rsid w:val="002070BB"/>
    <w:rsid w:val="002107BB"/>
    <w:rsid w:val="002238F9"/>
    <w:rsid w:val="00225B12"/>
    <w:rsid w:val="00225D89"/>
    <w:rsid w:val="0023217B"/>
    <w:rsid w:val="002327A0"/>
    <w:rsid w:val="00234F83"/>
    <w:rsid w:val="002434FE"/>
    <w:rsid w:val="00246C3C"/>
    <w:rsid w:val="00253014"/>
    <w:rsid w:val="002674C6"/>
    <w:rsid w:val="00272981"/>
    <w:rsid w:val="00283B3C"/>
    <w:rsid w:val="00297771"/>
    <w:rsid w:val="002A7D36"/>
    <w:rsid w:val="002B20F0"/>
    <w:rsid w:val="002B3FE0"/>
    <w:rsid w:val="002B7764"/>
    <w:rsid w:val="002C1EF8"/>
    <w:rsid w:val="002D1E52"/>
    <w:rsid w:val="002E0467"/>
    <w:rsid w:val="003012C7"/>
    <w:rsid w:val="00327A61"/>
    <w:rsid w:val="003308F0"/>
    <w:rsid w:val="00330F66"/>
    <w:rsid w:val="0033719F"/>
    <w:rsid w:val="003413C4"/>
    <w:rsid w:val="00355AD8"/>
    <w:rsid w:val="00360A99"/>
    <w:rsid w:val="00363E70"/>
    <w:rsid w:val="003802F5"/>
    <w:rsid w:val="003843BA"/>
    <w:rsid w:val="003A1EA9"/>
    <w:rsid w:val="003C29EF"/>
    <w:rsid w:val="003C56D6"/>
    <w:rsid w:val="003D1283"/>
    <w:rsid w:val="003D2476"/>
    <w:rsid w:val="003E16FB"/>
    <w:rsid w:val="003E634F"/>
    <w:rsid w:val="0040351D"/>
    <w:rsid w:val="00406638"/>
    <w:rsid w:val="00411D99"/>
    <w:rsid w:val="00420D75"/>
    <w:rsid w:val="004370F4"/>
    <w:rsid w:val="004477F8"/>
    <w:rsid w:val="00464D03"/>
    <w:rsid w:val="004657B4"/>
    <w:rsid w:val="00471ADB"/>
    <w:rsid w:val="00477BBF"/>
    <w:rsid w:val="00491534"/>
    <w:rsid w:val="00492C48"/>
    <w:rsid w:val="00493965"/>
    <w:rsid w:val="004A4311"/>
    <w:rsid w:val="004A5525"/>
    <w:rsid w:val="004B1A5D"/>
    <w:rsid w:val="004B1CEF"/>
    <w:rsid w:val="004B2D60"/>
    <w:rsid w:val="004D7B9A"/>
    <w:rsid w:val="004E3372"/>
    <w:rsid w:val="004E6F7C"/>
    <w:rsid w:val="004E7E1A"/>
    <w:rsid w:val="00507245"/>
    <w:rsid w:val="00514AC0"/>
    <w:rsid w:val="0051657A"/>
    <w:rsid w:val="005220AE"/>
    <w:rsid w:val="0052287E"/>
    <w:rsid w:val="00525C08"/>
    <w:rsid w:val="00541A0B"/>
    <w:rsid w:val="0054229E"/>
    <w:rsid w:val="005521E5"/>
    <w:rsid w:val="00554FC5"/>
    <w:rsid w:val="00555F8B"/>
    <w:rsid w:val="00561D1E"/>
    <w:rsid w:val="005650B4"/>
    <w:rsid w:val="00565F1D"/>
    <w:rsid w:val="00576A9C"/>
    <w:rsid w:val="00585027"/>
    <w:rsid w:val="00586A93"/>
    <w:rsid w:val="00587A74"/>
    <w:rsid w:val="00591E52"/>
    <w:rsid w:val="005A0E74"/>
    <w:rsid w:val="005A6FE5"/>
    <w:rsid w:val="005B1436"/>
    <w:rsid w:val="005E0957"/>
    <w:rsid w:val="005E1F4F"/>
    <w:rsid w:val="005E2783"/>
    <w:rsid w:val="005E3373"/>
    <w:rsid w:val="005E458A"/>
    <w:rsid w:val="00607A7C"/>
    <w:rsid w:val="0062448F"/>
    <w:rsid w:val="00625316"/>
    <w:rsid w:val="0063491F"/>
    <w:rsid w:val="006463D2"/>
    <w:rsid w:val="0065201A"/>
    <w:rsid w:val="0065576D"/>
    <w:rsid w:val="006577D7"/>
    <w:rsid w:val="006614B6"/>
    <w:rsid w:val="00664F23"/>
    <w:rsid w:val="00674D64"/>
    <w:rsid w:val="0068275D"/>
    <w:rsid w:val="00694738"/>
    <w:rsid w:val="006A0B22"/>
    <w:rsid w:val="006A1F90"/>
    <w:rsid w:val="006B2C25"/>
    <w:rsid w:val="006B2CC4"/>
    <w:rsid w:val="006C0199"/>
    <w:rsid w:val="006D67BD"/>
    <w:rsid w:val="006E4CD7"/>
    <w:rsid w:val="006F1D63"/>
    <w:rsid w:val="007120F2"/>
    <w:rsid w:val="007170A3"/>
    <w:rsid w:val="00737A83"/>
    <w:rsid w:val="007430F4"/>
    <w:rsid w:val="00765676"/>
    <w:rsid w:val="007718F4"/>
    <w:rsid w:val="007937FE"/>
    <w:rsid w:val="00795723"/>
    <w:rsid w:val="007A1BB8"/>
    <w:rsid w:val="007A4CA8"/>
    <w:rsid w:val="007A6976"/>
    <w:rsid w:val="007A7E84"/>
    <w:rsid w:val="007B0992"/>
    <w:rsid w:val="007C65E4"/>
    <w:rsid w:val="007E6FBA"/>
    <w:rsid w:val="007E77FF"/>
    <w:rsid w:val="007F64DC"/>
    <w:rsid w:val="00802B31"/>
    <w:rsid w:val="00802BC8"/>
    <w:rsid w:val="00804F1E"/>
    <w:rsid w:val="008169F4"/>
    <w:rsid w:val="00822AB2"/>
    <w:rsid w:val="00832E3C"/>
    <w:rsid w:val="00837EC3"/>
    <w:rsid w:val="00850488"/>
    <w:rsid w:val="008562F7"/>
    <w:rsid w:val="00856346"/>
    <w:rsid w:val="00860016"/>
    <w:rsid w:val="00870C68"/>
    <w:rsid w:val="00874B8A"/>
    <w:rsid w:val="008762DB"/>
    <w:rsid w:val="00884F7A"/>
    <w:rsid w:val="00894A21"/>
    <w:rsid w:val="008A1B01"/>
    <w:rsid w:val="008A4655"/>
    <w:rsid w:val="008B0654"/>
    <w:rsid w:val="008B0903"/>
    <w:rsid w:val="008E118D"/>
    <w:rsid w:val="008E243B"/>
    <w:rsid w:val="008E6494"/>
    <w:rsid w:val="008F0ED0"/>
    <w:rsid w:val="008F35B6"/>
    <w:rsid w:val="00915663"/>
    <w:rsid w:val="00924020"/>
    <w:rsid w:val="00925723"/>
    <w:rsid w:val="009441EB"/>
    <w:rsid w:val="00944B94"/>
    <w:rsid w:val="00944E5E"/>
    <w:rsid w:val="0095337B"/>
    <w:rsid w:val="009567DB"/>
    <w:rsid w:val="00961257"/>
    <w:rsid w:val="0096314A"/>
    <w:rsid w:val="0096558C"/>
    <w:rsid w:val="0097552F"/>
    <w:rsid w:val="00977B1A"/>
    <w:rsid w:val="00982D0A"/>
    <w:rsid w:val="00983506"/>
    <w:rsid w:val="00983ABF"/>
    <w:rsid w:val="009845FF"/>
    <w:rsid w:val="00993A66"/>
    <w:rsid w:val="009D6069"/>
    <w:rsid w:val="009E6459"/>
    <w:rsid w:val="009F08D8"/>
    <w:rsid w:val="009F6FD7"/>
    <w:rsid w:val="00A23A3A"/>
    <w:rsid w:val="00A27713"/>
    <w:rsid w:val="00A37E6D"/>
    <w:rsid w:val="00A40D62"/>
    <w:rsid w:val="00A426EF"/>
    <w:rsid w:val="00A4376D"/>
    <w:rsid w:val="00A45B36"/>
    <w:rsid w:val="00A6320C"/>
    <w:rsid w:val="00A747A1"/>
    <w:rsid w:val="00A80DFA"/>
    <w:rsid w:val="00A861C2"/>
    <w:rsid w:val="00A919B0"/>
    <w:rsid w:val="00A92A6F"/>
    <w:rsid w:val="00A93A34"/>
    <w:rsid w:val="00A95FB0"/>
    <w:rsid w:val="00AA5B64"/>
    <w:rsid w:val="00AB225E"/>
    <w:rsid w:val="00AB6CCC"/>
    <w:rsid w:val="00AC066F"/>
    <w:rsid w:val="00AC25E2"/>
    <w:rsid w:val="00AC5C17"/>
    <w:rsid w:val="00AC65A1"/>
    <w:rsid w:val="00AC72AD"/>
    <w:rsid w:val="00B06D74"/>
    <w:rsid w:val="00B106E2"/>
    <w:rsid w:val="00B12CA8"/>
    <w:rsid w:val="00B15402"/>
    <w:rsid w:val="00B24E07"/>
    <w:rsid w:val="00B306F0"/>
    <w:rsid w:val="00B3294B"/>
    <w:rsid w:val="00B35F76"/>
    <w:rsid w:val="00B600DC"/>
    <w:rsid w:val="00B6203B"/>
    <w:rsid w:val="00B63548"/>
    <w:rsid w:val="00B719CB"/>
    <w:rsid w:val="00B7501D"/>
    <w:rsid w:val="00B836B4"/>
    <w:rsid w:val="00B8596B"/>
    <w:rsid w:val="00B96795"/>
    <w:rsid w:val="00B97F17"/>
    <w:rsid w:val="00BA0E05"/>
    <w:rsid w:val="00BA2479"/>
    <w:rsid w:val="00BC10BD"/>
    <w:rsid w:val="00BC3035"/>
    <w:rsid w:val="00BD6B45"/>
    <w:rsid w:val="00BF1C24"/>
    <w:rsid w:val="00BF79FE"/>
    <w:rsid w:val="00C00484"/>
    <w:rsid w:val="00C045F8"/>
    <w:rsid w:val="00C14D19"/>
    <w:rsid w:val="00C23C56"/>
    <w:rsid w:val="00C33215"/>
    <w:rsid w:val="00C33A4F"/>
    <w:rsid w:val="00C423B3"/>
    <w:rsid w:val="00C4411C"/>
    <w:rsid w:val="00C507DC"/>
    <w:rsid w:val="00C5410F"/>
    <w:rsid w:val="00C61078"/>
    <w:rsid w:val="00C61347"/>
    <w:rsid w:val="00C73D99"/>
    <w:rsid w:val="00C856AD"/>
    <w:rsid w:val="00C868D3"/>
    <w:rsid w:val="00C87976"/>
    <w:rsid w:val="00C91C1A"/>
    <w:rsid w:val="00C968B2"/>
    <w:rsid w:val="00C97A2F"/>
    <w:rsid w:val="00CA2C84"/>
    <w:rsid w:val="00CA67FC"/>
    <w:rsid w:val="00CB497F"/>
    <w:rsid w:val="00CB6F76"/>
    <w:rsid w:val="00CC1B64"/>
    <w:rsid w:val="00CC739C"/>
    <w:rsid w:val="00CC78D3"/>
    <w:rsid w:val="00CD1EDD"/>
    <w:rsid w:val="00CF14C6"/>
    <w:rsid w:val="00D1277A"/>
    <w:rsid w:val="00D21F72"/>
    <w:rsid w:val="00D230FF"/>
    <w:rsid w:val="00D37A9B"/>
    <w:rsid w:val="00D406F9"/>
    <w:rsid w:val="00D52F96"/>
    <w:rsid w:val="00D632FB"/>
    <w:rsid w:val="00D64033"/>
    <w:rsid w:val="00D92FDE"/>
    <w:rsid w:val="00DB23C7"/>
    <w:rsid w:val="00DB2EBC"/>
    <w:rsid w:val="00DF5165"/>
    <w:rsid w:val="00E1782C"/>
    <w:rsid w:val="00E54C11"/>
    <w:rsid w:val="00E67CA4"/>
    <w:rsid w:val="00E70C66"/>
    <w:rsid w:val="00E72094"/>
    <w:rsid w:val="00E73869"/>
    <w:rsid w:val="00E738F4"/>
    <w:rsid w:val="00E75A5E"/>
    <w:rsid w:val="00E7787E"/>
    <w:rsid w:val="00E83720"/>
    <w:rsid w:val="00E83E5D"/>
    <w:rsid w:val="00E85A65"/>
    <w:rsid w:val="00E9381B"/>
    <w:rsid w:val="00E95552"/>
    <w:rsid w:val="00EA1C9F"/>
    <w:rsid w:val="00EA3B8F"/>
    <w:rsid w:val="00EA4AEA"/>
    <w:rsid w:val="00EB547E"/>
    <w:rsid w:val="00EB5BC7"/>
    <w:rsid w:val="00EC4F73"/>
    <w:rsid w:val="00ED1293"/>
    <w:rsid w:val="00ED489A"/>
    <w:rsid w:val="00ED74CD"/>
    <w:rsid w:val="00EE42A3"/>
    <w:rsid w:val="00EE6310"/>
    <w:rsid w:val="00EE6BEC"/>
    <w:rsid w:val="00EF7BDB"/>
    <w:rsid w:val="00F02553"/>
    <w:rsid w:val="00F05FE1"/>
    <w:rsid w:val="00F07E8A"/>
    <w:rsid w:val="00F101C9"/>
    <w:rsid w:val="00F17CC4"/>
    <w:rsid w:val="00F20812"/>
    <w:rsid w:val="00F251B8"/>
    <w:rsid w:val="00F27FE6"/>
    <w:rsid w:val="00F36242"/>
    <w:rsid w:val="00F40E19"/>
    <w:rsid w:val="00F43E82"/>
    <w:rsid w:val="00F82BFB"/>
    <w:rsid w:val="00F968E2"/>
    <w:rsid w:val="00F96FD7"/>
    <w:rsid w:val="00FA4161"/>
    <w:rsid w:val="00FA56E4"/>
    <w:rsid w:val="00FA6A2F"/>
    <w:rsid w:val="00FB34C9"/>
    <w:rsid w:val="00FB46E7"/>
    <w:rsid w:val="00FC0622"/>
    <w:rsid w:val="00FC0FA2"/>
    <w:rsid w:val="00FD682E"/>
    <w:rsid w:val="00FE29A1"/>
    <w:rsid w:val="00FE3266"/>
    <w:rsid w:val="00FE3DD5"/>
    <w:rsid w:val="00FE6660"/>
    <w:rsid w:val="00FF79FD"/>
    <w:rsid w:val="427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CC918"/>
  <w15:docId w15:val="{1ADCEB32-5B60-44CA-8317-67DBD59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74B8A"/>
    <w:rPr>
      <w:rFonts w:ascii="Verdana" w:hAnsi="Verdana"/>
      <w:sz w:val="12"/>
    </w:rPr>
  </w:style>
  <w:style w:type="table" w:styleId="TableGrid">
    <w:name w:val="Table Grid"/>
    <w:basedOn w:val="TableNormal"/>
    <w:uiPriority w:val="39"/>
    <w:rsid w:val="005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_fett"/>
    <w:basedOn w:val="Normal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Normal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Hyperlink">
    <w:name w:val="Hyperlink"/>
    <w:basedOn w:val="DefaultParagraphFont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Normal"/>
    <w:qFormat/>
    <w:rsid w:val="00330F66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0C44C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DefaultParagraphFont"/>
    <w:rsid w:val="00FE32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lexander.shaplygin@merckgro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73B7A20F38449165AF084701A557" ma:contentTypeVersion="24" ma:contentTypeDescription="Create a new document." ma:contentTypeScope="" ma:versionID="9d18dce77a6c6cd57c16ea4618db9802">
  <xsd:schema xmlns:xsd="http://www.w3.org/2001/XMLSchema" xmlns:xs="http://www.w3.org/2001/XMLSchema" xmlns:p="http://schemas.microsoft.com/office/2006/metadata/properties" xmlns:ns1="http://schemas.microsoft.com/sharepoint/v3" xmlns:ns2="b3947ac2-1038-4835-92b2-e64fc27ffc04" xmlns:ns3="2cfe79a6-7d68-438e-97fd-fc47909f5ee5" xmlns:ns4="http://schemas.microsoft.com/sharepoint/v4" xmlns:ns5="http://schemas.microsoft.com/sharepoint/v3/fields" targetNamespace="http://schemas.microsoft.com/office/2006/metadata/properties" ma:root="true" ma:fieldsID="40e4c98b717b4172f8fa2e352aef23f6" ns1:_="" ns2:_="" ns3:_="" ns4:_="" ns5:_="">
    <xsd:import namespace="http://schemas.microsoft.com/sharepoint/v3"/>
    <xsd:import namespace="b3947ac2-1038-4835-92b2-e64fc27ffc04"/>
    <xsd:import namespace="2cfe79a6-7d68-438e-97fd-fc47909f5ee5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OrganizationID" minOccurs="0"/>
                <xsd:element ref="ns1:WorkCount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5:_Status" minOccurs="0"/>
                <xsd:element ref="ns2:Owner" minOccurs="0"/>
                <xsd:element ref="ns2:Comms_x0020_LT_x0020_Pres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ountry" ma:index="4" nillable="true" ma:displayName="Country/Region" ma:internalName="WorkCountry">
      <xsd:simpleType>
        <xsd:restriction base="dms:Text"/>
      </xsd:simpleType>
    </xsd:element>
    <xsd:element name="EmailSender" ma:index="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8" nillable="true" ma:displayName="E-Mail From" ma:hidden="true" ma:internalName="EmailFrom">
      <xsd:simpleType>
        <xsd:restriction base="dms:Text"/>
      </xsd:simpleType>
    </xsd:element>
    <xsd:element name="EmailSubject" ma:index="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7ac2-1038-4835-92b2-e64fc27ffc0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I am not sure / NEW" ma:format="RadioButtons" ma:indexed="true" ma:internalName="Category">
      <xsd:simpleType>
        <xsd:union memberTypes="dms:Text">
          <xsd:simpleType>
            <xsd:restriction base="dms:Choice">
              <xsd:enumeration value="Governance / Guidelines / Trainings"/>
              <xsd:enumeration value="Templates / Best Practice"/>
              <xsd:enumeration value="Meetings / Conferences"/>
              <xsd:enumeration value="Comms Material"/>
              <xsd:enumeration value="Organization / Strategy / Planning"/>
              <xsd:enumeration value="I am not sure / NEW"/>
              <xsd:enumeration value="Projects / Campaigns"/>
              <xsd:enumeration value="Reports / Surveys"/>
            </xsd:restriction>
          </xsd:simpleType>
        </xsd:union>
      </xsd:simpleType>
    </xsd:element>
    <xsd:element name="Owner" ma:index="18" nillable="true" ma:displayName="Owner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s_x0020_LT_x0020_Presented" ma:index="19" nillable="true" ma:displayName="Comms LT Presented" ma:default="No" ma:description="To allow categorization of a doc according to content and organization and be related to Comms LT Meeting Minutes by date" ma:format="RadioButtons" ma:indexed="true" ma:internalName="Comms_x0020_LT_x0020_Present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79a6-7d68-438e-97fd-fc47909f5ee5" elementFormDefault="qualified">
    <xsd:import namespace="http://schemas.microsoft.com/office/2006/documentManagement/types"/>
    <xsd:import namespace="http://schemas.microsoft.com/office/infopath/2007/PartnerControls"/>
    <xsd:element name="OrganizationID" ma:index="3" nillable="true" ma:displayName="Organization" ma:default="Unassigned" ma:format="RadioButtons" ma:internalName="OrganizationID">
      <xsd:simpleType>
        <xsd:restriction base="dms:Choice">
          <xsd:enumeration value="Communications"/>
          <xsd:enumeration value="CM Management"/>
          <xsd:enumeration value="Country Comms"/>
          <xsd:enumeration value="CM-H Business Partner Healthcare"/>
          <xsd:enumeration value="CM-L Business Partner Life Science"/>
          <xsd:enumeration value="CM-P Business Partner PM"/>
          <xsd:enumeration value="CM-C Executive Comms CEO &amp; CFO"/>
          <xsd:enumeration value="CM-X Executive Comms CAO"/>
          <xsd:enumeration value="CM-B Branding &amp; Strategic Projects"/>
          <xsd:enumeration value="CM-M Employee Comms"/>
          <xsd:enumeration value="CM-E Events"/>
          <xsd:enumeration value="CM-T External Comms"/>
          <xsd:enumeration value="CM-D Digital Reputation"/>
          <xsd:enumeration value="CM Executive Comms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0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947ac2-1038-4835-92b2-e64fc27ffc04">Templates / Best Practice</Category>
    <EmailTo xmlns="http://schemas.microsoft.com/sharepoint/v3" xsi:nil="true"/>
    <EmailHeaders xmlns="http://schemas.microsoft.com/sharepoint/v4" xsi:nil="true"/>
    <_Status xmlns="http://schemas.microsoft.com/sharepoint/v3/fields">Not Started</_Status>
    <EmailSender xmlns="http://schemas.microsoft.com/sharepoint/v3" xsi:nil="true"/>
    <EmailFrom xmlns="http://schemas.microsoft.com/sharepoint/v3" xsi:nil="true"/>
    <Owner xmlns="b3947ac2-1038-4835-92b2-e64fc27ffc04">
      <UserInfo>
        <DisplayName/>
        <AccountId xsi:nil="true"/>
        <AccountType/>
      </UserInfo>
    </Owner>
    <Comms_x0020_LT_x0020_Presented xmlns="b3947ac2-1038-4835-92b2-e64fc27ffc04">No</Comms_x0020_LT_x0020_Presented>
    <EmailSubject xmlns="http://schemas.microsoft.com/sharepoint/v3" xsi:nil="true"/>
    <OrganizationID xmlns="2cfe79a6-7d68-438e-97fd-fc47909f5ee5">CM-T External Comms</OrganizationID>
    <WorkCountry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89DFD1-9249-44CA-808D-56C32FBB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47ac2-1038-4835-92b2-e64fc27ffc04"/>
    <ds:schemaRef ds:uri="2cfe79a6-7d68-438e-97fd-fc47909f5ee5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82FB8-FB98-4699-8F38-4E32D3835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D2B9E-398A-4189-8064-D0A65D92B1CF}">
  <ds:schemaRefs>
    <ds:schemaRef ds:uri="http://schemas.microsoft.com/office/2006/metadata/properties"/>
    <ds:schemaRef ds:uri="http://schemas.microsoft.com/office/infopath/2007/PartnerControls"/>
    <ds:schemaRef ds:uri="b3947ac2-1038-4835-92b2-e64fc27ffc04"/>
    <ds:schemaRef ds:uri="http://schemas.microsoft.com/sharepoint/v3"/>
    <ds:schemaRef ds:uri="http://schemas.microsoft.com/sharepoint/v4"/>
    <ds:schemaRef ds:uri="http://schemas.microsoft.com/sharepoint/v3/fields"/>
    <ds:schemaRef ds:uri="2cfe79a6-7d68-438e-97fd-fc47909f5e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Merck Press Release</vt:lpstr>
      <vt:lpstr>Merck Press Release</vt:lpstr>
      <vt:lpstr>Merck Press Release</vt:lpstr>
    </vt:vector>
  </TitlesOfParts>
  <Company>HP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Merck Press Release</dc:title>
  <dc:creator>Media Relations</dc:creator>
  <cp:lastModifiedBy>Alexander Shaplygin</cp:lastModifiedBy>
  <cp:revision>4</cp:revision>
  <cp:lastPrinted>2019-04-19T07:52:00Z</cp:lastPrinted>
  <dcterms:created xsi:type="dcterms:W3CDTF">2019-04-19T07:17:00Z</dcterms:created>
  <dcterms:modified xsi:type="dcterms:W3CDTF">2019-04-19T09:46:00Z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0x010100BC4E73B7A20F38449165AF084701A557</vt:lpwstr>
  </property>
</Properties>
</file>