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820"/>
      </w:tblGrid>
      <w:tr w:rsidR="00EE6310" w:rsidRPr="00A45B36" w14:paraId="7E44C995" w14:textId="77777777" w:rsidTr="00B836B4">
        <w:tc>
          <w:tcPr>
            <w:tcW w:w="5315" w:type="dxa"/>
            <w:vMerge w:val="restart"/>
          </w:tcPr>
          <w:p w14:paraId="098E6499" w14:textId="4308BC2C" w:rsidR="00EE6310" w:rsidRPr="007A4CA8" w:rsidRDefault="007A4CA8" w:rsidP="00555F8B">
            <w:pPr>
              <w:pStyle w:val="StandardfettPr"/>
              <w:ind w:left="-70"/>
              <w:rPr>
                <w:b w:val="0"/>
                <w:lang w:val="ru-RU"/>
              </w:rPr>
            </w:pPr>
            <w:r>
              <w:rPr>
                <w:b w:val="0"/>
                <w:szCs w:val="28"/>
                <w:lang w:val="ru-RU" w:bidi="de-DE"/>
              </w:rPr>
              <w:t>Пресс-релиз</w:t>
            </w:r>
          </w:p>
        </w:tc>
        <w:tc>
          <w:tcPr>
            <w:tcW w:w="4820" w:type="dxa"/>
            <w:vAlign w:val="bottom"/>
          </w:tcPr>
          <w:p w14:paraId="36B5FA01" w14:textId="6B152ECF" w:rsidR="00EE6310" w:rsidRPr="007A4CA8" w:rsidRDefault="007A4CA8" w:rsidP="00B719CB">
            <w:pPr>
              <w:pStyle w:val="A-partner"/>
              <w:tabs>
                <w:tab w:val="clear" w:pos="170"/>
                <w:tab w:val="left" w:pos="-13112"/>
              </w:tabs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Контакты:</w:t>
            </w:r>
          </w:p>
        </w:tc>
      </w:tr>
      <w:tr w:rsidR="00EE6310" w:rsidRPr="00FE3266" w14:paraId="4754CF2B" w14:textId="77777777" w:rsidTr="00B836B4">
        <w:tc>
          <w:tcPr>
            <w:tcW w:w="5315" w:type="dxa"/>
            <w:vMerge/>
            <w:vAlign w:val="bottom"/>
          </w:tcPr>
          <w:p w14:paraId="2FF65570" w14:textId="77777777" w:rsidR="00EE6310" w:rsidRPr="00A45B36" w:rsidRDefault="00EE6310" w:rsidP="00091A08">
            <w:pPr>
              <w:pStyle w:val="StandardfettPr"/>
              <w:rPr>
                <w:szCs w:val="28"/>
                <w:lang w:val="en-GB" w:bidi="de-DE"/>
              </w:rPr>
            </w:pPr>
          </w:p>
        </w:tc>
        <w:tc>
          <w:tcPr>
            <w:tcW w:w="4820" w:type="dxa"/>
            <w:vAlign w:val="center"/>
          </w:tcPr>
          <w:p w14:paraId="50B2F77F" w14:textId="2BBF01C0" w:rsidR="008E243B" w:rsidRPr="000162AF" w:rsidRDefault="00BF1C24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US" w:bidi="de-DE"/>
              </w:rPr>
            </w:pPr>
            <w:hyperlink r:id="rId10" w:history="1">
              <w:r w:rsidR="008E243B" w:rsidRPr="00CC772A">
                <w:rPr>
                  <w:rStyle w:val="Hyperlink"/>
                  <w:b w:val="0"/>
                  <w:sz w:val="18"/>
                  <w:szCs w:val="18"/>
                  <w:lang w:val="en-US" w:bidi="de-DE"/>
                </w:rPr>
                <w:t>alexander.shaplygin@merckgroup</w:t>
              </w:r>
            </w:hyperlink>
            <w:r w:rsidR="000162AF">
              <w:rPr>
                <w:rStyle w:val="Hyperlink"/>
                <w:b w:val="0"/>
                <w:sz w:val="18"/>
                <w:szCs w:val="18"/>
                <w:lang w:val="en-US" w:bidi="de-DE"/>
              </w:rPr>
              <w:t>.com</w:t>
            </w:r>
          </w:p>
          <w:p w14:paraId="18386A5A" w14:textId="1318C954" w:rsidR="00EE6310" w:rsidRPr="00FE3266" w:rsidRDefault="00977B1A" w:rsidP="007A4CA8">
            <w:pPr>
              <w:pStyle w:val="StandardfettPr"/>
              <w:tabs>
                <w:tab w:val="clear" w:pos="170"/>
                <w:tab w:val="left" w:pos="-13112"/>
              </w:tabs>
              <w:ind w:left="71"/>
              <w:rPr>
                <w:b w:val="0"/>
                <w:sz w:val="18"/>
                <w:szCs w:val="18"/>
                <w:lang w:val="en-GB" w:bidi="de-DE"/>
              </w:rPr>
            </w:pPr>
            <w:r>
              <w:rPr>
                <w:b w:val="0"/>
                <w:sz w:val="18"/>
                <w:szCs w:val="18"/>
                <w:lang w:val="ru-RU" w:bidi="de-DE"/>
              </w:rPr>
              <w:t>т</w:t>
            </w:r>
            <w:r w:rsidR="007A4CA8">
              <w:rPr>
                <w:b w:val="0"/>
                <w:sz w:val="18"/>
                <w:szCs w:val="18"/>
                <w:lang w:val="ru-RU" w:bidi="de-DE"/>
              </w:rPr>
              <w:t>ел</w:t>
            </w:r>
            <w:r w:rsidR="00A23A3A" w:rsidRPr="00E73869">
              <w:rPr>
                <w:b w:val="0"/>
                <w:sz w:val="18"/>
                <w:szCs w:val="18"/>
                <w:lang w:val="en-GB" w:bidi="de-DE"/>
              </w:rPr>
              <w:t>.</w:t>
            </w:r>
            <w:r w:rsidR="002327A0" w:rsidRPr="00FE3266">
              <w:rPr>
                <w:b w:val="0"/>
                <w:sz w:val="18"/>
                <w:szCs w:val="18"/>
                <w:lang w:val="en-GB" w:bidi="de-DE"/>
              </w:rPr>
              <w:t xml:space="preserve">: </w:t>
            </w:r>
            <w:r w:rsidR="00AB6CCC" w:rsidRPr="00FE3266">
              <w:rPr>
                <w:b w:val="0"/>
                <w:sz w:val="18"/>
                <w:szCs w:val="18"/>
                <w:lang w:val="en-GB" w:bidi="de-DE"/>
              </w:rPr>
              <w:t>+</w:t>
            </w:r>
            <w:r w:rsidR="00FE3266" w:rsidRPr="00FE3266">
              <w:rPr>
                <w:b w:val="0"/>
                <w:sz w:val="18"/>
                <w:szCs w:val="18"/>
                <w:lang w:val="en-GB" w:bidi="de-DE"/>
              </w:rPr>
              <w:t>7</w:t>
            </w:r>
            <w:r w:rsidR="009D6069">
              <w:rPr>
                <w:b w:val="0"/>
                <w:sz w:val="18"/>
                <w:szCs w:val="18"/>
                <w:lang w:val="en-GB" w:bidi="de-DE"/>
              </w:rPr>
              <w:t> 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(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495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 xml:space="preserve">) 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937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33</w:t>
            </w:r>
            <w:r w:rsidR="009D6069" w:rsidRPr="00E73869">
              <w:rPr>
                <w:b w:val="0"/>
                <w:sz w:val="18"/>
                <w:szCs w:val="18"/>
                <w:lang w:val="en-GB" w:bidi="de-DE"/>
              </w:rPr>
              <w:t>-</w:t>
            </w:r>
            <w:r w:rsidR="0014741C" w:rsidRPr="00507FEA">
              <w:rPr>
                <w:b w:val="0"/>
                <w:sz w:val="18"/>
                <w:szCs w:val="18"/>
                <w:lang w:val="en-US" w:bidi="de-DE"/>
              </w:rPr>
              <w:t>04</w:t>
            </w:r>
          </w:p>
        </w:tc>
      </w:tr>
    </w:tbl>
    <w:p w14:paraId="1B9C819C" w14:textId="77777777" w:rsidR="00EE6310" w:rsidRPr="00FE3266" w:rsidRDefault="00EE6310" w:rsidP="007E77FF">
      <w:pPr>
        <w:spacing w:line="240" w:lineRule="auto"/>
      </w:pPr>
    </w:p>
    <w:p w14:paraId="5E25011B" w14:textId="77777777" w:rsidR="00EE6310" w:rsidRPr="00FE3266" w:rsidRDefault="00EE6310" w:rsidP="007E77FF">
      <w:pPr>
        <w:spacing w:line="240" w:lineRule="auto"/>
        <w:sectPr w:rsidR="00EE6310" w:rsidRPr="00FE3266" w:rsidSect="003E16F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2268" w:bottom="2268" w:left="1247" w:header="709" w:footer="709" w:gutter="0"/>
          <w:cols w:space="708"/>
          <w:docGrid w:linePitch="360"/>
        </w:sectPr>
      </w:pPr>
    </w:p>
    <w:p w14:paraId="70CF0C6B" w14:textId="77777777" w:rsidR="004D7B9A" w:rsidRPr="00FE3266" w:rsidRDefault="004D7B9A" w:rsidP="007E77FF">
      <w:pPr>
        <w:spacing w:line="240" w:lineRule="auto"/>
      </w:pPr>
    </w:p>
    <w:p w14:paraId="7193A820" w14:textId="4A76E9C6" w:rsidR="00874B8A" w:rsidRPr="000F0D94" w:rsidRDefault="007A4CA8" w:rsidP="0063491F">
      <w:pPr>
        <w:pStyle w:val="NormalWeb"/>
        <w:spacing w:before="0" w:beforeAutospacing="0" w:after="0" w:afterAutospacing="0"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0F0D94">
        <w:rPr>
          <w:rFonts w:ascii="Verdana" w:eastAsiaTheme="minorHAnsi" w:hAnsi="Verdana" w:cstheme="minorBidi"/>
          <w:sz w:val="20"/>
          <w:szCs w:val="22"/>
          <w:lang w:eastAsia="en-US"/>
        </w:rPr>
        <w:t>2</w:t>
      </w:r>
      <w:r w:rsidR="00DB2EBC">
        <w:rPr>
          <w:rFonts w:ascii="Verdana" w:eastAsiaTheme="minorHAnsi" w:hAnsi="Verdana" w:cstheme="minorBidi"/>
          <w:sz w:val="20"/>
          <w:szCs w:val="22"/>
          <w:lang w:eastAsia="en-US"/>
        </w:rPr>
        <w:t>9</w:t>
      </w:r>
      <w:r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апреля</w:t>
      </w:r>
      <w:r w:rsidR="00B96795"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201</w:t>
      </w:r>
      <w:r w:rsidR="00FE3266" w:rsidRPr="000F0D94">
        <w:rPr>
          <w:rFonts w:ascii="Verdana" w:eastAsiaTheme="minorHAnsi" w:hAnsi="Verdana" w:cstheme="minorBidi"/>
          <w:sz w:val="20"/>
          <w:szCs w:val="22"/>
          <w:lang w:eastAsia="en-US"/>
        </w:rPr>
        <w:t>9</w:t>
      </w:r>
      <w:r w:rsidRPr="000F0D94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г</w:t>
      </w:r>
      <w:r w:rsidRPr="000F0D94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14:paraId="6472BD63" w14:textId="20D8749B" w:rsidR="00B96795" w:rsidRPr="000F0D94" w:rsidRDefault="00B96795" w:rsidP="007E77FF">
      <w:pPr>
        <w:spacing w:line="240" w:lineRule="auto"/>
        <w:rPr>
          <w:lang w:val="ru-RU"/>
        </w:rPr>
      </w:pPr>
    </w:p>
    <w:p w14:paraId="3020996F" w14:textId="531AB041" w:rsidR="000162AF" w:rsidRPr="00B8596B" w:rsidRDefault="006D67BD" w:rsidP="00B8596B">
      <w:pPr>
        <w:pStyle w:val="Heading1"/>
        <w:rPr>
          <w:lang w:val="ru-RU"/>
        </w:rPr>
      </w:pPr>
      <w:r w:rsidRPr="00B8596B">
        <w:rPr>
          <w:lang w:val="ru-RU"/>
        </w:rPr>
        <w:t>Компания</w:t>
      </w:r>
      <w:r w:rsidR="0008785B" w:rsidRPr="00B8596B">
        <w:rPr>
          <w:lang w:val="ru-RU"/>
        </w:rPr>
        <w:t xml:space="preserve"> </w:t>
      </w:r>
      <w:r w:rsidR="00DB2EBC">
        <w:rPr>
          <w:lang w:val="ru-RU"/>
        </w:rPr>
        <w:t>«</w:t>
      </w:r>
      <w:r w:rsidR="00804F1E">
        <w:rPr>
          <w:lang w:val="ru-RU"/>
        </w:rPr>
        <w:t>Мерк</w:t>
      </w:r>
      <w:r w:rsidR="00DB2EBC">
        <w:rPr>
          <w:lang w:val="ru-RU"/>
        </w:rPr>
        <w:t>»</w:t>
      </w:r>
      <w:r w:rsidR="00804F1E">
        <w:rPr>
          <w:lang w:val="ru-RU"/>
        </w:rPr>
        <w:t xml:space="preserve"> стала </w:t>
      </w:r>
      <w:r w:rsidR="00B06D74">
        <w:rPr>
          <w:lang w:val="ru-RU"/>
        </w:rPr>
        <w:t>лауреат</w:t>
      </w:r>
      <w:r w:rsidR="00804F1E">
        <w:rPr>
          <w:lang w:val="ru-RU"/>
        </w:rPr>
        <w:t>ом</w:t>
      </w:r>
      <w:r w:rsidR="00B06D74">
        <w:rPr>
          <w:lang w:val="ru-RU"/>
        </w:rPr>
        <w:t xml:space="preserve"> премии </w:t>
      </w:r>
      <w:r w:rsidRPr="00B8596B">
        <w:rPr>
          <w:lang w:val="ru-RU"/>
        </w:rPr>
        <w:t xml:space="preserve">«Спорт и Россия» </w:t>
      </w:r>
    </w:p>
    <w:p w14:paraId="12A4E102" w14:textId="77777777" w:rsidR="00FE3266" w:rsidRPr="00BC10BD" w:rsidRDefault="00FE3266" w:rsidP="00FE3266">
      <w:pPr>
        <w:pStyle w:val="NormalWeb"/>
        <w:spacing w:before="0" w:beforeAutospacing="0" w:after="0" w:afterAutospacing="0"/>
        <w:jc w:val="both"/>
        <w:rPr>
          <w:rFonts w:ascii="Verdana" w:hAnsi="Verdana" w:cs="Calibri"/>
          <w:color w:val="000000"/>
          <w:sz w:val="28"/>
          <w:szCs w:val="28"/>
        </w:rPr>
      </w:pPr>
    </w:p>
    <w:p w14:paraId="7E4D601D" w14:textId="4587C6DC" w:rsidR="00E70C66" w:rsidRDefault="009845FF" w:rsidP="0008785B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9845FF">
        <w:rPr>
          <w:rFonts w:ascii="Verdana" w:eastAsiaTheme="minorHAnsi" w:hAnsi="Verdana" w:cstheme="minorBidi"/>
          <w:sz w:val="20"/>
          <w:szCs w:val="22"/>
          <w:lang w:eastAsia="en-US"/>
        </w:rPr>
        <w:t>Москва, Россия,</w:t>
      </w:r>
      <w:r w:rsidR="00FE3266" w:rsidRPr="009845FF">
        <w:rPr>
          <w:rFonts w:ascii="Verdana" w:eastAsiaTheme="minorHAnsi" w:hAnsi="Verdana" w:cstheme="minorBidi"/>
          <w:sz w:val="20"/>
          <w:szCs w:val="22"/>
          <w:lang w:eastAsia="en-US"/>
        </w:rPr>
        <w:t xml:space="preserve"> 2</w:t>
      </w:r>
      <w:r w:rsidR="0008785B" w:rsidRPr="009845FF">
        <w:rPr>
          <w:rFonts w:ascii="Verdana" w:eastAsiaTheme="minorHAnsi" w:hAnsi="Verdana" w:cstheme="minorBidi"/>
          <w:sz w:val="20"/>
          <w:szCs w:val="22"/>
          <w:lang w:eastAsia="en-US"/>
        </w:rPr>
        <w:t>7</w:t>
      </w:r>
      <w:r w:rsidR="00FE3266" w:rsidRPr="000162AF">
        <w:rPr>
          <w:rFonts w:ascii="Verdana" w:eastAsiaTheme="minorHAnsi" w:hAnsi="Verdana" w:cs="Calibri"/>
          <w:sz w:val="20"/>
          <w:szCs w:val="22"/>
          <w:lang w:eastAsia="en-US"/>
        </w:rPr>
        <w:t xml:space="preserve"> </w:t>
      </w:r>
      <w:r w:rsidR="00234F83" w:rsidRPr="000162AF">
        <w:rPr>
          <w:rFonts w:ascii="Verdana" w:eastAsiaTheme="minorHAnsi" w:hAnsi="Verdana" w:cs="Calibri"/>
          <w:sz w:val="20"/>
          <w:szCs w:val="22"/>
          <w:lang w:eastAsia="en-US"/>
        </w:rPr>
        <w:t>апреля</w:t>
      </w:r>
      <w:r w:rsidR="00FE3266" w:rsidRPr="000162AF">
        <w:rPr>
          <w:rFonts w:ascii="Verdana" w:eastAsiaTheme="minorHAnsi" w:hAnsi="Verdana" w:cs="Calibri"/>
          <w:sz w:val="20"/>
          <w:szCs w:val="22"/>
          <w:lang w:eastAsia="en-US"/>
        </w:rPr>
        <w:t xml:space="preserve"> 2019</w:t>
      </w:r>
      <w:r w:rsidR="00234F83" w:rsidRPr="000162AF">
        <w:rPr>
          <w:rFonts w:ascii="Verdana" w:eastAsiaTheme="minorHAnsi" w:hAnsi="Verdana" w:cs="Calibri"/>
          <w:sz w:val="20"/>
          <w:szCs w:val="22"/>
          <w:lang w:eastAsia="en-US"/>
        </w:rPr>
        <w:t xml:space="preserve"> г</w:t>
      </w:r>
      <w:r w:rsidR="00CD1EDD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  <w:r w:rsidR="00804F1E"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 - </w:t>
      </w:r>
      <w:r w:rsidR="00E70C66" w:rsidRPr="00E70C66">
        <w:rPr>
          <w:rFonts w:ascii="Verdana" w:eastAsiaTheme="minorHAnsi" w:hAnsi="Verdana" w:cstheme="minorBidi"/>
          <w:sz w:val="20"/>
          <w:szCs w:val="22"/>
          <w:lang w:eastAsia="en-US"/>
        </w:rPr>
        <w:t>Merck (Дармштадт, Германия), ведущая научно-технологическая компания</w:t>
      </w:r>
      <w:r w:rsidR="00E70C66">
        <w:rPr>
          <w:rFonts w:ascii="Verdana" w:eastAsiaTheme="minorHAnsi" w:hAnsi="Verdana" w:cstheme="minorBidi"/>
          <w:sz w:val="20"/>
          <w:szCs w:val="22"/>
          <w:lang w:eastAsia="en-US"/>
        </w:rPr>
        <w:t xml:space="preserve">, </w:t>
      </w:r>
      <w:r w:rsidR="00E70C66" w:rsidRPr="00E70C66">
        <w:rPr>
          <w:rFonts w:ascii="Verdana" w:eastAsiaTheme="minorHAnsi" w:hAnsi="Verdana" w:cstheme="minorBidi"/>
          <w:sz w:val="20"/>
          <w:szCs w:val="22"/>
          <w:lang w:eastAsia="en-US"/>
        </w:rPr>
        <w:t>стала победителем премии «Спорт и Россия» в номинации «Лучший корпоративный проект в области спорта и здорового образа жизни»</w:t>
      </w:r>
      <w:r w:rsidR="00E70C66">
        <w:rPr>
          <w:rFonts w:ascii="Verdana" w:eastAsiaTheme="minorHAnsi" w:hAnsi="Verdana" w:cstheme="minorBidi"/>
          <w:sz w:val="20"/>
          <w:szCs w:val="22"/>
          <w:lang w:eastAsia="en-US"/>
        </w:rPr>
        <w:t xml:space="preserve">. </w:t>
      </w:r>
    </w:p>
    <w:p w14:paraId="3E822486" w14:textId="15F1D257" w:rsidR="0008785B" w:rsidRDefault="00E70C66" w:rsidP="0008785B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Премия «Спорт и Россия» - ежегодное мероприятие, направленное </w:t>
      </w:r>
      <w:r w:rsidR="0008785B" w:rsidRPr="0008785B">
        <w:rPr>
          <w:rFonts w:ascii="Verdana" w:eastAsiaTheme="minorHAnsi" w:hAnsi="Verdana" w:cstheme="minorBidi"/>
          <w:sz w:val="20"/>
          <w:szCs w:val="22"/>
          <w:lang w:eastAsia="en-US"/>
        </w:rPr>
        <w:t>на продвижение и поддержку спорта в России, призванное способствовать повышению интереса бизнеса к спорту</w:t>
      </w:r>
      <w:r w:rsidR="00576A9C" w:rsidRPr="00576A9C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08785B" w:rsidRPr="0008785B">
        <w:rPr>
          <w:rFonts w:ascii="Verdana" w:eastAsiaTheme="minorHAnsi" w:hAnsi="Verdana" w:cstheme="minorBidi"/>
          <w:sz w:val="20"/>
          <w:szCs w:val="22"/>
          <w:lang w:eastAsia="en-US"/>
        </w:rPr>
        <w:t>и укрепить связи сре</w:t>
      </w:r>
      <w:r w:rsidR="0008785B">
        <w:rPr>
          <w:rFonts w:ascii="Verdana" w:eastAsiaTheme="minorHAnsi" w:hAnsi="Verdana" w:cstheme="minorBidi"/>
          <w:sz w:val="20"/>
          <w:szCs w:val="22"/>
          <w:lang w:eastAsia="en-US"/>
        </w:rPr>
        <w:t xml:space="preserve">ди профессионального сообщества. </w:t>
      </w:r>
    </w:p>
    <w:p w14:paraId="5376705C" w14:textId="04E4BAD2" w:rsidR="00802B31" w:rsidRPr="00576A9C" w:rsidRDefault="00B8596B" w:rsidP="00802B31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804F1E">
        <w:rPr>
          <w:rFonts w:ascii="Verdana" w:eastAsiaTheme="minorHAnsi" w:hAnsi="Verdana" w:cstheme="minorBidi"/>
          <w:sz w:val="20"/>
          <w:szCs w:val="22"/>
          <w:lang w:eastAsia="en-US"/>
        </w:rPr>
        <w:t>Юрген Кениг</w:t>
      </w:r>
      <w:r w:rsidR="00804F1E" w:rsidRPr="00804F1E">
        <w:rPr>
          <w:rFonts w:ascii="Verdana" w:eastAsiaTheme="minorHAnsi" w:hAnsi="Verdana" w:cstheme="minorBidi"/>
          <w:sz w:val="20"/>
          <w:szCs w:val="22"/>
          <w:lang w:eastAsia="en-US"/>
        </w:rPr>
        <w:t>,</w:t>
      </w:r>
      <w:r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</w:t>
      </w:r>
      <w:r w:rsidR="00802B31"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резидент и генеральный директор компании </w:t>
      </w:r>
      <w:r w:rsidR="00E70C66"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Merck </w:t>
      </w:r>
      <w:r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в России и СНГ </w:t>
      </w:r>
      <w:r w:rsidR="00802B31" w:rsidRPr="00804F1E">
        <w:rPr>
          <w:rFonts w:ascii="Verdana" w:eastAsiaTheme="minorHAnsi" w:hAnsi="Verdana" w:cstheme="minorBidi"/>
          <w:sz w:val="20"/>
          <w:szCs w:val="22"/>
          <w:lang w:eastAsia="en-US"/>
        </w:rPr>
        <w:t>отметил: «</w:t>
      </w:r>
      <w:r w:rsidR="00804F1E"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В компании </w:t>
      </w:r>
      <w:r w:rsidR="00802B31"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Merck </w:t>
      </w:r>
      <w:r w:rsidR="00804F1E" w:rsidRPr="00804F1E">
        <w:rPr>
          <w:rFonts w:ascii="Verdana" w:eastAsiaTheme="minorHAnsi" w:hAnsi="Verdana" w:cstheme="minorBidi"/>
          <w:sz w:val="20"/>
          <w:szCs w:val="22"/>
          <w:lang w:eastAsia="en-US"/>
        </w:rPr>
        <w:t>есть свои</w:t>
      </w:r>
      <w:r w:rsidR="00802B31"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 традиции, в том числе</w:t>
      </w:r>
      <w:r w:rsidR="00804F1E"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и </w:t>
      </w:r>
      <w:r w:rsidR="00802B31" w:rsidRPr="00804F1E">
        <w:rPr>
          <w:rFonts w:ascii="Verdana" w:eastAsiaTheme="minorHAnsi" w:hAnsi="Verdana" w:cstheme="minorBidi"/>
          <w:sz w:val="20"/>
          <w:szCs w:val="22"/>
          <w:lang w:eastAsia="en-US"/>
        </w:rPr>
        <w:t>спортивны</w:t>
      </w:r>
      <w:r w:rsidR="00804F1E" w:rsidRPr="00804F1E">
        <w:rPr>
          <w:rFonts w:ascii="Verdana" w:eastAsiaTheme="minorHAnsi" w:hAnsi="Verdana" w:cstheme="minorBidi"/>
          <w:sz w:val="20"/>
          <w:szCs w:val="22"/>
          <w:lang w:eastAsia="en-US"/>
        </w:rPr>
        <w:t>е</w:t>
      </w:r>
      <w:r w:rsidR="00802B31"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. </w:t>
      </w:r>
      <w:r w:rsidR="00804F1E" w:rsidRPr="00804F1E">
        <w:rPr>
          <w:rFonts w:ascii="Verdana" w:eastAsiaTheme="minorHAnsi" w:hAnsi="Verdana" w:cstheme="minorBidi"/>
          <w:sz w:val="20"/>
          <w:szCs w:val="22"/>
          <w:lang w:eastAsia="en-US"/>
        </w:rPr>
        <w:t>Каждый год с 1996 года мы проводим внутренний футбольный турнир среди сотрудников</w:t>
      </w:r>
      <w:r w:rsid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компании в Европе. В прошлом году он прошел в Москве, что было приурочено к 120-летию деятельности компании в России</w:t>
      </w:r>
      <w:r w:rsidR="00802B31">
        <w:rPr>
          <w:rFonts w:ascii="Verdana" w:eastAsiaTheme="minorHAnsi" w:hAnsi="Verdana" w:cstheme="minorBidi"/>
          <w:sz w:val="20"/>
          <w:szCs w:val="22"/>
          <w:lang w:eastAsia="en-US"/>
        </w:rPr>
        <w:t>»</w:t>
      </w:r>
      <w:r w:rsidR="00E9381B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  <w:r w:rsidR="00F27FE6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</w:p>
    <w:p w14:paraId="034C55A6" w14:textId="3E2922A6" w:rsidR="00272981" w:rsidRDefault="00804F1E" w:rsidP="00804F1E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>
        <w:rPr>
          <w:rFonts w:ascii="Verdana" w:eastAsiaTheme="minorHAnsi" w:hAnsi="Verdana" w:cstheme="minorBidi"/>
          <w:sz w:val="20"/>
          <w:szCs w:val="22"/>
          <w:lang w:eastAsia="en-US"/>
        </w:rPr>
        <w:t>С</w:t>
      </w:r>
      <w:r w:rsidR="00802B31" w:rsidRPr="00802B31">
        <w:rPr>
          <w:rFonts w:ascii="Verdana" w:eastAsiaTheme="minorHAnsi" w:hAnsi="Verdana" w:cstheme="minorBidi"/>
          <w:sz w:val="20"/>
          <w:szCs w:val="22"/>
          <w:lang w:eastAsia="en-US"/>
        </w:rPr>
        <w:t>оревнование</w:t>
      </w:r>
      <w:r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в </w:t>
      </w:r>
      <w:bookmarkStart w:id="0" w:name="_GoBack"/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Москве стало знаковым для </w:t>
      </w:r>
      <w:r>
        <w:rPr>
          <w:rFonts w:ascii="Verdana" w:eastAsiaTheme="minorHAnsi" w:hAnsi="Verdana" w:cstheme="minorBidi"/>
          <w:sz w:val="20"/>
          <w:szCs w:val="22"/>
          <w:lang w:val="en-US" w:eastAsia="en-US"/>
        </w:rPr>
        <w:t>Merck</w:t>
      </w:r>
      <w:r w:rsidRPr="00804F1E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и в плане культурного обмена. </w:t>
      </w:r>
      <w:r w:rsidR="00802B31" w:rsidRPr="00802B31">
        <w:rPr>
          <w:rFonts w:ascii="Verdana" w:eastAsiaTheme="minorHAnsi" w:hAnsi="Verdana" w:cstheme="minorBidi"/>
          <w:sz w:val="20"/>
          <w:szCs w:val="22"/>
          <w:lang w:eastAsia="en-US"/>
        </w:rPr>
        <w:t>В чемпионате 2018 года приняли участие более 240 человек</w:t>
      </w:r>
      <w:r w:rsidR="00ED1293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из 14 стран Европы.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Мно</w:t>
      </w:r>
      <w:bookmarkEnd w:id="0"/>
      <w:r>
        <w:rPr>
          <w:rFonts w:ascii="Verdana" w:eastAsiaTheme="minorHAnsi" w:hAnsi="Verdana" w:cstheme="minorBidi"/>
          <w:sz w:val="20"/>
          <w:szCs w:val="22"/>
          <w:lang w:eastAsia="en-US"/>
        </w:rPr>
        <w:t>гие из участников приехали впервые в Россию. С</w:t>
      </w:r>
      <w:r w:rsidR="00272981" w:rsidRPr="00272981">
        <w:rPr>
          <w:rFonts w:ascii="Verdana" w:eastAsiaTheme="minorHAnsi" w:hAnsi="Verdana" w:cstheme="minorBidi"/>
          <w:sz w:val="20"/>
          <w:szCs w:val="22"/>
          <w:lang w:eastAsia="en-US"/>
        </w:rPr>
        <w:t>ам чемпионат прошел на футбольных полях спорткомплекса «Лужники», куда были приглашены не только игроки, но и другие сотрудники вместе со своими семьями.</w:t>
      </w:r>
    </w:p>
    <w:p w14:paraId="68EE2758" w14:textId="4B2313EB" w:rsidR="00272981" w:rsidRDefault="00ED1293" w:rsidP="00272981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ED1293">
        <w:rPr>
          <w:rFonts w:ascii="Verdana" w:eastAsiaTheme="minorHAnsi" w:hAnsi="Verdana" w:cstheme="minorBidi"/>
          <w:sz w:val="20"/>
          <w:szCs w:val="22"/>
          <w:lang w:eastAsia="en-US"/>
        </w:rPr>
        <w:t xml:space="preserve">По мере развития общества в России физическая активность и спорт всё шире проникают во все сферы жизни людей.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 xml:space="preserve">В этом году компания </w:t>
      </w:r>
      <w:r w:rsidRPr="00ED1293">
        <w:rPr>
          <w:rFonts w:ascii="Verdana" w:eastAsiaTheme="minorHAnsi" w:hAnsi="Verdana" w:cstheme="minorBidi"/>
          <w:sz w:val="20"/>
          <w:szCs w:val="22"/>
          <w:lang w:eastAsia="en-US"/>
        </w:rPr>
        <w:t xml:space="preserve">Merck стала </w:t>
      </w:r>
      <w:r w:rsidRPr="00ED1293">
        <w:rPr>
          <w:rFonts w:ascii="Verdana" w:eastAsiaTheme="minorHAnsi" w:hAnsi="Verdana" w:cstheme="minorBidi"/>
          <w:sz w:val="20"/>
          <w:szCs w:val="22"/>
          <w:lang w:eastAsia="en-US"/>
        </w:rPr>
        <w:lastRenderedPageBreak/>
        <w:t>победителем премии в номинации «Лучший корпоративный проект в области спорта и здорового образа жизни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».  Спорт –</w:t>
      </w:r>
      <w:r w:rsidR="006B2C2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важная и неотъемлемая </w:t>
      </w:r>
      <w:r>
        <w:rPr>
          <w:rFonts w:ascii="Verdana" w:eastAsiaTheme="minorHAnsi" w:hAnsi="Verdana" w:cstheme="minorBidi"/>
          <w:sz w:val="20"/>
          <w:szCs w:val="22"/>
          <w:lang w:eastAsia="en-US"/>
        </w:rPr>
        <w:t>часть корпоративной культуры компании.</w:t>
      </w:r>
      <w:r w:rsidR="006B2C2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</w:t>
      </w:r>
      <w:r w:rsidR="006B2C25" w:rsidRPr="006B2C25">
        <w:rPr>
          <w:rFonts w:ascii="Verdana" w:eastAsiaTheme="minorHAnsi" w:hAnsi="Verdana" w:cstheme="minorBidi"/>
          <w:sz w:val="20"/>
          <w:szCs w:val="22"/>
          <w:lang w:eastAsia="en-US"/>
        </w:rPr>
        <w:t>Merck</w:t>
      </w:r>
      <w:r w:rsidR="006B2C2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продвигает и поддерживает интерес к спорту</w:t>
      </w:r>
      <w:r w:rsidR="006B2C25" w:rsidRPr="006B2C25">
        <w:rPr>
          <w:rFonts w:ascii="Verdana" w:eastAsiaTheme="minorHAnsi" w:hAnsi="Verdana" w:cstheme="minorBidi"/>
          <w:sz w:val="20"/>
          <w:szCs w:val="22"/>
          <w:lang w:eastAsia="en-US"/>
        </w:rPr>
        <w:t xml:space="preserve"> в России</w:t>
      </w:r>
      <w:r w:rsidR="006B2C25">
        <w:rPr>
          <w:rFonts w:ascii="Verdana" w:eastAsiaTheme="minorHAnsi" w:hAnsi="Verdana" w:cstheme="minorBidi"/>
          <w:sz w:val="20"/>
          <w:szCs w:val="22"/>
          <w:lang w:eastAsia="en-US"/>
        </w:rPr>
        <w:t>.</w:t>
      </w:r>
    </w:p>
    <w:p w14:paraId="4F3FA0E7" w14:textId="77777777" w:rsidR="00FA56E4" w:rsidRDefault="00FA56E4" w:rsidP="00272981">
      <w:pPr>
        <w:pStyle w:val="NormalWeb"/>
        <w:spacing w:line="360" w:lineRule="auto"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</w:p>
    <w:p w14:paraId="76E869A3" w14:textId="227E78D4" w:rsidR="00ED74CD" w:rsidRPr="00FA56E4" w:rsidRDefault="00ED74CD" w:rsidP="00FA56E4">
      <w:pPr>
        <w:rPr>
          <w:rFonts w:eastAsia="Times New Roman" w:cs="Times New Roman"/>
          <w:b/>
          <w:sz w:val="16"/>
          <w:szCs w:val="16"/>
          <w:lang w:val="ru-RU" w:eastAsia="ru-RU"/>
        </w:rPr>
      </w:pPr>
      <w:r w:rsidRPr="00FA56E4">
        <w:rPr>
          <w:rFonts w:eastAsia="Times New Roman" w:cs="Times New Roman"/>
          <w:b/>
          <w:sz w:val="16"/>
          <w:szCs w:val="16"/>
          <w:lang w:val="ru-RU" w:eastAsia="ru-RU"/>
        </w:rPr>
        <w:t xml:space="preserve">О </w:t>
      </w:r>
      <w:r w:rsidR="007C65E4" w:rsidRPr="00FA56E4">
        <w:rPr>
          <w:rFonts w:eastAsia="Times New Roman" w:cs="Times New Roman"/>
          <w:b/>
          <w:sz w:val="16"/>
          <w:szCs w:val="16"/>
          <w:lang w:val="ru-RU" w:eastAsia="ru-RU"/>
        </w:rPr>
        <w:t xml:space="preserve">Merck </w:t>
      </w:r>
      <w:r w:rsidRPr="00FA56E4">
        <w:rPr>
          <w:rFonts w:eastAsia="Times New Roman" w:cs="Times New Roman"/>
          <w:b/>
          <w:sz w:val="16"/>
          <w:szCs w:val="16"/>
          <w:lang w:val="ru-RU" w:eastAsia="ru-RU"/>
        </w:rPr>
        <w:t>в России</w:t>
      </w:r>
    </w:p>
    <w:p w14:paraId="4D299856" w14:textId="31C34C53" w:rsidR="00ED74CD" w:rsidRPr="00514AC0" w:rsidRDefault="00ED74CD" w:rsidP="003A1EA9">
      <w:pPr>
        <w:jc w:val="both"/>
        <w:rPr>
          <w:sz w:val="16"/>
          <w:szCs w:val="16"/>
          <w:lang w:val="ru-RU"/>
        </w:rPr>
      </w:pPr>
      <w:r w:rsidRPr="00514AC0">
        <w:rPr>
          <w:sz w:val="16"/>
          <w:szCs w:val="16"/>
          <w:lang w:val="ru-RU"/>
        </w:rPr>
        <w:t xml:space="preserve">Компания </w:t>
      </w:r>
      <w:r w:rsidR="007C65E4" w:rsidRPr="007C65E4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 работает в России с 1898 года. На сегодняшний день в России в компании </w:t>
      </w:r>
      <w:r w:rsidR="00FE3DD5" w:rsidRPr="00FA56E4">
        <w:rPr>
          <w:sz w:val="16"/>
          <w:szCs w:val="16"/>
          <w:lang w:val="ru-RU"/>
        </w:rPr>
        <w:t>Merck</w:t>
      </w:r>
      <w:r w:rsidR="00FE3DD5" w:rsidRPr="00514AC0">
        <w:rPr>
          <w:sz w:val="16"/>
          <w:szCs w:val="16"/>
          <w:lang w:val="ru-RU"/>
        </w:rPr>
        <w:t xml:space="preserve"> </w:t>
      </w:r>
      <w:r w:rsidRPr="00514AC0">
        <w:rPr>
          <w:sz w:val="16"/>
          <w:szCs w:val="16"/>
          <w:lang w:val="ru-RU"/>
        </w:rPr>
        <w:t xml:space="preserve">работает около 400 человек. В 2015 году компания представила новую локальную стратегию развития. Ее ключевым вектором стал трансфер технологий в партнерстве с ведущими локальными фармацевтическими компаниями для обеспечения лучшего доступа населения к лекарственным средствам </w:t>
      </w:r>
      <w:r w:rsidR="00795723" w:rsidRPr="00795723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. </w:t>
      </w:r>
      <w:r w:rsidR="002C1EF8">
        <w:rPr>
          <w:sz w:val="16"/>
          <w:szCs w:val="16"/>
          <w:lang w:val="ru-RU"/>
        </w:rPr>
        <w:t>П</w:t>
      </w:r>
      <w:r w:rsidRPr="00514AC0">
        <w:rPr>
          <w:sz w:val="16"/>
          <w:szCs w:val="16"/>
          <w:lang w:val="ru-RU"/>
        </w:rPr>
        <w:t xml:space="preserve">репараты компании </w:t>
      </w:r>
      <w:r w:rsidR="002C1EF8" w:rsidRPr="002C1EF8">
        <w:rPr>
          <w:sz w:val="16"/>
          <w:szCs w:val="16"/>
          <w:lang w:val="ru-RU"/>
        </w:rPr>
        <w:t>Merck</w:t>
      </w:r>
      <w:r w:rsidRPr="00514AC0">
        <w:rPr>
          <w:sz w:val="16"/>
          <w:szCs w:val="16"/>
          <w:lang w:val="ru-RU"/>
        </w:rPr>
        <w:t xml:space="preserve"> востребованы для лечения неврологических, эндокринных, сердечно-сосудистых, онкологических и других заболеваний. Мы также работаем над появлением в России новых уникальных технологических (</w:t>
      </w:r>
      <w:proofErr w:type="spellStart"/>
      <w:r w:rsidRPr="00514AC0">
        <w:rPr>
          <w:sz w:val="16"/>
          <w:szCs w:val="16"/>
          <w:lang w:val="ru-RU"/>
        </w:rPr>
        <w:t>лайф</w:t>
      </w:r>
      <w:proofErr w:type="spellEnd"/>
      <w:r w:rsidRPr="00514AC0">
        <w:rPr>
          <w:sz w:val="16"/>
          <w:szCs w:val="16"/>
          <w:lang w:val="ru-RU"/>
        </w:rPr>
        <w:t xml:space="preserve"> </w:t>
      </w:r>
      <w:proofErr w:type="spellStart"/>
      <w:r w:rsidRPr="00514AC0">
        <w:rPr>
          <w:sz w:val="16"/>
          <w:szCs w:val="16"/>
          <w:lang w:val="ru-RU"/>
        </w:rPr>
        <w:t>сайнс</w:t>
      </w:r>
      <w:proofErr w:type="spellEnd"/>
      <w:r w:rsidRPr="00514AC0">
        <w:rPr>
          <w:sz w:val="16"/>
          <w:szCs w:val="16"/>
          <w:lang w:val="ru-RU"/>
        </w:rPr>
        <w:t xml:space="preserve">) решений для проведения научно-исследовательской работы, создания производства и контроля качества готовой продукции. Важным шагом на этом пути стало открытие лаборатории </w:t>
      </w:r>
      <w:r w:rsidR="008762DB" w:rsidRPr="007C65E4">
        <w:rPr>
          <w:sz w:val="16"/>
          <w:szCs w:val="16"/>
          <w:lang w:val="ru-RU"/>
        </w:rPr>
        <w:t>Merck</w:t>
      </w:r>
      <w:r w:rsidR="0097552F">
        <w:rPr>
          <w:sz w:val="16"/>
          <w:szCs w:val="16"/>
          <w:lang w:val="ru-RU"/>
        </w:rPr>
        <w:t xml:space="preserve"> </w:t>
      </w:r>
      <w:r w:rsidRPr="00514AC0">
        <w:rPr>
          <w:sz w:val="16"/>
          <w:szCs w:val="16"/>
          <w:lang w:val="ru-RU"/>
        </w:rPr>
        <w:t>в городе Москв</w:t>
      </w:r>
      <w:r w:rsidR="008762DB">
        <w:rPr>
          <w:sz w:val="16"/>
          <w:szCs w:val="16"/>
          <w:lang w:val="ru-RU"/>
        </w:rPr>
        <w:t>е</w:t>
      </w:r>
      <w:r w:rsidRPr="00514AC0">
        <w:rPr>
          <w:sz w:val="16"/>
          <w:szCs w:val="16"/>
          <w:lang w:val="ru-RU"/>
        </w:rPr>
        <w:t>, задача которой</w:t>
      </w:r>
      <w:r w:rsidR="008762DB">
        <w:rPr>
          <w:sz w:val="16"/>
          <w:szCs w:val="16"/>
          <w:lang w:val="ru-RU"/>
        </w:rPr>
        <w:t xml:space="preserve"> –</w:t>
      </w:r>
      <w:r w:rsidRPr="00514AC0">
        <w:rPr>
          <w:sz w:val="16"/>
          <w:szCs w:val="16"/>
          <w:lang w:val="ru-RU"/>
        </w:rPr>
        <w:t xml:space="preserve"> обеспечить доступ научному сообществу России к передовым разработкам компании.</w:t>
      </w:r>
    </w:p>
    <w:p w14:paraId="01782719" w14:textId="476FFD41" w:rsidR="0014741C" w:rsidRDefault="0014741C" w:rsidP="0014741C">
      <w:pPr>
        <w:pStyle w:val="company"/>
        <w:spacing w:line="240" w:lineRule="auto"/>
        <w:jc w:val="both"/>
        <w:rPr>
          <w:b/>
          <w:sz w:val="16"/>
          <w:lang w:val="cs-CZ"/>
        </w:rPr>
      </w:pPr>
      <w:bookmarkStart w:id="1" w:name="_Hlk4683907"/>
    </w:p>
    <w:p w14:paraId="2E539090" w14:textId="77777777" w:rsidR="003D1283" w:rsidRDefault="003D1283" w:rsidP="0014741C">
      <w:pPr>
        <w:pStyle w:val="company"/>
        <w:spacing w:line="240" w:lineRule="auto"/>
        <w:jc w:val="both"/>
        <w:rPr>
          <w:b/>
          <w:sz w:val="16"/>
          <w:lang w:val="cs-CZ"/>
        </w:rPr>
      </w:pPr>
    </w:p>
    <w:p w14:paraId="319E8F12" w14:textId="3C0B1C48" w:rsidR="003C29EF" w:rsidRPr="003C29EF" w:rsidRDefault="003C29EF" w:rsidP="003C29EF">
      <w:pPr>
        <w:rPr>
          <w:rFonts w:eastAsia="Times New Roman" w:cs="Calibri"/>
          <w:color w:val="000000"/>
          <w:szCs w:val="20"/>
          <w:lang w:val="ru-RU" w:eastAsia="ru-RU"/>
        </w:rPr>
      </w:pPr>
      <w:r w:rsidRPr="003C29EF">
        <w:rPr>
          <w:b/>
          <w:sz w:val="16"/>
          <w:szCs w:val="16"/>
          <w:lang w:val="ru-RU"/>
        </w:rPr>
        <w:t xml:space="preserve">О </w:t>
      </w:r>
      <w:r w:rsidR="00BA2479" w:rsidRPr="00100915">
        <w:rPr>
          <w:rFonts w:eastAsia="Times New Roman" w:cs="Times New Roman"/>
          <w:b/>
          <w:sz w:val="16"/>
          <w:szCs w:val="16"/>
          <w:lang w:val="ru-RU" w:eastAsia="ru-RU"/>
        </w:rPr>
        <w:t>Merck</w:t>
      </w:r>
    </w:p>
    <w:p w14:paraId="22CF30E9" w14:textId="20A7839A" w:rsidR="00ED74CD" w:rsidRPr="00FE3DD5" w:rsidRDefault="00ED74CD" w:rsidP="003A1EA9">
      <w:pPr>
        <w:jc w:val="both"/>
        <w:rPr>
          <w:sz w:val="16"/>
          <w:szCs w:val="16"/>
          <w:lang w:val="ru-RU"/>
        </w:rPr>
      </w:pPr>
      <w:r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</w:t>
      </w:r>
      <w:r w:rsidR="003C29EF" w:rsidRPr="00FE3DD5">
        <w:rPr>
          <w:sz w:val="16"/>
          <w:szCs w:val="16"/>
          <w:lang w:val="ru-RU"/>
        </w:rPr>
        <w:t xml:space="preserve">является ведущей научно-технологической компанией в области здравоохранения, </w:t>
      </w:r>
      <w:proofErr w:type="spellStart"/>
      <w:r w:rsidR="003C29EF" w:rsidRPr="00FE3DD5">
        <w:rPr>
          <w:sz w:val="16"/>
          <w:szCs w:val="16"/>
          <w:lang w:val="ru-RU"/>
        </w:rPr>
        <w:t>лайф</w:t>
      </w:r>
      <w:proofErr w:type="spellEnd"/>
      <w:r w:rsidR="003C29EF" w:rsidRPr="00FE3DD5">
        <w:rPr>
          <w:sz w:val="16"/>
          <w:szCs w:val="16"/>
          <w:lang w:val="ru-RU"/>
        </w:rPr>
        <w:t xml:space="preserve"> </w:t>
      </w:r>
      <w:proofErr w:type="spellStart"/>
      <w:r w:rsidR="003C29EF" w:rsidRPr="00FE3DD5">
        <w:rPr>
          <w:sz w:val="16"/>
          <w:szCs w:val="16"/>
          <w:lang w:val="ru-RU"/>
        </w:rPr>
        <w:t>сайнс</w:t>
      </w:r>
      <w:proofErr w:type="spellEnd"/>
      <w:r w:rsidR="003C29EF" w:rsidRPr="00FE3DD5">
        <w:rPr>
          <w:sz w:val="16"/>
          <w:szCs w:val="16"/>
          <w:lang w:val="ru-RU"/>
        </w:rPr>
        <w:t xml:space="preserve"> и высокотехнологичных материалов. </w:t>
      </w:r>
      <w:r w:rsidRPr="00FE3DD5">
        <w:rPr>
          <w:sz w:val="16"/>
          <w:szCs w:val="16"/>
          <w:lang w:val="ru-RU"/>
        </w:rPr>
        <w:t>Каждый день</w:t>
      </w:r>
      <w:r w:rsidR="003C29EF" w:rsidRPr="00FE3DD5">
        <w:rPr>
          <w:sz w:val="16"/>
          <w:szCs w:val="16"/>
          <w:lang w:val="ru-RU"/>
        </w:rPr>
        <w:t xml:space="preserve"> около 5</w:t>
      </w:r>
      <w:r w:rsidRPr="00FE3DD5">
        <w:rPr>
          <w:sz w:val="16"/>
          <w:szCs w:val="16"/>
          <w:lang w:val="ru-RU"/>
        </w:rPr>
        <w:t>2</w:t>
      </w:r>
      <w:r w:rsidR="003C29EF" w:rsidRPr="00FE3DD5">
        <w:rPr>
          <w:sz w:val="16"/>
          <w:szCs w:val="16"/>
          <w:lang w:val="ru-RU"/>
        </w:rPr>
        <w:t xml:space="preserve"> 000 сотрудников </w:t>
      </w:r>
      <w:r w:rsidRPr="00FE3DD5">
        <w:rPr>
          <w:sz w:val="16"/>
          <w:szCs w:val="16"/>
          <w:lang w:val="ru-RU"/>
        </w:rPr>
        <w:t xml:space="preserve">компании </w:t>
      </w:r>
      <w:r w:rsidR="00BA2479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 </w:t>
      </w:r>
      <w:r w:rsidRPr="00FE3DD5">
        <w:rPr>
          <w:sz w:val="16"/>
          <w:szCs w:val="16"/>
          <w:lang w:val="ru-RU"/>
        </w:rPr>
        <w:t xml:space="preserve">в 66 странах мира </w:t>
      </w:r>
      <w:r w:rsidR="003C29EF" w:rsidRPr="00FE3DD5">
        <w:rPr>
          <w:sz w:val="16"/>
          <w:szCs w:val="16"/>
          <w:lang w:val="ru-RU"/>
        </w:rPr>
        <w:t xml:space="preserve">разрабатывают технологии, которые призваны улучшить качество жизни </w:t>
      </w:r>
      <w:r w:rsidRPr="00FE3DD5">
        <w:rPr>
          <w:sz w:val="16"/>
          <w:szCs w:val="16"/>
          <w:lang w:val="ru-RU"/>
        </w:rPr>
        <w:t xml:space="preserve">миллионов людей и создать </w:t>
      </w:r>
      <w:r w:rsidR="00100915" w:rsidRPr="00FE3DD5">
        <w:rPr>
          <w:sz w:val="16"/>
          <w:szCs w:val="16"/>
          <w:lang w:val="ru-RU"/>
        </w:rPr>
        <w:t>благо</w:t>
      </w:r>
      <w:r w:rsidRPr="00FE3DD5">
        <w:rPr>
          <w:sz w:val="16"/>
          <w:szCs w:val="16"/>
          <w:lang w:val="ru-RU"/>
        </w:rPr>
        <w:t>приятные условия для устойчивого развития общества. Наша компания занимает свое важное место: мы продвигаем технологии</w:t>
      </w:r>
      <w:r w:rsidR="003A1EA9" w:rsidRPr="00FE3DD5">
        <w:rPr>
          <w:sz w:val="16"/>
          <w:szCs w:val="16"/>
          <w:lang w:val="ru-RU"/>
        </w:rPr>
        <w:t xml:space="preserve"> геномного</w:t>
      </w:r>
      <w:r w:rsidRPr="00FE3DD5">
        <w:rPr>
          <w:sz w:val="16"/>
          <w:szCs w:val="16"/>
          <w:lang w:val="ru-RU"/>
        </w:rPr>
        <w:t xml:space="preserve"> редактирования, открываем уникальные способы лечения самых сложных заболеваний, создаем высокотехнологичные устройства. </w:t>
      </w:r>
    </w:p>
    <w:p w14:paraId="2AE36E12" w14:textId="0940D793" w:rsidR="003C29EF" w:rsidRPr="00FE3DD5" w:rsidRDefault="00ED74CD" w:rsidP="003A1EA9">
      <w:pPr>
        <w:jc w:val="both"/>
        <w:rPr>
          <w:sz w:val="16"/>
          <w:szCs w:val="16"/>
          <w:lang w:val="ru-RU"/>
        </w:rPr>
      </w:pPr>
      <w:r w:rsidRPr="00FE3DD5">
        <w:rPr>
          <w:sz w:val="16"/>
          <w:szCs w:val="16"/>
          <w:lang w:val="ru-RU"/>
        </w:rPr>
        <w:t xml:space="preserve">Научные исследования и ответственное предпринимательство всегда ставились во главу угла компанией </w:t>
      </w:r>
      <w:r w:rsidR="00BA2479"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в ее технологической и научной деятельности. Именно так компания </w:t>
      </w:r>
      <w:r w:rsidR="00BA2479" w:rsidRPr="003A1EA9">
        <w:rPr>
          <w:sz w:val="16"/>
          <w:szCs w:val="16"/>
        </w:rPr>
        <w:t>Merck</w:t>
      </w:r>
      <w:r w:rsidRPr="00FE3DD5">
        <w:rPr>
          <w:sz w:val="16"/>
          <w:szCs w:val="16"/>
          <w:lang w:val="ru-RU"/>
        </w:rPr>
        <w:t xml:space="preserve"> развивается с 1668 года. </w:t>
      </w:r>
      <w:r w:rsidR="003C29EF" w:rsidRPr="00FE3DD5">
        <w:rPr>
          <w:sz w:val="16"/>
          <w:szCs w:val="16"/>
          <w:lang w:val="ru-RU"/>
        </w:rPr>
        <w:t>Контрольный пакет акций</w:t>
      </w:r>
      <w:r w:rsidR="00BA2479" w:rsidRPr="00FE3DD5">
        <w:rPr>
          <w:sz w:val="16"/>
          <w:szCs w:val="16"/>
          <w:lang w:val="ru-RU"/>
        </w:rPr>
        <w:t xml:space="preserve"> публичной компании</w:t>
      </w:r>
      <w:r w:rsidR="003C29EF" w:rsidRPr="00FE3DD5">
        <w:rPr>
          <w:sz w:val="16"/>
          <w:szCs w:val="16"/>
          <w:lang w:val="ru-RU"/>
        </w:rPr>
        <w:t xml:space="preserve"> принадлежит семье учредителей компании. </w:t>
      </w:r>
      <w:r w:rsidR="003C29EF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 (Дармштадт, Германия) обладает глобальным правом на использование торговой марки и бренда </w:t>
      </w:r>
      <w:r w:rsidR="003C29EF" w:rsidRPr="003A1EA9">
        <w:rPr>
          <w:sz w:val="16"/>
          <w:szCs w:val="16"/>
        </w:rPr>
        <w:t>Merck</w:t>
      </w:r>
      <w:r w:rsidR="003C29EF" w:rsidRPr="00FE3DD5">
        <w:rPr>
          <w:sz w:val="16"/>
          <w:szCs w:val="16"/>
          <w:lang w:val="ru-RU"/>
        </w:rPr>
        <w:t xml:space="preserve">. В Канаде и Соединенных Штатах Америки компания ведет свою деятельность как </w:t>
      </w:r>
      <w:r w:rsidR="003C29EF" w:rsidRPr="003A1EA9">
        <w:rPr>
          <w:sz w:val="16"/>
          <w:szCs w:val="16"/>
        </w:rPr>
        <w:t>EMD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Serono</w:t>
      </w:r>
      <w:r w:rsidR="00BA2479" w:rsidRPr="00FE3DD5">
        <w:rPr>
          <w:sz w:val="16"/>
          <w:szCs w:val="16"/>
          <w:lang w:val="ru-RU"/>
        </w:rPr>
        <w:t xml:space="preserve"> в области здравоохранения</w:t>
      </w:r>
      <w:r w:rsidR="003C29EF" w:rsidRPr="00FE3DD5">
        <w:rPr>
          <w:sz w:val="16"/>
          <w:szCs w:val="16"/>
          <w:lang w:val="ru-RU"/>
        </w:rPr>
        <w:t xml:space="preserve">, </w:t>
      </w:r>
      <w:proofErr w:type="spellStart"/>
      <w:r w:rsidR="003C29EF" w:rsidRPr="003A1EA9">
        <w:rPr>
          <w:sz w:val="16"/>
          <w:szCs w:val="16"/>
        </w:rPr>
        <w:t>MilliporeSigma</w:t>
      </w:r>
      <w:proofErr w:type="spellEnd"/>
      <w:r w:rsidR="00BA2479" w:rsidRPr="00FE3DD5">
        <w:rPr>
          <w:sz w:val="16"/>
          <w:szCs w:val="16"/>
          <w:lang w:val="ru-RU"/>
        </w:rPr>
        <w:t xml:space="preserve"> в области </w:t>
      </w:r>
      <w:proofErr w:type="spellStart"/>
      <w:r w:rsidR="00BA2479" w:rsidRPr="00FE3DD5">
        <w:rPr>
          <w:sz w:val="16"/>
          <w:szCs w:val="16"/>
          <w:lang w:val="ru-RU"/>
        </w:rPr>
        <w:t>лайф</w:t>
      </w:r>
      <w:proofErr w:type="spellEnd"/>
      <w:r w:rsidR="00BA2479" w:rsidRPr="00FE3DD5">
        <w:rPr>
          <w:sz w:val="16"/>
          <w:szCs w:val="16"/>
          <w:lang w:val="ru-RU"/>
        </w:rPr>
        <w:t xml:space="preserve"> </w:t>
      </w:r>
      <w:proofErr w:type="spellStart"/>
      <w:r w:rsidR="00BA2479" w:rsidRPr="00FE3DD5">
        <w:rPr>
          <w:sz w:val="16"/>
          <w:szCs w:val="16"/>
          <w:lang w:val="ru-RU"/>
        </w:rPr>
        <w:t>сайнс</w:t>
      </w:r>
      <w:proofErr w:type="spellEnd"/>
      <w:r w:rsidR="00BA2479" w:rsidRPr="00FE3DD5">
        <w:rPr>
          <w:sz w:val="16"/>
          <w:szCs w:val="16"/>
          <w:lang w:val="ru-RU"/>
        </w:rPr>
        <w:t xml:space="preserve"> и </w:t>
      </w:r>
      <w:r w:rsidR="003C29EF" w:rsidRPr="003A1EA9">
        <w:rPr>
          <w:sz w:val="16"/>
          <w:szCs w:val="16"/>
        </w:rPr>
        <w:t>EMD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Performance</w:t>
      </w:r>
      <w:r w:rsidR="003C29EF" w:rsidRPr="00FE3DD5">
        <w:rPr>
          <w:sz w:val="16"/>
          <w:szCs w:val="16"/>
          <w:lang w:val="ru-RU"/>
        </w:rPr>
        <w:t xml:space="preserve"> </w:t>
      </w:r>
      <w:r w:rsidR="003C29EF" w:rsidRPr="003A1EA9">
        <w:rPr>
          <w:sz w:val="16"/>
          <w:szCs w:val="16"/>
        </w:rPr>
        <w:t>Materials</w:t>
      </w:r>
      <w:r w:rsidR="00BA2479" w:rsidRPr="00FE3DD5">
        <w:rPr>
          <w:sz w:val="16"/>
          <w:szCs w:val="16"/>
          <w:lang w:val="ru-RU"/>
        </w:rPr>
        <w:t xml:space="preserve"> в области высокотехнологичных материалов</w:t>
      </w:r>
      <w:r w:rsidR="003C29EF" w:rsidRPr="00FE3DD5">
        <w:rPr>
          <w:sz w:val="16"/>
          <w:szCs w:val="16"/>
          <w:lang w:val="ru-RU"/>
        </w:rPr>
        <w:t xml:space="preserve">. </w:t>
      </w:r>
    </w:p>
    <w:p w14:paraId="362D7350" w14:textId="77777777" w:rsidR="00870C68" w:rsidRPr="003A1EA9" w:rsidRDefault="00870C68" w:rsidP="003A1EA9">
      <w:pPr>
        <w:pStyle w:val="company"/>
        <w:spacing w:line="240" w:lineRule="auto"/>
        <w:jc w:val="both"/>
        <w:rPr>
          <w:sz w:val="16"/>
          <w:szCs w:val="16"/>
          <w:lang w:val="ru-RU"/>
        </w:rPr>
      </w:pPr>
    </w:p>
    <w:bookmarkEnd w:id="1"/>
    <w:p w14:paraId="10143B19" w14:textId="77777777" w:rsidR="00C33A4F" w:rsidRPr="00464D03" w:rsidRDefault="00C33A4F" w:rsidP="00870C68">
      <w:pPr>
        <w:pStyle w:val="Heading1"/>
        <w:rPr>
          <w:sz w:val="16"/>
          <w:lang w:val="cs-CZ"/>
        </w:rPr>
      </w:pPr>
    </w:p>
    <w:sectPr w:rsidR="00C33A4F" w:rsidRPr="00464D03" w:rsidSect="003E16FB">
      <w:headerReference w:type="default" r:id="rId15"/>
      <w:footerReference w:type="default" r:id="rId16"/>
      <w:type w:val="continuous"/>
      <w:pgSz w:w="11906" w:h="16838" w:code="9"/>
      <w:pgMar w:top="2835" w:right="2268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AE12A" w14:textId="77777777" w:rsidR="00BF1C24" w:rsidRDefault="00BF1C24" w:rsidP="00AB225E">
      <w:pPr>
        <w:spacing w:line="240" w:lineRule="auto"/>
      </w:pPr>
      <w:r>
        <w:separator/>
      </w:r>
    </w:p>
  </w:endnote>
  <w:endnote w:type="continuationSeparator" w:id="0">
    <w:p w14:paraId="56A8E2EC" w14:textId="77777777" w:rsidR="00BF1C24" w:rsidRDefault="00BF1C24" w:rsidP="00AB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3A7F" w14:textId="369A37BE" w:rsidR="001616CC" w:rsidRPr="00561D1E" w:rsidRDefault="00B3294B" w:rsidP="00856346">
    <w:pPr>
      <w:pStyle w:val="Footer"/>
      <w:jc w:val="center"/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 wp14:anchorId="6FC43778" wp14:editId="1AECBE4B">
          <wp:simplePos x="0" y="0"/>
          <wp:positionH relativeFrom="page">
            <wp:posOffset>791845</wp:posOffset>
          </wp:positionH>
          <wp:positionV relativeFrom="page">
            <wp:posOffset>9782175</wp:posOffset>
          </wp:positionV>
          <wp:extent cx="900430" cy="4318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_m_rb_vm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431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346">
      <w:t xml:space="preserve">                                                                                                                      </w:t>
    </w:r>
    <w:r w:rsidR="00493965">
      <w:t xml:space="preserve">                               </w:t>
    </w:r>
    <w:r w:rsidR="00856346">
      <w:t xml:space="preserve"> </w:t>
    </w:r>
    <w:r w:rsidR="002E0467">
      <w:t>Page</w:t>
    </w:r>
    <w:r w:rsidR="001616CC" w:rsidRPr="00561D1E">
      <w:t xml:space="preserve"> </w:t>
    </w:r>
    <w:r w:rsidR="001616CC">
      <w:fldChar w:fldCharType="begin"/>
    </w:r>
    <w:r w:rsidR="001616CC">
      <w:instrText xml:space="preserve"> PAGE   \* MERGEFORMAT </w:instrText>
    </w:r>
    <w:r w:rsidR="001616CC">
      <w:fldChar w:fldCharType="separate"/>
    </w:r>
    <w:r w:rsidR="009845FF">
      <w:rPr>
        <w:noProof/>
      </w:rPr>
      <w:t>1</w:t>
    </w:r>
    <w:r w:rsidR="001616CC">
      <w:fldChar w:fldCharType="end"/>
    </w:r>
    <w:r w:rsidR="001616CC" w:rsidRPr="00561D1E">
      <w:t xml:space="preserve"> </w:t>
    </w:r>
    <w:r w:rsidR="002E0467">
      <w:t>of</w:t>
    </w:r>
    <w:r w:rsidR="001616CC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9845FF">
      <w:rPr>
        <w:noProof/>
      </w:rPr>
      <w:t>3</w:t>
    </w:r>
    <w:r w:rsidR="00F40E19">
      <w:rPr>
        <w:noProof/>
      </w:rPr>
      <w:fldChar w:fldCharType="end"/>
    </w:r>
    <w:r w:rsidR="00856346">
      <w:rPr>
        <w:noProof/>
      </w:rPr>
      <w:t xml:space="preserve">      </w:t>
    </w:r>
  </w:p>
  <w:tbl>
    <w:tblPr>
      <w:tblStyle w:val="TableGrid"/>
      <w:tblW w:w="168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4"/>
      <w:gridCol w:w="3364"/>
      <w:gridCol w:w="3364"/>
      <w:gridCol w:w="3364"/>
      <w:gridCol w:w="3365"/>
    </w:tblGrid>
    <w:tr w:rsidR="0014741C" w14:paraId="2FBEFDD6" w14:textId="77777777" w:rsidTr="0014741C">
      <w:tc>
        <w:tcPr>
          <w:tcW w:w="3364" w:type="dxa"/>
        </w:tcPr>
        <w:p w14:paraId="6A8F8AD5" w14:textId="3C3B95ED" w:rsidR="0014741C" w:rsidRDefault="0014741C" w:rsidP="0014741C">
          <w:pPr>
            <w:pStyle w:val="Footer"/>
            <w:spacing w:before="60"/>
          </w:pPr>
        </w:p>
        <w:p w14:paraId="5FBA629D" w14:textId="5679C3AA" w:rsidR="0014741C" w:rsidRPr="00FE6660" w:rsidRDefault="0014741C" w:rsidP="0014741C">
          <w:pPr>
            <w:pStyle w:val="Footer"/>
            <w:spacing w:before="60"/>
          </w:pPr>
        </w:p>
      </w:tc>
      <w:tc>
        <w:tcPr>
          <w:tcW w:w="3364" w:type="dxa"/>
        </w:tcPr>
        <w:p w14:paraId="311FCE60" w14:textId="77777777" w:rsidR="0014741C" w:rsidRPr="00E72094" w:rsidRDefault="0014741C" w:rsidP="0014741C">
          <w:pPr>
            <w:pStyle w:val="Footer"/>
            <w:rPr>
              <w:sz w:val="24"/>
              <w:szCs w:val="24"/>
              <w:lang w:val="de-DE"/>
            </w:rPr>
          </w:pPr>
        </w:p>
        <w:p w14:paraId="2C3D0E38" w14:textId="77777777" w:rsidR="0014741C" w:rsidRPr="00E72094" w:rsidRDefault="0014741C" w:rsidP="0014741C">
          <w:pPr>
            <w:pStyle w:val="Footer"/>
            <w:rPr>
              <w:lang w:val="de-DE"/>
            </w:rPr>
          </w:pPr>
          <w:r>
            <w:rPr>
              <w:lang w:val="de-DE"/>
            </w:rPr>
            <w:t xml:space="preserve">Frankfurter </w:t>
          </w:r>
          <w:proofErr w:type="spellStart"/>
          <w:r>
            <w:rPr>
              <w:lang w:val="de-DE"/>
            </w:rPr>
            <w:t>Strass</w:t>
          </w:r>
          <w:r w:rsidRPr="00E72094">
            <w:rPr>
              <w:lang w:val="de-DE"/>
            </w:rPr>
            <w:t>e</w:t>
          </w:r>
          <w:proofErr w:type="spellEnd"/>
          <w:r w:rsidRPr="00E72094">
            <w:rPr>
              <w:lang w:val="de-DE"/>
            </w:rPr>
            <w:t xml:space="preserve"> 250</w:t>
          </w:r>
        </w:p>
        <w:p w14:paraId="3D574FEA" w14:textId="77777777" w:rsidR="0014741C" w:rsidRPr="00944B94" w:rsidRDefault="0014741C" w:rsidP="0014741C">
          <w:pPr>
            <w:pStyle w:val="Footer"/>
            <w:rPr>
              <w:szCs w:val="12"/>
              <w:lang w:val="de-DE"/>
            </w:rPr>
          </w:pPr>
          <w:r w:rsidRPr="00E72094">
            <w:rPr>
              <w:lang w:val="de-DE"/>
            </w:rPr>
            <w:t xml:space="preserve">64293 </w:t>
          </w:r>
          <w:r w:rsidRPr="00944B94">
            <w:rPr>
              <w:szCs w:val="12"/>
              <w:lang w:val="de-DE"/>
            </w:rPr>
            <w:t>Darmstadt</w:t>
          </w:r>
          <w:r>
            <w:rPr>
              <w:szCs w:val="12"/>
              <w:lang w:val="de-DE"/>
            </w:rPr>
            <w:t xml:space="preserve"> </w:t>
          </w:r>
          <w:r w:rsidRPr="00856346">
            <w:rPr>
              <w:rFonts w:cs="Verdana"/>
              <w:color w:val="000000"/>
              <w:szCs w:val="12"/>
              <w:lang w:val="de-DE"/>
            </w:rPr>
            <w:t>· Germany</w:t>
          </w:r>
        </w:p>
        <w:p w14:paraId="59A1881E" w14:textId="77777777" w:rsidR="0014741C" w:rsidRPr="00944B94" w:rsidRDefault="0014741C" w:rsidP="0014741C">
          <w:pPr>
            <w:pStyle w:val="Footer"/>
            <w:rPr>
              <w:szCs w:val="12"/>
              <w:lang w:val="de-DE"/>
            </w:rPr>
          </w:pPr>
          <w:r w:rsidRPr="00944B94">
            <w:rPr>
              <w:szCs w:val="12"/>
              <w:lang w:val="de-DE"/>
            </w:rPr>
            <w:t>Hotline +49 6151 72-5000</w:t>
          </w:r>
        </w:p>
        <w:p w14:paraId="20BAF31D" w14:textId="24EFC503" w:rsidR="0014741C" w:rsidRPr="00525C08" w:rsidRDefault="0014741C" w:rsidP="0014741C">
          <w:pPr>
            <w:pStyle w:val="Footer"/>
            <w:rPr>
              <w:lang w:val="de-DE"/>
            </w:rPr>
          </w:pPr>
          <w:r>
            <w:rPr>
              <w:lang w:val="de-DE"/>
            </w:rPr>
            <w:t>www.</w:t>
          </w:r>
          <w:r w:rsidRPr="00525C08">
            <w:rPr>
              <w:lang w:val="de-DE"/>
            </w:rPr>
            <w:t>merckgroup.com</w:t>
          </w:r>
        </w:p>
      </w:tc>
      <w:tc>
        <w:tcPr>
          <w:tcW w:w="3364" w:type="dxa"/>
        </w:tcPr>
        <w:p w14:paraId="1D65BCF6" w14:textId="77777777" w:rsidR="0014741C" w:rsidRPr="00856346" w:rsidRDefault="0014741C" w:rsidP="0014741C">
          <w:pPr>
            <w:pStyle w:val="Footer"/>
            <w:rPr>
              <w:sz w:val="24"/>
              <w:szCs w:val="24"/>
              <w:lang w:val="en-US"/>
            </w:rPr>
          </w:pPr>
        </w:p>
        <w:p w14:paraId="630EFE09" w14:textId="77777777" w:rsidR="0014741C" w:rsidRDefault="0014741C" w:rsidP="0014741C">
          <w:pPr>
            <w:pStyle w:val="Footer"/>
          </w:pPr>
          <w:r w:rsidRPr="00352E36">
            <w:t xml:space="preserve">Head </w:t>
          </w:r>
          <w:r>
            <w:t xml:space="preserve">of </w:t>
          </w:r>
          <w:r w:rsidRPr="00352E36">
            <w:t>Media Relations -</w:t>
          </w:r>
          <w:r>
            <w:t>6328</w:t>
          </w:r>
        </w:p>
        <w:p w14:paraId="513482D9" w14:textId="77777777" w:rsidR="0014741C" w:rsidRDefault="0014741C" w:rsidP="0014741C">
          <w:pPr>
            <w:pStyle w:val="Footer"/>
          </w:pPr>
          <w:r w:rsidRPr="00352E36">
            <w:t>Spokesperson: -9591 / -7144 / -</w:t>
          </w:r>
          <w:r>
            <w:t>8908 / -55707</w:t>
          </w:r>
        </w:p>
        <w:p w14:paraId="3F0D7135" w14:textId="77777777" w:rsidR="0014741C" w:rsidRPr="008E243B" w:rsidRDefault="0014741C" w:rsidP="0014741C">
          <w:pPr>
            <w:pStyle w:val="Footer"/>
            <w:rPr>
              <w:lang w:val="en-US"/>
            </w:rPr>
          </w:pPr>
        </w:p>
      </w:tc>
      <w:tc>
        <w:tcPr>
          <w:tcW w:w="3364" w:type="dxa"/>
        </w:tcPr>
        <w:p w14:paraId="420F639B" w14:textId="23F59DFF" w:rsidR="0014741C" w:rsidRPr="008E243B" w:rsidRDefault="0014741C" w:rsidP="0014741C">
          <w:pPr>
            <w:pStyle w:val="Footer"/>
            <w:rPr>
              <w:lang w:val="en-US"/>
            </w:rPr>
          </w:pPr>
        </w:p>
      </w:tc>
      <w:tc>
        <w:tcPr>
          <w:tcW w:w="3365" w:type="dxa"/>
        </w:tcPr>
        <w:p w14:paraId="3115E355" w14:textId="3ADA76C4" w:rsidR="0014741C" w:rsidRDefault="0014741C" w:rsidP="0014741C">
          <w:pPr>
            <w:pStyle w:val="Footer"/>
          </w:pPr>
        </w:p>
      </w:tc>
    </w:tr>
  </w:tbl>
  <w:p w14:paraId="4D1CB8EF" w14:textId="518F4C4D" w:rsidR="00103840" w:rsidRPr="00103840" w:rsidRDefault="00103840" w:rsidP="00FE6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602E" w14:textId="77777777" w:rsidR="001B090B" w:rsidRDefault="005521E5">
    <w:pPr>
      <w:pStyle w:val="Footer"/>
    </w:pPr>
    <w:r>
      <w:rPr>
        <w:noProof/>
        <w:lang w:val="ru-RU" w:eastAsia="ru-RU"/>
      </w:rPr>
      <w:drawing>
        <wp:inline distT="0" distB="0" distL="0" distR="0" wp14:anchorId="6AB35F9A" wp14:editId="55DBD71B">
          <wp:extent cx="914402" cy="432055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rks_logo_do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43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9BE78" w14:textId="77777777" w:rsidR="005521E5" w:rsidRDefault="005521E5">
    <w:pPr>
      <w:pStyle w:val="Footer"/>
    </w:pPr>
  </w:p>
  <w:p w14:paraId="64DCE1E0" w14:textId="77777777" w:rsidR="007120F2" w:rsidRDefault="007120F2">
    <w:pPr>
      <w:pStyle w:val="Footer"/>
    </w:pPr>
  </w:p>
  <w:p w14:paraId="08D237E1" w14:textId="77777777" w:rsidR="005521E5" w:rsidRPr="001E0516" w:rsidRDefault="001E0516" w:rsidP="005521E5">
    <w:pPr>
      <w:pStyle w:val="Footer"/>
      <w:rPr>
        <w:sz w:val="24"/>
        <w:szCs w:val="24"/>
      </w:rPr>
    </w:pPr>
    <w:r>
      <w:rPr>
        <w:sz w:val="24"/>
        <w:szCs w:val="24"/>
      </w:rPr>
      <w:t xml:space="preserve">Merck </w:t>
    </w:r>
    <w:proofErr w:type="spellStart"/>
    <w:r>
      <w:rPr>
        <w:sz w:val="24"/>
        <w:szCs w:val="24"/>
      </w:rPr>
      <w:t>KGaA</w:t>
    </w:r>
    <w:proofErr w:type="spellEnd"/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0"/>
      <w:gridCol w:w="3361"/>
      <w:gridCol w:w="3361"/>
    </w:tblGrid>
    <w:tr w:rsidR="005521E5" w14:paraId="6BC2A5D4" w14:textId="77777777" w:rsidTr="005521E5">
      <w:tc>
        <w:tcPr>
          <w:tcW w:w="3360" w:type="dxa"/>
        </w:tcPr>
        <w:p w14:paraId="03B65CA1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Frankfurter Straße 250 · 64293 Darmstadt</w:t>
          </w:r>
        </w:p>
        <w:p w14:paraId="060C2E36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Postfach · 64271 Darmstadt</w:t>
          </w:r>
        </w:p>
        <w:p w14:paraId="1C55770E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Tel. +49 6151 72-0</w:t>
          </w:r>
        </w:p>
        <w:p w14:paraId="15C518B9" w14:textId="77777777" w:rsidR="005521E5" w:rsidRDefault="005521E5" w:rsidP="005521E5">
          <w:pPr>
            <w:pStyle w:val="Footer"/>
          </w:pPr>
          <w:r>
            <w:t>Fax +49 6151 72-2000</w:t>
          </w:r>
        </w:p>
        <w:p w14:paraId="4552335E" w14:textId="77777777" w:rsidR="005521E5" w:rsidRDefault="005521E5" w:rsidP="005521E5">
          <w:pPr>
            <w:pStyle w:val="Footer"/>
          </w:pPr>
          <w:r>
            <w:t>www.merckgroup.com</w:t>
          </w:r>
        </w:p>
      </w:tc>
      <w:tc>
        <w:tcPr>
          <w:tcW w:w="3361" w:type="dxa"/>
        </w:tcPr>
        <w:p w14:paraId="7D8985E5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Kommanditgesellschaft auf Aktien</w:t>
          </w:r>
        </w:p>
        <w:p w14:paraId="1FE29FD9" w14:textId="77777777" w:rsidR="005521E5" w:rsidRPr="00E72094" w:rsidRDefault="005521E5" w:rsidP="005521E5">
          <w:pPr>
            <w:pStyle w:val="Footer"/>
            <w:rPr>
              <w:lang w:val="de-DE"/>
            </w:rPr>
          </w:pPr>
          <w:proofErr w:type="spellStart"/>
          <w:r w:rsidRPr="00E72094">
            <w:rPr>
              <w:lang w:val="de-DE"/>
            </w:rPr>
            <w:t>Handelsregiswter</w:t>
          </w:r>
          <w:proofErr w:type="spellEnd"/>
          <w:r w:rsidRPr="00E72094">
            <w:rPr>
              <w:lang w:val="de-DE"/>
            </w:rPr>
            <w:t xml:space="preserve"> AG Darmstadt HRB 6164</w:t>
          </w:r>
        </w:p>
        <w:p w14:paraId="541B12D6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Sitz der Gesellschaft: Darmstadt</w:t>
          </w:r>
        </w:p>
        <w:p w14:paraId="2DAE6EC4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Vorsitzender des Aufsichtsrats:</w:t>
          </w:r>
        </w:p>
        <w:p w14:paraId="17DC1292" w14:textId="77777777" w:rsidR="005521E5" w:rsidRDefault="001E0516" w:rsidP="005521E5">
          <w:pPr>
            <w:pStyle w:val="Footer"/>
          </w:pPr>
          <w:r>
            <w:t xml:space="preserve">Wolfgang </w:t>
          </w:r>
          <w:proofErr w:type="spellStart"/>
          <w:r>
            <w:t>Büchele</w:t>
          </w:r>
          <w:proofErr w:type="spellEnd"/>
        </w:p>
      </w:tc>
      <w:tc>
        <w:tcPr>
          <w:tcW w:w="3361" w:type="dxa"/>
        </w:tcPr>
        <w:p w14:paraId="70C13BCF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Geschäftsleitung und persönlich haftende</w:t>
          </w:r>
        </w:p>
        <w:p w14:paraId="40206D0F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Gesellschafter: Karl-Ludwig Kley (Vorsitzender),</w:t>
          </w:r>
        </w:p>
        <w:p w14:paraId="3704B1D7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>Stefan Oschmann (stellvertretender Vorsitzender),</w:t>
          </w:r>
        </w:p>
        <w:p w14:paraId="4A275355" w14:textId="77777777" w:rsidR="005521E5" w:rsidRPr="00E72094" w:rsidRDefault="005521E5" w:rsidP="005521E5">
          <w:pPr>
            <w:pStyle w:val="Footer"/>
            <w:rPr>
              <w:lang w:val="de-DE"/>
            </w:rPr>
          </w:pPr>
          <w:r w:rsidRPr="00E72094">
            <w:rPr>
              <w:lang w:val="de-DE"/>
            </w:rPr>
            <w:t xml:space="preserve">Kai Beckmann, Belén </w:t>
          </w:r>
          <w:proofErr w:type="spellStart"/>
          <w:r w:rsidRPr="00E72094">
            <w:rPr>
              <w:lang w:val="de-DE"/>
            </w:rPr>
            <w:t>Garijo</w:t>
          </w:r>
          <w:proofErr w:type="spellEnd"/>
          <w:r w:rsidRPr="00E72094">
            <w:rPr>
              <w:lang w:val="de-DE"/>
            </w:rPr>
            <w:t>, Marcus Kuhnert,</w:t>
          </w:r>
        </w:p>
        <w:p w14:paraId="61B4AFA1" w14:textId="77777777" w:rsidR="005521E5" w:rsidRDefault="005521E5" w:rsidP="005521E5">
          <w:pPr>
            <w:pStyle w:val="Footer"/>
          </w:pPr>
          <w:r>
            <w:t xml:space="preserve">Bernd </w:t>
          </w:r>
          <w:proofErr w:type="spellStart"/>
          <w:r>
            <w:t>Reckmann</w:t>
          </w:r>
          <w:proofErr w:type="spellEnd"/>
        </w:p>
      </w:tc>
    </w:tr>
  </w:tbl>
  <w:p w14:paraId="256096E6" w14:textId="77777777" w:rsidR="005521E5" w:rsidRDefault="005521E5" w:rsidP="00552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DB37C" w14:textId="18F65C9F" w:rsidR="00561D1E" w:rsidRPr="00561D1E" w:rsidRDefault="002E0467" w:rsidP="00561D1E">
    <w:pPr>
      <w:pStyle w:val="Footer"/>
      <w:jc w:val="right"/>
    </w:pPr>
    <w:r>
      <w:t>Page</w:t>
    </w:r>
    <w:r w:rsidR="00561D1E" w:rsidRPr="00561D1E">
      <w:t xml:space="preserve"> </w:t>
    </w:r>
    <w:r w:rsidR="00561D1E">
      <w:fldChar w:fldCharType="begin"/>
    </w:r>
    <w:r w:rsidR="00561D1E">
      <w:instrText xml:space="preserve"> PAGE   \* MERGEFORMAT </w:instrText>
    </w:r>
    <w:r w:rsidR="00561D1E">
      <w:fldChar w:fldCharType="separate"/>
    </w:r>
    <w:r w:rsidR="009845FF">
      <w:rPr>
        <w:noProof/>
      </w:rPr>
      <w:t>2</w:t>
    </w:r>
    <w:r w:rsidR="00561D1E">
      <w:fldChar w:fldCharType="end"/>
    </w:r>
    <w:r w:rsidR="00561D1E" w:rsidRPr="00561D1E">
      <w:t xml:space="preserve"> </w:t>
    </w:r>
    <w:r>
      <w:t>of</w:t>
    </w:r>
    <w:r w:rsidR="00561D1E" w:rsidRPr="00561D1E">
      <w:t xml:space="preserve"> </w:t>
    </w:r>
    <w:r w:rsidR="00F40E19">
      <w:rPr>
        <w:noProof/>
      </w:rPr>
      <w:fldChar w:fldCharType="begin"/>
    </w:r>
    <w:r w:rsidR="00F40E19">
      <w:rPr>
        <w:noProof/>
      </w:rPr>
      <w:instrText xml:space="preserve"> NUMPAGES   \* MERGEFORMAT </w:instrText>
    </w:r>
    <w:r w:rsidR="00F40E19">
      <w:rPr>
        <w:noProof/>
      </w:rPr>
      <w:fldChar w:fldCharType="separate"/>
    </w:r>
    <w:r w:rsidR="009845FF">
      <w:rPr>
        <w:noProof/>
      </w:rPr>
      <w:t>3</w:t>
    </w:r>
    <w:r w:rsidR="00F40E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57B20" w14:textId="77777777" w:rsidR="00BF1C24" w:rsidRDefault="00BF1C24" w:rsidP="00AB225E">
      <w:pPr>
        <w:spacing w:line="240" w:lineRule="auto"/>
      </w:pPr>
      <w:r>
        <w:separator/>
      </w:r>
    </w:p>
  </w:footnote>
  <w:footnote w:type="continuationSeparator" w:id="0">
    <w:p w14:paraId="274064E6" w14:textId="77777777" w:rsidR="00BF1C24" w:rsidRDefault="00BF1C24" w:rsidP="00AB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52906" w14:textId="194AF06C" w:rsidR="00561D1E" w:rsidRDefault="00961257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560A6B4" wp14:editId="5DFBC11D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3A0AD" w14:textId="77777777" w:rsidR="00561D1E" w:rsidRDefault="00561D1E">
    <w:pPr>
      <w:pStyle w:val="Header"/>
    </w:pPr>
  </w:p>
  <w:p w14:paraId="6327C9FD" w14:textId="77777777" w:rsidR="00561D1E" w:rsidRDefault="00561D1E">
    <w:pPr>
      <w:pStyle w:val="Header"/>
    </w:pPr>
  </w:p>
  <w:p w14:paraId="087CD126" w14:textId="77777777" w:rsidR="00561D1E" w:rsidRDefault="00561D1E">
    <w:pPr>
      <w:pStyle w:val="Header"/>
    </w:pPr>
  </w:p>
  <w:p w14:paraId="377047F1" w14:textId="77777777" w:rsidR="001B090B" w:rsidRDefault="001B0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D535" w14:textId="77777777" w:rsidR="00AB225E" w:rsidRDefault="00AB225E" w:rsidP="00AB225E">
    <w:pPr>
      <w:pStyle w:val="Header"/>
      <w:jc w:val="right"/>
    </w:pPr>
    <w:r>
      <w:rPr>
        <w:noProof/>
        <w:lang w:val="ru-RU" w:eastAsia="ru-RU"/>
      </w:rPr>
      <w:drawing>
        <wp:anchor distT="0" distB="0" distL="114300" distR="114300" simplePos="0" relativeHeight="251656192" behindDoc="1" locked="1" layoutInCell="1" allowOverlap="1" wp14:anchorId="60061AA8" wp14:editId="62043115">
          <wp:simplePos x="0" y="0"/>
          <wp:positionH relativeFrom="page">
            <wp:posOffset>5152390</wp:posOffset>
          </wp:positionH>
          <wp:positionV relativeFrom="page">
            <wp:posOffset>575945</wp:posOffset>
          </wp:positionV>
          <wp:extent cx="1828800" cy="28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k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F06B" w14:textId="3CB20051" w:rsidR="00561D1E" w:rsidRDefault="00B6203B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63872" behindDoc="1" locked="0" layoutInCell="1" allowOverlap="1" wp14:anchorId="13C2F972" wp14:editId="27778A52">
          <wp:simplePos x="0" y="0"/>
          <wp:positionH relativeFrom="page">
            <wp:posOffset>5155565</wp:posOffset>
          </wp:positionH>
          <wp:positionV relativeFrom="page">
            <wp:posOffset>576638</wp:posOffset>
          </wp:positionV>
          <wp:extent cx="1826400" cy="286613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K_LOGO_RBlue_4C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00" cy="2866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FFFD3" w14:textId="77777777" w:rsidR="00561D1E" w:rsidRDefault="00561D1E">
    <w:pPr>
      <w:pStyle w:val="Header"/>
    </w:pPr>
  </w:p>
  <w:p w14:paraId="61464261" w14:textId="77777777" w:rsidR="00561D1E" w:rsidRDefault="00561D1E">
    <w:pPr>
      <w:pStyle w:val="Header"/>
    </w:pPr>
  </w:p>
  <w:p w14:paraId="5F6D5F79" w14:textId="77777777" w:rsidR="00561D1E" w:rsidRDefault="00561D1E">
    <w:pPr>
      <w:pStyle w:val="Header"/>
    </w:pPr>
  </w:p>
  <w:p w14:paraId="01F495CE" w14:textId="250D82E5" w:rsidR="00561D1E" w:rsidRPr="00234F83" w:rsidRDefault="00234F83" w:rsidP="00561D1E">
    <w:pPr>
      <w:pStyle w:val="Standardfettb"/>
      <w:rPr>
        <w:sz w:val="28"/>
        <w:szCs w:val="28"/>
        <w:lang w:val="ru-RU"/>
      </w:rPr>
    </w:pPr>
    <w:r>
      <w:rPr>
        <w:sz w:val="28"/>
        <w:szCs w:val="28"/>
        <w:lang w:val="ru-RU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2405C"/>
    <w:multiLevelType w:val="hybridMultilevel"/>
    <w:tmpl w:val="A75868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C08"/>
    <w:rsid w:val="00013955"/>
    <w:rsid w:val="000162AF"/>
    <w:rsid w:val="0001639E"/>
    <w:rsid w:val="00023F50"/>
    <w:rsid w:val="00034058"/>
    <w:rsid w:val="00075216"/>
    <w:rsid w:val="00083296"/>
    <w:rsid w:val="0008785B"/>
    <w:rsid w:val="000904B3"/>
    <w:rsid w:val="00094061"/>
    <w:rsid w:val="000B1482"/>
    <w:rsid w:val="000B39F3"/>
    <w:rsid w:val="000B5163"/>
    <w:rsid w:val="000B6FF8"/>
    <w:rsid w:val="000C0102"/>
    <w:rsid w:val="000C3CFA"/>
    <w:rsid w:val="000C44C4"/>
    <w:rsid w:val="000C5D2D"/>
    <w:rsid w:val="000D0287"/>
    <w:rsid w:val="000D18AC"/>
    <w:rsid w:val="000D7851"/>
    <w:rsid w:val="000F0D94"/>
    <w:rsid w:val="000F3E6B"/>
    <w:rsid w:val="00100915"/>
    <w:rsid w:val="00103840"/>
    <w:rsid w:val="00110142"/>
    <w:rsid w:val="00123CFB"/>
    <w:rsid w:val="00134C79"/>
    <w:rsid w:val="0014741C"/>
    <w:rsid w:val="0015615E"/>
    <w:rsid w:val="001616CC"/>
    <w:rsid w:val="0016299F"/>
    <w:rsid w:val="001668B4"/>
    <w:rsid w:val="00183687"/>
    <w:rsid w:val="001B090B"/>
    <w:rsid w:val="001C14DF"/>
    <w:rsid w:val="001C186E"/>
    <w:rsid w:val="001E0516"/>
    <w:rsid w:val="001E5058"/>
    <w:rsid w:val="001F5475"/>
    <w:rsid w:val="001F56D0"/>
    <w:rsid w:val="00200D1F"/>
    <w:rsid w:val="0020448E"/>
    <w:rsid w:val="002070BB"/>
    <w:rsid w:val="002107BB"/>
    <w:rsid w:val="002238F9"/>
    <w:rsid w:val="00225B12"/>
    <w:rsid w:val="00225D89"/>
    <w:rsid w:val="0023217B"/>
    <w:rsid w:val="002327A0"/>
    <w:rsid w:val="00234F83"/>
    <w:rsid w:val="002434FE"/>
    <w:rsid w:val="00246C3C"/>
    <w:rsid w:val="00253014"/>
    <w:rsid w:val="002674C6"/>
    <w:rsid w:val="00272981"/>
    <w:rsid w:val="00283B3C"/>
    <w:rsid w:val="00297771"/>
    <w:rsid w:val="002A7D36"/>
    <w:rsid w:val="002B20F0"/>
    <w:rsid w:val="002B3FE0"/>
    <w:rsid w:val="002B7764"/>
    <w:rsid w:val="002C1EF8"/>
    <w:rsid w:val="002D1E52"/>
    <w:rsid w:val="002E0467"/>
    <w:rsid w:val="003012C7"/>
    <w:rsid w:val="00327A61"/>
    <w:rsid w:val="003308F0"/>
    <w:rsid w:val="00330F66"/>
    <w:rsid w:val="0033719F"/>
    <w:rsid w:val="003413C4"/>
    <w:rsid w:val="00355AD8"/>
    <w:rsid w:val="00360A99"/>
    <w:rsid w:val="00363E70"/>
    <w:rsid w:val="003802F5"/>
    <w:rsid w:val="003843BA"/>
    <w:rsid w:val="003A1EA9"/>
    <w:rsid w:val="003C29EF"/>
    <w:rsid w:val="003C56D6"/>
    <w:rsid w:val="003D1283"/>
    <w:rsid w:val="003D2476"/>
    <w:rsid w:val="003E16FB"/>
    <w:rsid w:val="003E634F"/>
    <w:rsid w:val="0040351D"/>
    <w:rsid w:val="00406638"/>
    <w:rsid w:val="00411D99"/>
    <w:rsid w:val="00420D75"/>
    <w:rsid w:val="004370F4"/>
    <w:rsid w:val="004477F8"/>
    <w:rsid w:val="00464D03"/>
    <w:rsid w:val="004657B4"/>
    <w:rsid w:val="00471ADB"/>
    <w:rsid w:val="00477BBF"/>
    <w:rsid w:val="00491534"/>
    <w:rsid w:val="00492C48"/>
    <w:rsid w:val="00493965"/>
    <w:rsid w:val="004A4311"/>
    <w:rsid w:val="004A5525"/>
    <w:rsid w:val="004B1A5D"/>
    <w:rsid w:val="004B1CEF"/>
    <w:rsid w:val="004B2D60"/>
    <w:rsid w:val="004D7B9A"/>
    <w:rsid w:val="004E3372"/>
    <w:rsid w:val="004E6F7C"/>
    <w:rsid w:val="004E7E1A"/>
    <w:rsid w:val="00507245"/>
    <w:rsid w:val="00514AC0"/>
    <w:rsid w:val="0051657A"/>
    <w:rsid w:val="005220AE"/>
    <w:rsid w:val="0052287E"/>
    <w:rsid w:val="00525C08"/>
    <w:rsid w:val="00541A0B"/>
    <w:rsid w:val="0054229E"/>
    <w:rsid w:val="005521E5"/>
    <w:rsid w:val="00554FC5"/>
    <w:rsid w:val="00555F8B"/>
    <w:rsid w:val="00561D1E"/>
    <w:rsid w:val="005650B4"/>
    <w:rsid w:val="00565F1D"/>
    <w:rsid w:val="00576A9C"/>
    <w:rsid w:val="00585027"/>
    <w:rsid w:val="00586A93"/>
    <w:rsid w:val="00587A74"/>
    <w:rsid w:val="00591E52"/>
    <w:rsid w:val="005A0E74"/>
    <w:rsid w:val="005A6FE5"/>
    <w:rsid w:val="005B1436"/>
    <w:rsid w:val="005E0957"/>
    <w:rsid w:val="005E1F4F"/>
    <w:rsid w:val="005E2783"/>
    <w:rsid w:val="005E3373"/>
    <w:rsid w:val="005E458A"/>
    <w:rsid w:val="00607A7C"/>
    <w:rsid w:val="0062448F"/>
    <w:rsid w:val="00625316"/>
    <w:rsid w:val="0063491F"/>
    <w:rsid w:val="006463D2"/>
    <w:rsid w:val="0065201A"/>
    <w:rsid w:val="0065576D"/>
    <w:rsid w:val="006577D7"/>
    <w:rsid w:val="006614B6"/>
    <w:rsid w:val="00664F23"/>
    <w:rsid w:val="00674D64"/>
    <w:rsid w:val="0068275D"/>
    <w:rsid w:val="00694738"/>
    <w:rsid w:val="006A0B22"/>
    <w:rsid w:val="006A1F90"/>
    <w:rsid w:val="006B2C25"/>
    <w:rsid w:val="006B2CC4"/>
    <w:rsid w:val="006C0199"/>
    <w:rsid w:val="006D67BD"/>
    <w:rsid w:val="006E4CD7"/>
    <w:rsid w:val="006F1D63"/>
    <w:rsid w:val="007120F2"/>
    <w:rsid w:val="007170A3"/>
    <w:rsid w:val="00737A83"/>
    <w:rsid w:val="007430F4"/>
    <w:rsid w:val="00765676"/>
    <w:rsid w:val="007718F4"/>
    <w:rsid w:val="007937FE"/>
    <w:rsid w:val="00795723"/>
    <w:rsid w:val="007A1BB8"/>
    <w:rsid w:val="007A4CA8"/>
    <w:rsid w:val="007A6976"/>
    <w:rsid w:val="007A7E84"/>
    <w:rsid w:val="007B0992"/>
    <w:rsid w:val="007C65E4"/>
    <w:rsid w:val="007E6FBA"/>
    <w:rsid w:val="007E77FF"/>
    <w:rsid w:val="007F64DC"/>
    <w:rsid w:val="00802B31"/>
    <w:rsid w:val="00802BC8"/>
    <w:rsid w:val="00804F1E"/>
    <w:rsid w:val="008169F4"/>
    <w:rsid w:val="00822AB2"/>
    <w:rsid w:val="00832E3C"/>
    <w:rsid w:val="00837EC3"/>
    <w:rsid w:val="00850488"/>
    <w:rsid w:val="008562F7"/>
    <w:rsid w:val="00856346"/>
    <w:rsid w:val="00860016"/>
    <w:rsid w:val="00870C68"/>
    <w:rsid w:val="00874B8A"/>
    <w:rsid w:val="008762DB"/>
    <w:rsid w:val="00884F7A"/>
    <w:rsid w:val="00894A21"/>
    <w:rsid w:val="008A1B01"/>
    <w:rsid w:val="008A4655"/>
    <w:rsid w:val="008B0654"/>
    <w:rsid w:val="008B0903"/>
    <w:rsid w:val="008E118D"/>
    <w:rsid w:val="008E243B"/>
    <w:rsid w:val="008E6494"/>
    <w:rsid w:val="008F0ED0"/>
    <w:rsid w:val="008F35B6"/>
    <w:rsid w:val="00915663"/>
    <w:rsid w:val="00924020"/>
    <w:rsid w:val="00925723"/>
    <w:rsid w:val="009441EB"/>
    <w:rsid w:val="00944B94"/>
    <w:rsid w:val="00944E5E"/>
    <w:rsid w:val="0095337B"/>
    <w:rsid w:val="009567DB"/>
    <w:rsid w:val="00961257"/>
    <w:rsid w:val="0096314A"/>
    <w:rsid w:val="0096558C"/>
    <w:rsid w:val="0097552F"/>
    <w:rsid w:val="00977B1A"/>
    <w:rsid w:val="00982D0A"/>
    <w:rsid w:val="00983506"/>
    <w:rsid w:val="00983ABF"/>
    <w:rsid w:val="009845FF"/>
    <w:rsid w:val="00993A66"/>
    <w:rsid w:val="009D6069"/>
    <w:rsid w:val="009E6459"/>
    <w:rsid w:val="009F08D8"/>
    <w:rsid w:val="009F6FD7"/>
    <w:rsid w:val="00A23A3A"/>
    <w:rsid w:val="00A27713"/>
    <w:rsid w:val="00A37E6D"/>
    <w:rsid w:val="00A40D62"/>
    <w:rsid w:val="00A426EF"/>
    <w:rsid w:val="00A4376D"/>
    <w:rsid w:val="00A45B36"/>
    <w:rsid w:val="00A6320C"/>
    <w:rsid w:val="00A747A1"/>
    <w:rsid w:val="00A80DFA"/>
    <w:rsid w:val="00A861C2"/>
    <w:rsid w:val="00A919B0"/>
    <w:rsid w:val="00A92A6F"/>
    <w:rsid w:val="00A93A34"/>
    <w:rsid w:val="00A95FB0"/>
    <w:rsid w:val="00AA5B64"/>
    <w:rsid w:val="00AB225E"/>
    <w:rsid w:val="00AB6CCC"/>
    <w:rsid w:val="00AC066F"/>
    <w:rsid w:val="00AC25E2"/>
    <w:rsid w:val="00AC5C17"/>
    <w:rsid w:val="00AC65A1"/>
    <w:rsid w:val="00AC72AD"/>
    <w:rsid w:val="00B06D74"/>
    <w:rsid w:val="00B106E2"/>
    <w:rsid w:val="00B12CA8"/>
    <w:rsid w:val="00B15402"/>
    <w:rsid w:val="00B24E07"/>
    <w:rsid w:val="00B306F0"/>
    <w:rsid w:val="00B3294B"/>
    <w:rsid w:val="00B35F76"/>
    <w:rsid w:val="00B600DC"/>
    <w:rsid w:val="00B6203B"/>
    <w:rsid w:val="00B63548"/>
    <w:rsid w:val="00B719CB"/>
    <w:rsid w:val="00B7501D"/>
    <w:rsid w:val="00B836B4"/>
    <w:rsid w:val="00B8596B"/>
    <w:rsid w:val="00B96795"/>
    <w:rsid w:val="00B97F17"/>
    <w:rsid w:val="00BA0E05"/>
    <w:rsid w:val="00BA2479"/>
    <w:rsid w:val="00BC10BD"/>
    <w:rsid w:val="00BC3035"/>
    <w:rsid w:val="00BD6B45"/>
    <w:rsid w:val="00BF1C24"/>
    <w:rsid w:val="00BF79FE"/>
    <w:rsid w:val="00C00484"/>
    <w:rsid w:val="00C045F8"/>
    <w:rsid w:val="00C14D19"/>
    <w:rsid w:val="00C23C56"/>
    <w:rsid w:val="00C33215"/>
    <w:rsid w:val="00C33A4F"/>
    <w:rsid w:val="00C423B3"/>
    <w:rsid w:val="00C4411C"/>
    <w:rsid w:val="00C507DC"/>
    <w:rsid w:val="00C5410F"/>
    <w:rsid w:val="00C61078"/>
    <w:rsid w:val="00C61347"/>
    <w:rsid w:val="00C73D99"/>
    <w:rsid w:val="00C856AD"/>
    <w:rsid w:val="00C868D3"/>
    <w:rsid w:val="00C87976"/>
    <w:rsid w:val="00C91C1A"/>
    <w:rsid w:val="00C968B2"/>
    <w:rsid w:val="00C97A2F"/>
    <w:rsid w:val="00CA2C84"/>
    <w:rsid w:val="00CA67FC"/>
    <w:rsid w:val="00CB497F"/>
    <w:rsid w:val="00CB6F76"/>
    <w:rsid w:val="00CC1B64"/>
    <w:rsid w:val="00CC739C"/>
    <w:rsid w:val="00CC78D3"/>
    <w:rsid w:val="00CD1EDD"/>
    <w:rsid w:val="00CF14C6"/>
    <w:rsid w:val="00D1277A"/>
    <w:rsid w:val="00D21F72"/>
    <w:rsid w:val="00D230FF"/>
    <w:rsid w:val="00D37A9B"/>
    <w:rsid w:val="00D406F9"/>
    <w:rsid w:val="00D52F96"/>
    <w:rsid w:val="00D632FB"/>
    <w:rsid w:val="00D64033"/>
    <w:rsid w:val="00D92FDE"/>
    <w:rsid w:val="00DB23C7"/>
    <w:rsid w:val="00DB2EBC"/>
    <w:rsid w:val="00DF5165"/>
    <w:rsid w:val="00E1782C"/>
    <w:rsid w:val="00E54C11"/>
    <w:rsid w:val="00E67CA4"/>
    <w:rsid w:val="00E70C66"/>
    <w:rsid w:val="00E72094"/>
    <w:rsid w:val="00E73869"/>
    <w:rsid w:val="00E738F4"/>
    <w:rsid w:val="00E75A5E"/>
    <w:rsid w:val="00E7787E"/>
    <w:rsid w:val="00E83720"/>
    <w:rsid w:val="00E83E5D"/>
    <w:rsid w:val="00E85A65"/>
    <w:rsid w:val="00E9381B"/>
    <w:rsid w:val="00E95552"/>
    <w:rsid w:val="00EA1C9F"/>
    <w:rsid w:val="00EA3B8F"/>
    <w:rsid w:val="00EA4AEA"/>
    <w:rsid w:val="00EB547E"/>
    <w:rsid w:val="00EB5BC7"/>
    <w:rsid w:val="00EC4F73"/>
    <w:rsid w:val="00ED1293"/>
    <w:rsid w:val="00ED489A"/>
    <w:rsid w:val="00ED74CD"/>
    <w:rsid w:val="00EE42A3"/>
    <w:rsid w:val="00EE6310"/>
    <w:rsid w:val="00EE6BEC"/>
    <w:rsid w:val="00EF7BDB"/>
    <w:rsid w:val="00F02553"/>
    <w:rsid w:val="00F05FE1"/>
    <w:rsid w:val="00F07E8A"/>
    <w:rsid w:val="00F101C9"/>
    <w:rsid w:val="00F17CC4"/>
    <w:rsid w:val="00F20812"/>
    <w:rsid w:val="00F251B8"/>
    <w:rsid w:val="00F27FE6"/>
    <w:rsid w:val="00F36242"/>
    <w:rsid w:val="00F40E19"/>
    <w:rsid w:val="00F43E82"/>
    <w:rsid w:val="00F82BFB"/>
    <w:rsid w:val="00F968E2"/>
    <w:rsid w:val="00F96FD7"/>
    <w:rsid w:val="00FA4161"/>
    <w:rsid w:val="00FA56E4"/>
    <w:rsid w:val="00FA6A2F"/>
    <w:rsid w:val="00FB34C9"/>
    <w:rsid w:val="00FB46E7"/>
    <w:rsid w:val="00FC0622"/>
    <w:rsid w:val="00FC0FA2"/>
    <w:rsid w:val="00FD682E"/>
    <w:rsid w:val="00FE29A1"/>
    <w:rsid w:val="00FE3266"/>
    <w:rsid w:val="00FE3DD5"/>
    <w:rsid w:val="00FE6660"/>
    <w:rsid w:val="00FF79FD"/>
    <w:rsid w:val="4276E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CC918"/>
  <w15:docId w15:val="{1ADCEB32-5B60-44CA-8317-67DBD598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B36"/>
    <w:pPr>
      <w:spacing w:after="0"/>
    </w:pPr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E8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723"/>
    <w:pPr>
      <w:keepNext/>
      <w:keepLines/>
      <w:spacing w:before="40"/>
      <w:outlineLvl w:val="1"/>
    </w:pPr>
    <w:rPr>
      <w:rFonts w:eastAsiaTheme="majorEastAsia" w:cstheme="majorBidi"/>
      <w:color w:val="1C63B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723"/>
    <w:pPr>
      <w:keepNext/>
      <w:keepLines/>
      <w:spacing w:before="40"/>
      <w:outlineLvl w:val="2"/>
    </w:pPr>
    <w:rPr>
      <w:rFonts w:eastAsiaTheme="majorEastAsia" w:cstheme="majorBidi"/>
      <w:color w:val="1C63B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723"/>
    <w:pPr>
      <w:keepNext/>
      <w:keepLines/>
      <w:spacing w:before="40"/>
      <w:outlineLvl w:val="3"/>
    </w:pPr>
    <w:rPr>
      <w:rFonts w:eastAsiaTheme="majorEastAsia" w:cstheme="majorBidi"/>
      <w:i/>
      <w:iCs/>
      <w:color w:val="1C63B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723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E82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723"/>
    <w:rPr>
      <w:rFonts w:ascii="Verdana" w:eastAsiaTheme="majorEastAsia" w:hAnsi="Verdana" w:cstheme="majorBidi"/>
      <w:color w:val="1C63B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5723"/>
    <w:rPr>
      <w:rFonts w:ascii="Verdana" w:eastAsiaTheme="majorEastAsia" w:hAnsi="Verdana" w:cstheme="majorBidi"/>
      <w:color w:val="1C63B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723"/>
    <w:rPr>
      <w:rFonts w:ascii="Verdana" w:eastAsiaTheme="majorEastAsia" w:hAnsi="Verdana" w:cstheme="majorBidi"/>
      <w:i/>
      <w:iCs/>
      <w:color w:val="1C63B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723"/>
    <w:rPr>
      <w:rFonts w:ascii="Verdana" w:eastAsiaTheme="majorEastAsia" w:hAnsi="Verdana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925723"/>
    <w:pPr>
      <w:spacing w:line="240" w:lineRule="auto"/>
      <w:contextualSpacing/>
    </w:pPr>
    <w:rPr>
      <w:rFonts w:eastAsiaTheme="majorEastAsia" w:cstheme="majorBidi"/>
      <w:color w:val="4A288F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723"/>
    <w:rPr>
      <w:rFonts w:ascii="Verdana" w:eastAsiaTheme="majorEastAsia" w:hAnsi="Verdana" w:cstheme="majorBidi"/>
      <w:color w:val="4A288F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7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5723"/>
    <w:rPr>
      <w:rFonts w:ascii="Verdana" w:eastAsiaTheme="minorEastAsia" w:hAnsi="Verdan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B225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874B8A"/>
    <w:pPr>
      <w:tabs>
        <w:tab w:val="right" w:pos="10093"/>
      </w:tabs>
      <w:spacing w:line="240" w:lineRule="auto"/>
      <w:ind w:right="-1361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874B8A"/>
    <w:rPr>
      <w:rFonts w:ascii="Verdana" w:hAnsi="Verdana"/>
      <w:sz w:val="12"/>
    </w:rPr>
  </w:style>
  <w:style w:type="table" w:styleId="TableGrid">
    <w:name w:val="Table Grid"/>
    <w:basedOn w:val="TableNormal"/>
    <w:uiPriority w:val="39"/>
    <w:rsid w:val="0055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_fett"/>
    <w:basedOn w:val="Normal"/>
    <w:rsid w:val="00561D1E"/>
    <w:pPr>
      <w:keepNext/>
      <w:tabs>
        <w:tab w:val="left" w:pos="170"/>
      </w:tabs>
      <w:spacing w:line="360" w:lineRule="exact"/>
    </w:pPr>
    <w:rPr>
      <w:rFonts w:eastAsia="Times New Roman" w:cs="Times New Roman"/>
      <w:b/>
      <w:szCs w:val="20"/>
      <w:lang w:val="de-DE" w:eastAsia="de-DE"/>
    </w:rPr>
  </w:style>
  <w:style w:type="paragraph" w:customStyle="1" w:styleId="Standardfettb">
    <w:name w:val="Standard_fett_Üb"/>
    <w:basedOn w:val="Standardfett"/>
    <w:rsid w:val="007170A3"/>
    <w:rPr>
      <w:b w:val="0"/>
    </w:rPr>
  </w:style>
  <w:style w:type="paragraph" w:customStyle="1" w:styleId="A-partner">
    <w:name w:val="A-partner"/>
    <w:basedOn w:val="Standardfettb"/>
    <w:rsid w:val="006E4CD7"/>
    <w:pPr>
      <w:spacing w:line="240" w:lineRule="auto"/>
      <w:ind w:left="71"/>
    </w:pPr>
    <w:rPr>
      <w:b/>
      <w:bCs/>
      <w:sz w:val="14"/>
    </w:rPr>
  </w:style>
  <w:style w:type="paragraph" w:customStyle="1" w:styleId="Standard-A-partner">
    <w:name w:val="Standard-A-partner"/>
    <w:basedOn w:val="Normal"/>
    <w:rsid w:val="00561D1E"/>
    <w:pPr>
      <w:tabs>
        <w:tab w:val="left" w:pos="170"/>
      </w:tabs>
      <w:spacing w:line="280" w:lineRule="exact"/>
    </w:pPr>
    <w:rPr>
      <w:rFonts w:eastAsia="Times New Roman" w:cs="Times New Roman"/>
      <w:szCs w:val="20"/>
      <w:lang w:val="de-DE" w:eastAsia="de-DE"/>
    </w:rPr>
  </w:style>
  <w:style w:type="paragraph" w:customStyle="1" w:styleId="StandardfettPr">
    <w:name w:val="Standard_fett_Pr"/>
    <w:basedOn w:val="Standardfett"/>
    <w:rsid w:val="00A93A34"/>
    <w:rPr>
      <w:sz w:val="28"/>
    </w:rPr>
  </w:style>
  <w:style w:type="character" w:styleId="Hyperlink">
    <w:name w:val="Hyperlink"/>
    <w:basedOn w:val="DefaultParagraphFont"/>
    <w:uiPriority w:val="99"/>
    <w:rsid w:val="00ED489A"/>
    <w:rPr>
      <w:color w:val="0000FF"/>
      <w:u w:val="single"/>
    </w:rPr>
  </w:style>
  <w:style w:type="paragraph" w:customStyle="1" w:styleId="company">
    <w:name w:val="company"/>
    <w:basedOn w:val="Normal"/>
    <w:qFormat/>
    <w:rsid w:val="00330F66"/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0C44C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64D03"/>
    <w:pPr>
      <w:spacing w:line="240" w:lineRule="auto"/>
    </w:pPr>
    <w:rPr>
      <w:rFonts w:ascii="Calibri" w:hAnsi="Calibri" w:cs="Calibri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0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0F4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0F4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F4"/>
    <w:rPr>
      <w:rFonts w:ascii="Segoe UI" w:hAnsi="Segoe UI" w:cs="Segoe UI"/>
      <w:sz w:val="18"/>
      <w:szCs w:val="18"/>
      <w:lang w:val="en-GB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463D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E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xtended-textshort">
    <w:name w:val="extended-text__short"/>
    <w:basedOn w:val="DefaultParagraphFont"/>
    <w:rsid w:val="00FE326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lexander.shaplygin@merckgrou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erk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63B7"/>
      </a:accent1>
      <a:accent2>
        <a:srgbClr val="4A288F"/>
      </a:accent2>
      <a:accent3>
        <a:srgbClr val="4DC4CE"/>
      </a:accent3>
      <a:accent4>
        <a:srgbClr val="ED1248"/>
      </a:accent4>
      <a:accent5>
        <a:srgbClr val="EE1A97"/>
      </a:accent5>
      <a:accent6>
        <a:srgbClr val="FBC707"/>
      </a:accent6>
      <a:hlink>
        <a:srgbClr val="059B5D"/>
      </a:hlink>
      <a:folHlink>
        <a:srgbClr val="99D42B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E73B7A20F38449165AF084701A557" ma:contentTypeVersion="24" ma:contentTypeDescription="Create a new document." ma:contentTypeScope="" ma:versionID="9d18dce77a6c6cd57c16ea4618db9802">
  <xsd:schema xmlns:xsd="http://www.w3.org/2001/XMLSchema" xmlns:xs="http://www.w3.org/2001/XMLSchema" xmlns:p="http://schemas.microsoft.com/office/2006/metadata/properties" xmlns:ns1="http://schemas.microsoft.com/sharepoint/v3" xmlns:ns2="b3947ac2-1038-4835-92b2-e64fc27ffc04" xmlns:ns3="2cfe79a6-7d68-438e-97fd-fc47909f5ee5" xmlns:ns4="http://schemas.microsoft.com/sharepoint/v4" xmlns:ns5="http://schemas.microsoft.com/sharepoint/v3/fields" targetNamespace="http://schemas.microsoft.com/office/2006/metadata/properties" ma:root="true" ma:fieldsID="40e4c98b717b4172f8fa2e352aef23f6" ns1:_="" ns2:_="" ns3:_="" ns4:_="" ns5:_="">
    <xsd:import namespace="http://schemas.microsoft.com/sharepoint/v3"/>
    <xsd:import namespace="b3947ac2-1038-4835-92b2-e64fc27ffc04"/>
    <xsd:import namespace="2cfe79a6-7d68-438e-97fd-fc47909f5ee5"/>
    <xsd:import namespace="http://schemas.microsoft.com/sharepoint/v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OrganizationID" minOccurs="0"/>
                <xsd:element ref="ns1:WorkCount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5:_Status" minOccurs="0"/>
                <xsd:element ref="ns2:Owner" minOccurs="0"/>
                <xsd:element ref="ns2:Comms_x0020_LT_x0020_Presen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Country" ma:index="4" nillable="true" ma:displayName="Country/Region" ma:internalName="WorkCountry">
      <xsd:simpleType>
        <xsd:restriction base="dms:Text"/>
      </xsd:simpleType>
    </xsd:element>
    <xsd:element name="EmailSender" ma:index="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8" nillable="true" ma:displayName="E-Mail From" ma:hidden="true" ma:internalName="EmailFrom">
      <xsd:simpleType>
        <xsd:restriction base="dms:Text"/>
      </xsd:simpleType>
    </xsd:element>
    <xsd:element name="EmailSubject" ma:index="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47ac2-1038-4835-92b2-e64fc27ffc04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I am not sure / NEW" ma:format="RadioButtons" ma:indexed="true" ma:internalName="Category">
      <xsd:simpleType>
        <xsd:union memberTypes="dms:Text">
          <xsd:simpleType>
            <xsd:restriction base="dms:Choice">
              <xsd:enumeration value="Governance / Guidelines / Trainings"/>
              <xsd:enumeration value="Templates / Best Practice"/>
              <xsd:enumeration value="Meetings / Conferences"/>
              <xsd:enumeration value="Comms Material"/>
              <xsd:enumeration value="Organization / Strategy / Planning"/>
              <xsd:enumeration value="I am not sure / NEW"/>
              <xsd:enumeration value="Projects / Campaigns"/>
              <xsd:enumeration value="Reports / Surveys"/>
            </xsd:restriction>
          </xsd:simpleType>
        </xsd:union>
      </xsd:simpleType>
    </xsd:element>
    <xsd:element name="Owner" ma:index="18" nillable="true" ma:displayName="Owner" ma:list="UserInfo" ma:SharePointGroup="0" ma:internalName="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s_x0020_LT_x0020_Presented" ma:index="19" nillable="true" ma:displayName="Comms LT Presented" ma:default="No" ma:description="To allow categorization of a doc according to content and organization and be related to Comms LT Meeting Minutes by date" ma:format="RadioButtons" ma:indexed="true" ma:internalName="Comms_x0020_LT_x0020_Presented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e79a6-7d68-438e-97fd-fc47909f5ee5" elementFormDefault="qualified">
    <xsd:import namespace="http://schemas.microsoft.com/office/2006/documentManagement/types"/>
    <xsd:import namespace="http://schemas.microsoft.com/office/infopath/2007/PartnerControls"/>
    <xsd:element name="OrganizationID" ma:index="3" nillable="true" ma:displayName="Organization" ma:default="Unassigned" ma:format="RadioButtons" ma:internalName="OrganizationID">
      <xsd:simpleType>
        <xsd:restriction base="dms:Choice">
          <xsd:enumeration value="Communications"/>
          <xsd:enumeration value="CM Management"/>
          <xsd:enumeration value="Country Comms"/>
          <xsd:enumeration value="CM-H Business Partner Healthcare"/>
          <xsd:enumeration value="CM-L Business Partner Life Science"/>
          <xsd:enumeration value="CM-P Business Partner PM"/>
          <xsd:enumeration value="CM-C Executive Comms CEO &amp; CFO"/>
          <xsd:enumeration value="CM-X Executive Comms CAO"/>
          <xsd:enumeration value="CM-B Branding &amp; Strategic Projects"/>
          <xsd:enumeration value="CM-M Employee Comms"/>
          <xsd:enumeration value="CM-E Events"/>
          <xsd:enumeration value="CM-T External Comms"/>
          <xsd:enumeration value="CM-D Digital Reputation"/>
          <xsd:enumeration value="CM Executive Comms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0" nillable="true" ma:displayName="E-Mail Headers" ma:hidden="true" ma:internalName="EmailHeader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3947ac2-1038-4835-92b2-e64fc27ffc04">Templates / Best Practice</Category>
    <EmailTo xmlns="http://schemas.microsoft.com/sharepoint/v3" xsi:nil="true"/>
    <EmailHeaders xmlns="http://schemas.microsoft.com/sharepoint/v4" xsi:nil="true"/>
    <_Status xmlns="http://schemas.microsoft.com/sharepoint/v3/fields">Not Started</_Status>
    <EmailSender xmlns="http://schemas.microsoft.com/sharepoint/v3" xsi:nil="true"/>
    <EmailFrom xmlns="http://schemas.microsoft.com/sharepoint/v3" xsi:nil="true"/>
    <Owner xmlns="b3947ac2-1038-4835-92b2-e64fc27ffc04">
      <UserInfo>
        <DisplayName/>
        <AccountId xsi:nil="true"/>
        <AccountType/>
      </UserInfo>
    </Owner>
    <Comms_x0020_LT_x0020_Presented xmlns="b3947ac2-1038-4835-92b2-e64fc27ffc04">No</Comms_x0020_LT_x0020_Presented>
    <EmailSubject xmlns="http://schemas.microsoft.com/sharepoint/v3" xsi:nil="true"/>
    <OrganizationID xmlns="2cfe79a6-7d68-438e-97fd-fc47909f5ee5">CM-T External Comms</OrganizationID>
    <WorkCountry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89DFD1-9249-44CA-808D-56C32FBB3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947ac2-1038-4835-92b2-e64fc27ffc04"/>
    <ds:schemaRef ds:uri="2cfe79a6-7d68-438e-97fd-fc47909f5ee5"/>
    <ds:schemaRef ds:uri="http://schemas.microsoft.com/sharepoint/v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82FB8-FB98-4699-8F38-4E32D3835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D2B9E-398A-4189-8064-D0A65D92B1CF}">
  <ds:schemaRefs>
    <ds:schemaRef ds:uri="http://schemas.microsoft.com/office/2006/metadata/properties"/>
    <ds:schemaRef ds:uri="http://schemas.microsoft.com/office/infopath/2007/PartnerControls"/>
    <ds:schemaRef ds:uri="b3947ac2-1038-4835-92b2-e64fc27ffc04"/>
    <ds:schemaRef ds:uri="http://schemas.microsoft.com/sharepoint/v3"/>
    <ds:schemaRef ds:uri="http://schemas.microsoft.com/sharepoint/v4"/>
    <ds:schemaRef ds:uri="http://schemas.microsoft.com/sharepoint/v3/fields"/>
    <ds:schemaRef ds:uri="2cfe79a6-7d68-438e-97fd-fc47909f5e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Merck Press Release</vt:lpstr>
      <vt:lpstr>Merck Press Release</vt:lpstr>
      <vt:lpstr>Merck Press Release</vt:lpstr>
    </vt:vector>
  </TitlesOfParts>
  <Company>HP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Merck Press Release</dc:title>
  <dc:creator>Media Relations</dc:creator>
  <cp:lastModifiedBy>Alexander Shaplygin</cp:lastModifiedBy>
  <cp:revision>4</cp:revision>
  <cp:lastPrinted>2019-04-19T07:52:00Z</cp:lastPrinted>
  <dcterms:created xsi:type="dcterms:W3CDTF">2019-04-19T07:17:00Z</dcterms:created>
  <dcterms:modified xsi:type="dcterms:W3CDTF">2019-04-19T09:46:00Z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0x010100BC4E73B7A20F38449165AF084701A557</vt:lpwstr>
  </property>
</Properties>
</file>