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082C" w:rsidRPr="00F9682C" w:rsidRDefault="009A356E" w:rsidP="00F9682C">
      <w:pPr>
        <w:pStyle w:val="a3"/>
        <w:shd w:val="clear" w:color="auto" w:fill="FFFFFF"/>
        <w:rPr>
          <w:rFonts w:ascii="Arial" w:hAnsi="Arial" w:cs="Arial"/>
          <w:color w:val="000000"/>
          <w:sz w:val="22"/>
          <w:szCs w:val="20"/>
        </w:rPr>
      </w:pPr>
      <w:r w:rsidRPr="00F9682C">
        <w:rPr>
          <w:rFonts w:ascii="Arial" w:hAnsi="Arial" w:cs="Arial"/>
          <w:color w:val="025579"/>
          <w:sz w:val="22"/>
          <w:szCs w:val="20"/>
        </w:rPr>
        <w:t xml:space="preserve">Special investment contract </w:t>
      </w:r>
      <w:r w:rsidR="00A51975" w:rsidRPr="00F9682C">
        <w:rPr>
          <w:rFonts w:ascii="Arial" w:hAnsi="Arial" w:cs="Arial"/>
          <w:color w:val="025579"/>
          <w:sz w:val="22"/>
          <w:szCs w:val="20"/>
        </w:rPr>
        <w:t>to facilitate investment projects implementation</w:t>
      </w:r>
    </w:p>
    <w:p w:rsidR="007761AB" w:rsidRPr="00F9682C" w:rsidRDefault="007761AB" w:rsidP="00F9682C">
      <w:pPr>
        <w:pStyle w:val="a3"/>
        <w:shd w:val="clear" w:color="auto" w:fill="FFFFFF"/>
        <w:spacing w:before="240" w:beforeAutospacing="0"/>
        <w:jc w:val="both"/>
        <w:rPr>
          <w:rFonts w:ascii="Arial" w:hAnsi="Arial" w:cs="Arial"/>
          <w:b/>
          <w:bCs/>
          <w:color w:val="000000"/>
          <w:sz w:val="20"/>
          <w:szCs w:val="20"/>
        </w:rPr>
      </w:pPr>
      <w:r w:rsidRPr="00F9682C">
        <w:rPr>
          <w:rFonts w:ascii="Arial" w:hAnsi="Arial" w:cs="Arial"/>
          <w:b/>
          <w:bCs/>
          <w:color w:val="000000"/>
          <w:sz w:val="20"/>
          <w:szCs w:val="20"/>
        </w:rPr>
        <w:t xml:space="preserve">Head of VEGAS LEX Commercial Group Julia Tormagova has spoken at the </w:t>
      </w:r>
      <w:proofErr w:type="spellStart"/>
      <w:r w:rsidRPr="00F9682C">
        <w:rPr>
          <w:rFonts w:ascii="Arial" w:hAnsi="Arial" w:cs="Arial"/>
          <w:b/>
          <w:bCs/>
          <w:color w:val="000000"/>
          <w:sz w:val="20"/>
          <w:szCs w:val="20"/>
        </w:rPr>
        <w:t>Intersectoral</w:t>
      </w:r>
      <w:proofErr w:type="spellEnd"/>
      <w:r w:rsidRPr="00F9682C">
        <w:rPr>
          <w:rFonts w:ascii="Arial" w:hAnsi="Arial" w:cs="Arial"/>
          <w:b/>
          <w:bCs/>
          <w:color w:val="000000"/>
          <w:sz w:val="20"/>
          <w:szCs w:val="20"/>
        </w:rPr>
        <w:t xml:space="preserve"> Industrial Forum 2015, devoted to the non-financial economy support policies, the future of the financial and constructi</w:t>
      </w:r>
      <w:bookmarkStart w:id="0" w:name="_GoBack"/>
      <w:bookmarkEnd w:id="0"/>
      <w:r w:rsidRPr="00F9682C">
        <w:rPr>
          <w:rFonts w:ascii="Arial" w:hAnsi="Arial" w:cs="Arial"/>
          <w:b/>
          <w:bCs/>
          <w:color w:val="000000"/>
          <w:sz w:val="20"/>
          <w:szCs w:val="20"/>
        </w:rPr>
        <w:t>on sectors, and international cooperation.</w:t>
      </w:r>
    </w:p>
    <w:p w:rsidR="007761AB" w:rsidRPr="00F9682C" w:rsidRDefault="007761AB" w:rsidP="00F9682C">
      <w:pPr>
        <w:pStyle w:val="a3"/>
        <w:shd w:val="clear" w:color="auto" w:fill="FFFFFF"/>
        <w:spacing w:before="240"/>
        <w:jc w:val="both"/>
        <w:rPr>
          <w:rFonts w:ascii="Arial" w:hAnsi="Arial" w:cs="Arial"/>
          <w:bCs/>
          <w:color w:val="000000"/>
          <w:sz w:val="20"/>
          <w:szCs w:val="20"/>
        </w:rPr>
      </w:pPr>
      <w:r w:rsidRPr="00F9682C">
        <w:rPr>
          <w:rFonts w:ascii="Arial" w:hAnsi="Arial" w:cs="Arial"/>
          <w:bCs/>
          <w:color w:val="000000"/>
          <w:sz w:val="20"/>
          <w:szCs w:val="20"/>
        </w:rPr>
        <w:t xml:space="preserve">On July 7, 2015, </w:t>
      </w:r>
      <w:r w:rsidR="0095648C" w:rsidRPr="00F9682C">
        <w:rPr>
          <w:rFonts w:ascii="Arial" w:hAnsi="Arial" w:cs="Arial"/>
          <w:bCs/>
          <w:color w:val="000000"/>
          <w:sz w:val="20"/>
          <w:szCs w:val="20"/>
        </w:rPr>
        <w:t xml:space="preserve">the VEGAS LEX law firm participated in the </w:t>
      </w:r>
      <w:proofErr w:type="spellStart"/>
      <w:r w:rsidRPr="00F9682C">
        <w:rPr>
          <w:rFonts w:ascii="Arial" w:hAnsi="Arial" w:cs="Arial"/>
          <w:bCs/>
          <w:color w:val="000000"/>
          <w:sz w:val="20"/>
          <w:szCs w:val="20"/>
        </w:rPr>
        <w:t>Intersectoral</w:t>
      </w:r>
      <w:proofErr w:type="spellEnd"/>
      <w:r w:rsidRPr="00F9682C">
        <w:rPr>
          <w:rFonts w:ascii="Arial" w:hAnsi="Arial" w:cs="Arial"/>
          <w:bCs/>
          <w:color w:val="000000"/>
          <w:sz w:val="20"/>
          <w:szCs w:val="20"/>
        </w:rPr>
        <w:t xml:space="preserve"> Industrial Forum 2015*</w:t>
      </w:r>
      <w:r w:rsidR="0095648C" w:rsidRPr="00F9682C">
        <w:rPr>
          <w:rFonts w:ascii="Arial" w:hAnsi="Arial" w:cs="Arial"/>
          <w:bCs/>
          <w:color w:val="000000"/>
          <w:sz w:val="20"/>
          <w:szCs w:val="20"/>
        </w:rPr>
        <w:t xml:space="preserve"> at Moscow’s World Trade Center</w:t>
      </w:r>
      <w:r w:rsidRPr="00F9682C">
        <w:rPr>
          <w:rFonts w:ascii="Arial" w:hAnsi="Arial" w:cs="Arial"/>
          <w:bCs/>
          <w:color w:val="000000"/>
          <w:sz w:val="20"/>
          <w:szCs w:val="20"/>
        </w:rPr>
        <w:t xml:space="preserve">, </w:t>
      </w:r>
      <w:r w:rsidR="0095648C" w:rsidRPr="00F9682C">
        <w:rPr>
          <w:rFonts w:ascii="Arial" w:hAnsi="Arial" w:cs="Arial"/>
          <w:bCs/>
          <w:color w:val="000000"/>
          <w:sz w:val="20"/>
          <w:szCs w:val="20"/>
        </w:rPr>
        <w:t xml:space="preserve">initiated by the Assembly of the Russian Business Community and the </w:t>
      </w:r>
      <w:r w:rsidR="00101C9F" w:rsidRPr="00F9682C">
        <w:rPr>
          <w:rFonts w:ascii="Arial" w:hAnsi="Arial" w:cs="Arial"/>
          <w:bCs/>
          <w:color w:val="000000"/>
          <w:sz w:val="20"/>
          <w:szCs w:val="20"/>
        </w:rPr>
        <w:t>Joint</w:t>
      </w:r>
      <w:r w:rsidR="0095648C" w:rsidRPr="00F9682C">
        <w:rPr>
          <w:rFonts w:ascii="Arial" w:hAnsi="Arial" w:cs="Arial"/>
          <w:bCs/>
          <w:color w:val="000000"/>
          <w:sz w:val="20"/>
          <w:szCs w:val="20"/>
        </w:rPr>
        <w:t xml:space="preserve"> Working Group for Supporting Foreign Investors, and </w:t>
      </w:r>
      <w:r w:rsidRPr="00F9682C">
        <w:rPr>
          <w:rFonts w:ascii="Arial" w:hAnsi="Arial" w:cs="Arial"/>
          <w:bCs/>
          <w:color w:val="000000"/>
          <w:sz w:val="20"/>
          <w:szCs w:val="20"/>
        </w:rPr>
        <w:t xml:space="preserve">officially supported by the </w:t>
      </w:r>
      <w:r w:rsidR="0095648C" w:rsidRPr="00F9682C">
        <w:rPr>
          <w:rFonts w:ascii="Arial" w:hAnsi="Arial" w:cs="Arial"/>
          <w:bCs/>
          <w:color w:val="000000"/>
          <w:sz w:val="20"/>
          <w:szCs w:val="20"/>
        </w:rPr>
        <w:t>Ministry of Industry and Trade.</w:t>
      </w:r>
    </w:p>
    <w:p w:rsidR="0095648C" w:rsidRPr="00F9682C" w:rsidRDefault="00F9682C" w:rsidP="00F9682C">
      <w:pPr>
        <w:pStyle w:val="a3"/>
        <w:shd w:val="clear" w:color="auto" w:fill="FFFFFF"/>
        <w:jc w:val="both"/>
        <w:rPr>
          <w:rFonts w:ascii="Arial" w:hAnsi="Arial" w:cs="Arial"/>
          <w:color w:val="000000"/>
          <w:sz w:val="20"/>
          <w:szCs w:val="20"/>
        </w:rPr>
      </w:pPr>
      <w:hyperlink r:id="rId4" w:tgtFrame="_blank" w:history="1">
        <w:r w:rsidR="0095648C" w:rsidRPr="00F9682C">
          <w:rPr>
            <w:rStyle w:val="a4"/>
            <w:rFonts w:ascii="Arial" w:hAnsi="Arial" w:cs="Arial"/>
            <w:color w:val="660099"/>
            <w:sz w:val="20"/>
            <w:szCs w:val="20"/>
          </w:rPr>
          <w:t>Julia Tormagova</w:t>
        </w:r>
      </w:hyperlink>
      <w:r w:rsidR="0095648C" w:rsidRPr="00F9682C">
        <w:rPr>
          <w:rStyle w:val="apple-converted-space"/>
          <w:rFonts w:ascii="Arial" w:hAnsi="Arial" w:cs="Arial"/>
          <w:color w:val="000000"/>
          <w:sz w:val="20"/>
          <w:szCs w:val="20"/>
        </w:rPr>
        <w:t>,</w:t>
      </w:r>
      <w:r w:rsidR="0095648C" w:rsidRPr="00F9682C">
        <w:rPr>
          <w:rFonts w:ascii="Arial" w:hAnsi="Arial" w:cs="Arial"/>
          <w:color w:val="000000"/>
          <w:sz w:val="20"/>
          <w:szCs w:val="20"/>
        </w:rPr>
        <w:t xml:space="preserve"> Head of VEGAS LEX Commercial Group, </w:t>
      </w:r>
      <w:r w:rsidR="00101C9F" w:rsidRPr="00F9682C">
        <w:rPr>
          <w:rFonts w:ascii="Arial" w:hAnsi="Arial" w:cs="Arial"/>
          <w:color w:val="000000"/>
          <w:sz w:val="20"/>
          <w:szCs w:val="20"/>
        </w:rPr>
        <w:t xml:space="preserve">delivered a report, </w:t>
      </w:r>
      <w:r w:rsidR="00101C9F" w:rsidRPr="00F9682C">
        <w:rPr>
          <w:rFonts w:ascii="Arial" w:hAnsi="Arial" w:cs="Arial"/>
          <w:i/>
          <w:color w:val="000000"/>
          <w:sz w:val="20"/>
          <w:szCs w:val="20"/>
        </w:rPr>
        <w:t>Special investment contract: Questions and prospects</w:t>
      </w:r>
      <w:r w:rsidR="00101C9F" w:rsidRPr="00F9682C">
        <w:rPr>
          <w:rFonts w:ascii="Arial" w:hAnsi="Arial" w:cs="Arial"/>
          <w:color w:val="000000"/>
          <w:sz w:val="20"/>
          <w:szCs w:val="20"/>
        </w:rPr>
        <w:t xml:space="preserve">, </w:t>
      </w:r>
      <w:r w:rsidR="0095648C" w:rsidRPr="00F9682C">
        <w:rPr>
          <w:rFonts w:ascii="Arial" w:hAnsi="Arial" w:cs="Arial"/>
          <w:color w:val="000000"/>
          <w:sz w:val="20"/>
          <w:szCs w:val="20"/>
        </w:rPr>
        <w:t xml:space="preserve">during a panel discussion of </w:t>
      </w:r>
      <w:r w:rsidR="00101C9F" w:rsidRPr="00F9682C">
        <w:rPr>
          <w:rFonts w:ascii="Arial" w:hAnsi="Arial" w:cs="Arial"/>
          <w:color w:val="000000"/>
          <w:sz w:val="20"/>
          <w:szCs w:val="20"/>
        </w:rPr>
        <w:t>Imports replacement in strategic industries.</w:t>
      </w:r>
    </w:p>
    <w:p w:rsidR="0095648C" w:rsidRPr="00F9682C" w:rsidRDefault="00F9682C" w:rsidP="00F9682C">
      <w:pPr>
        <w:pStyle w:val="a3"/>
        <w:shd w:val="clear" w:color="auto" w:fill="FFFFFF"/>
        <w:jc w:val="both"/>
        <w:rPr>
          <w:rFonts w:ascii="Arial" w:hAnsi="Arial" w:cs="Arial"/>
          <w:color w:val="000000"/>
          <w:sz w:val="20"/>
          <w:szCs w:val="20"/>
        </w:rPr>
      </w:pPr>
      <w:hyperlink r:id="rId5" w:tgtFrame="_blank" w:history="1">
        <w:r w:rsidR="002C3AFE" w:rsidRPr="00F9682C">
          <w:rPr>
            <w:rStyle w:val="a4"/>
            <w:rFonts w:ascii="Arial" w:hAnsi="Arial" w:cs="Arial"/>
            <w:color w:val="660099"/>
            <w:sz w:val="20"/>
            <w:szCs w:val="20"/>
          </w:rPr>
          <w:t>The Russian law on industrial policy</w:t>
        </w:r>
      </w:hyperlink>
      <w:r w:rsidR="002C3AFE" w:rsidRPr="00F9682C">
        <w:rPr>
          <w:rStyle w:val="apple-converted-space"/>
          <w:rFonts w:ascii="Arial" w:hAnsi="Arial" w:cs="Arial"/>
          <w:color w:val="000000"/>
          <w:sz w:val="20"/>
          <w:szCs w:val="20"/>
        </w:rPr>
        <w:t> </w:t>
      </w:r>
      <w:r w:rsidR="00647455" w:rsidRPr="00F9682C">
        <w:rPr>
          <w:rFonts w:ascii="Arial" w:hAnsi="Arial" w:cs="Arial"/>
          <w:color w:val="000000"/>
          <w:sz w:val="20"/>
          <w:szCs w:val="20"/>
        </w:rPr>
        <w:t xml:space="preserve">introduces </w:t>
      </w:r>
      <w:r w:rsidR="002C3AFE" w:rsidRPr="00F9682C">
        <w:rPr>
          <w:rFonts w:ascii="Arial" w:hAnsi="Arial" w:cs="Arial"/>
          <w:color w:val="000000"/>
          <w:sz w:val="20"/>
          <w:szCs w:val="20"/>
        </w:rPr>
        <w:t xml:space="preserve">a new instrument for stimulating industrial activity in Russia </w:t>
      </w:r>
      <w:r w:rsidR="00435109" w:rsidRPr="00F9682C">
        <w:rPr>
          <w:rFonts w:ascii="Arial" w:hAnsi="Arial" w:cs="Arial"/>
          <w:color w:val="000000"/>
          <w:sz w:val="20"/>
          <w:szCs w:val="20"/>
        </w:rPr>
        <w:t xml:space="preserve">– </w:t>
      </w:r>
      <w:r w:rsidR="00647455" w:rsidRPr="00F9682C">
        <w:rPr>
          <w:rFonts w:ascii="Arial" w:hAnsi="Arial" w:cs="Arial"/>
          <w:color w:val="000000"/>
          <w:sz w:val="20"/>
          <w:szCs w:val="20"/>
        </w:rPr>
        <w:t>the</w:t>
      </w:r>
      <w:r w:rsidR="00435109" w:rsidRPr="00F9682C">
        <w:rPr>
          <w:rFonts w:ascii="Arial" w:hAnsi="Arial" w:cs="Arial"/>
          <w:color w:val="000000"/>
          <w:sz w:val="20"/>
          <w:szCs w:val="20"/>
        </w:rPr>
        <w:t xml:space="preserve"> special investment contract (SIC). </w:t>
      </w:r>
      <w:proofErr w:type="gramStart"/>
      <w:r w:rsidR="00435109" w:rsidRPr="00F9682C">
        <w:rPr>
          <w:rFonts w:ascii="Arial" w:hAnsi="Arial" w:cs="Arial"/>
          <w:color w:val="000000"/>
          <w:sz w:val="20"/>
          <w:szCs w:val="20"/>
        </w:rPr>
        <w:t xml:space="preserve">The idea is that the investor agrees to </w:t>
      </w:r>
      <w:r w:rsidR="00ED68CA" w:rsidRPr="00F9682C">
        <w:rPr>
          <w:rFonts w:ascii="Arial" w:hAnsi="Arial" w:cs="Arial"/>
          <w:color w:val="000000"/>
          <w:sz w:val="20"/>
          <w:szCs w:val="20"/>
        </w:rPr>
        <w:t xml:space="preserve">set up or modernize a production facility and (or) introduce a new technology, with his own resources or involving a third party, within the timeframe stipulated </w:t>
      </w:r>
      <w:r w:rsidR="00647455" w:rsidRPr="00F9682C">
        <w:rPr>
          <w:rFonts w:ascii="Arial" w:hAnsi="Arial" w:cs="Arial"/>
          <w:color w:val="000000"/>
          <w:sz w:val="20"/>
          <w:szCs w:val="20"/>
        </w:rPr>
        <w:t>by</w:t>
      </w:r>
      <w:r w:rsidR="00ED68CA" w:rsidRPr="00F9682C">
        <w:rPr>
          <w:rFonts w:ascii="Arial" w:hAnsi="Arial" w:cs="Arial"/>
          <w:color w:val="000000"/>
          <w:sz w:val="20"/>
          <w:szCs w:val="20"/>
        </w:rPr>
        <w:t xml:space="preserve"> the SIC, in Russia or on </w:t>
      </w:r>
      <w:r w:rsidR="00647455" w:rsidRPr="00F9682C">
        <w:rPr>
          <w:rFonts w:ascii="Arial" w:hAnsi="Arial" w:cs="Arial"/>
          <w:color w:val="000000"/>
          <w:sz w:val="20"/>
          <w:szCs w:val="20"/>
        </w:rPr>
        <w:t>its</w:t>
      </w:r>
      <w:r w:rsidR="00ED68CA" w:rsidRPr="00F9682C">
        <w:rPr>
          <w:rFonts w:ascii="Arial" w:hAnsi="Arial" w:cs="Arial"/>
          <w:color w:val="000000"/>
          <w:sz w:val="20"/>
          <w:szCs w:val="20"/>
        </w:rPr>
        <w:t xml:space="preserve"> continental shelf or in Russia’s exclusive economic zone, while the other party – the Russian Federation or a Russia region – agrees to apply, within the same timeframe, </w:t>
      </w:r>
      <w:r w:rsidR="00647455" w:rsidRPr="00F9682C">
        <w:rPr>
          <w:rFonts w:ascii="Arial" w:hAnsi="Arial" w:cs="Arial"/>
          <w:color w:val="000000"/>
          <w:sz w:val="20"/>
          <w:szCs w:val="20"/>
        </w:rPr>
        <w:t xml:space="preserve">certain </w:t>
      </w:r>
      <w:r w:rsidR="00ED68CA" w:rsidRPr="00F9682C">
        <w:rPr>
          <w:rFonts w:ascii="Arial" w:hAnsi="Arial" w:cs="Arial"/>
          <w:color w:val="000000"/>
          <w:sz w:val="20"/>
          <w:szCs w:val="20"/>
        </w:rPr>
        <w:t xml:space="preserve">policies to </w:t>
      </w:r>
      <w:r w:rsidR="00647455" w:rsidRPr="00F9682C">
        <w:rPr>
          <w:rFonts w:ascii="Arial" w:hAnsi="Arial" w:cs="Arial"/>
          <w:color w:val="000000"/>
          <w:sz w:val="20"/>
          <w:szCs w:val="20"/>
        </w:rPr>
        <w:t>encourage</w:t>
      </w:r>
      <w:r w:rsidR="00ED68CA" w:rsidRPr="00F9682C">
        <w:rPr>
          <w:rFonts w:ascii="Arial" w:hAnsi="Arial" w:cs="Arial"/>
          <w:color w:val="000000"/>
          <w:sz w:val="20"/>
          <w:szCs w:val="20"/>
        </w:rPr>
        <w:t xml:space="preserve"> the investor’s industrial activity as stipulated by the national or local laws as of the signing of the SIC.</w:t>
      </w:r>
      <w:proofErr w:type="gramEnd"/>
    </w:p>
    <w:p w:rsidR="00ED68CA" w:rsidRPr="00F9682C" w:rsidRDefault="00ED68CA" w:rsidP="00F9682C">
      <w:pPr>
        <w:pStyle w:val="a3"/>
        <w:shd w:val="clear" w:color="auto" w:fill="FFFFFF"/>
        <w:spacing w:before="120" w:beforeAutospacing="0"/>
        <w:rPr>
          <w:rFonts w:ascii="Arial" w:hAnsi="Arial" w:cs="Arial"/>
          <w:color w:val="000000"/>
          <w:sz w:val="20"/>
          <w:szCs w:val="20"/>
        </w:rPr>
      </w:pPr>
      <w:r w:rsidRPr="00F9682C">
        <w:rPr>
          <w:rFonts w:ascii="Arial" w:hAnsi="Arial" w:cs="Arial"/>
          <w:color w:val="000000"/>
          <w:sz w:val="20"/>
          <w:szCs w:val="20"/>
        </w:rPr>
        <w:t>Julia Tormagova spoke about the requirements for investment projects, the procedure for concluding such contracts, the mandatory terms and conditions, guarantees and incentives for investors.</w:t>
      </w:r>
    </w:p>
    <w:p w:rsidR="00ED68CA" w:rsidRPr="00F9682C" w:rsidRDefault="00ED68CA" w:rsidP="00F9682C">
      <w:pPr>
        <w:pStyle w:val="a3"/>
        <w:shd w:val="clear" w:color="auto" w:fill="FFFFFF"/>
        <w:spacing w:before="120" w:beforeAutospacing="0"/>
        <w:rPr>
          <w:rFonts w:ascii="Arial" w:hAnsi="Arial" w:cs="Arial"/>
          <w:color w:val="000000"/>
          <w:sz w:val="20"/>
          <w:szCs w:val="20"/>
        </w:rPr>
      </w:pPr>
      <w:r w:rsidRPr="00F9682C">
        <w:rPr>
          <w:rFonts w:ascii="Arial" w:hAnsi="Arial" w:cs="Arial"/>
          <w:color w:val="000000"/>
          <w:sz w:val="20"/>
          <w:szCs w:val="20"/>
        </w:rPr>
        <w:t>The specifics of the SIC and the way it differs from concession or PPP agreements is that the government does not invest any money or property in the project. According to the expert, the government’s job is to create the conditions for the investor</w:t>
      </w:r>
      <w:r w:rsidR="003A2BD7" w:rsidRPr="00F9682C">
        <w:rPr>
          <w:rFonts w:ascii="Arial" w:hAnsi="Arial" w:cs="Arial"/>
          <w:color w:val="000000"/>
          <w:sz w:val="20"/>
          <w:szCs w:val="20"/>
        </w:rPr>
        <w:t xml:space="preserve"> to implement the project through stimulation policies.</w:t>
      </w:r>
      <w:r w:rsidR="00160EEC" w:rsidRPr="00F9682C">
        <w:rPr>
          <w:rFonts w:ascii="Arial" w:hAnsi="Arial" w:cs="Arial"/>
          <w:color w:val="000000"/>
          <w:sz w:val="20"/>
          <w:szCs w:val="20"/>
        </w:rPr>
        <w:t xml:space="preserve"> As a result, the economic effect of the SIC </w:t>
      </w:r>
      <w:r w:rsidR="00D77A0F" w:rsidRPr="00F9682C">
        <w:rPr>
          <w:rFonts w:ascii="Arial" w:hAnsi="Arial" w:cs="Arial"/>
          <w:color w:val="000000"/>
          <w:sz w:val="20"/>
          <w:szCs w:val="20"/>
        </w:rPr>
        <w:t xml:space="preserve">for the state </w:t>
      </w:r>
      <w:r w:rsidR="00160EEC" w:rsidRPr="00F9682C">
        <w:rPr>
          <w:rFonts w:ascii="Arial" w:hAnsi="Arial" w:cs="Arial"/>
          <w:color w:val="000000"/>
          <w:sz w:val="20"/>
          <w:szCs w:val="20"/>
        </w:rPr>
        <w:t xml:space="preserve">is added value and more jobs, </w:t>
      </w:r>
      <w:r w:rsidR="00647455" w:rsidRPr="00F9682C">
        <w:rPr>
          <w:rFonts w:ascii="Arial" w:hAnsi="Arial" w:cs="Arial"/>
          <w:color w:val="000000"/>
          <w:sz w:val="20"/>
          <w:szCs w:val="20"/>
        </w:rPr>
        <w:t>additional</w:t>
      </w:r>
      <w:r w:rsidR="00D77A0F" w:rsidRPr="00F9682C">
        <w:rPr>
          <w:rFonts w:ascii="Arial" w:hAnsi="Arial" w:cs="Arial"/>
          <w:color w:val="000000"/>
          <w:sz w:val="20"/>
          <w:szCs w:val="20"/>
        </w:rPr>
        <w:t xml:space="preserve"> tax revenue to the government, </w:t>
      </w:r>
      <w:r w:rsidR="00647455" w:rsidRPr="00F9682C">
        <w:rPr>
          <w:rFonts w:ascii="Arial" w:hAnsi="Arial" w:cs="Arial"/>
          <w:color w:val="000000"/>
          <w:sz w:val="20"/>
          <w:szCs w:val="20"/>
        </w:rPr>
        <w:t>but</w:t>
      </w:r>
      <w:r w:rsidR="00D77A0F" w:rsidRPr="00F9682C">
        <w:rPr>
          <w:rFonts w:ascii="Arial" w:hAnsi="Arial" w:cs="Arial"/>
          <w:color w:val="000000"/>
          <w:sz w:val="20"/>
          <w:szCs w:val="20"/>
        </w:rPr>
        <w:t xml:space="preserve"> </w:t>
      </w:r>
      <w:r w:rsidR="00647455" w:rsidRPr="00F9682C">
        <w:rPr>
          <w:rFonts w:ascii="Arial" w:hAnsi="Arial" w:cs="Arial"/>
          <w:color w:val="000000"/>
          <w:sz w:val="20"/>
          <w:szCs w:val="20"/>
        </w:rPr>
        <w:t xml:space="preserve">not any property </w:t>
      </w:r>
      <w:r w:rsidR="00D77A0F" w:rsidRPr="00F9682C">
        <w:rPr>
          <w:rFonts w:ascii="Arial" w:hAnsi="Arial" w:cs="Arial"/>
          <w:color w:val="000000"/>
          <w:sz w:val="20"/>
          <w:szCs w:val="20"/>
        </w:rPr>
        <w:t>acquire</w:t>
      </w:r>
      <w:r w:rsidR="00647455" w:rsidRPr="00F9682C">
        <w:rPr>
          <w:rFonts w:ascii="Arial" w:hAnsi="Arial" w:cs="Arial"/>
          <w:color w:val="000000"/>
          <w:sz w:val="20"/>
          <w:szCs w:val="20"/>
        </w:rPr>
        <w:t>d</w:t>
      </w:r>
      <w:r w:rsidR="00D77A0F" w:rsidRPr="00F9682C">
        <w:rPr>
          <w:rFonts w:ascii="Arial" w:hAnsi="Arial" w:cs="Arial"/>
          <w:color w:val="000000"/>
          <w:sz w:val="20"/>
          <w:szCs w:val="20"/>
        </w:rPr>
        <w:t xml:space="preserve">. The investor, in turn, </w:t>
      </w:r>
      <w:proofErr w:type="gramStart"/>
      <w:r w:rsidR="00D77A0F" w:rsidRPr="00F9682C">
        <w:rPr>
          <w:rFonts w:ascii="Arial" w:hAnsi="Arial" w:cs="Arial"/>
          <w:color w:val="000000"/>
          <w:sz w:val="20"/>
          <w:szCs w:val="20"/>
        </w:rPr>
        <w:t>is given</w:t>
      </w:r>
      <w:proofErr w:type="gramEnd"/>
      <w:r w:rsidR="00D77A0F" w:rsidRPr="00F9682C">
        <w:rPr>
          <w:rFonts w:ascii="Arial" w:hAnsi="Arial" w:cs="Arial"/>
          <w:color w:val="000000"/>
          <w:sz w:val="20"/>
          <w:szCs w:val="20"/>
        </w:rPr>
        <w:t xml:space="preserve"> </w:t>
      </w:r>
      <w:r w:rsidR="00647455" w:rsidRPr="00F9682C">
        <w:rPr>
          <w:rFonts w:ascii="Arial" w:hAnsi="Arial" w:cs="Arial"/>
          <w:color w:val="000000"/>
          <w:sz w:val="20"/>
          <w:szCs w:val="20"/>
        </w:rPr>
        <w:t>an</w:t>
      </w:r>
      <w:r w:rsidR="00D77A0F" w:rsidRPr="00F9682C">
        <w:rPr>
          <w:rFonts w:ascii="Arial" w:hAnsi="Arial" w:cs="Arial"/>
          <w:color w:val="000000"/>
          <w:sz w:val="20"/>
          <w:szCs w:val="20"/>
        </w:rPr>
        <w:t xml:space="preserve"> opportunity to </w:t>
      </w:r>
      <w:r w:rsidR="00647455" w:rsidRPr="00F9682C">
        <w:rPr>
          <w:rFonts w:ascii="Arial" w:hAnsi="Arial" w:cs="Arial"/>
          <w:color w:val="000000"/>
          <w:sz w:val="20"/>
          <w:szCs w:val="20"/>
        </w:rPr>
        <w:t>develop</w:t>
      </w:r>
      <w:r w:rsidR="00D77A0F" w:rsidRPr="00F9682C">
        <w:rPr>
          <w:rFonts w:ascii="Arial" w:hAnsi="Arial" w:cs="Arial"/>
          <w:color w:val="000000"/>
          <w:sz w:val="20"/>
          <w:szCs w:val="20"/>
        </w:rPr>
        <w:t xml:space="preserve"> or expand a manufacturing business in Russia on favorable terms.</w:t>
      </w:r>
    </w:p>
    <w:p w:rsidR="00D77A0F" w:rsidRPr="00F9682C" w:rsidRDefault="00D77A0F" w:rsidP="00F9682C">
      <w:pPr>
        <w:pStyle w:val="a3"/>
        <w:shd w:val="clear" w:color="auto" w:fill="FFFFFF"/>
        <w:spacing w:before="120" w:beforeAutospacing="0"/>
        <w:rPr>
          <w:rFonts w:ascii="Arial" w:hAnsi="Arial" w:cs="Arial"/>
          <w:color w:val="000000"/>
          <w:sz w:val="20"/>
          <w:szCs w:val="20"/>
        </w:rPr>
      </w:pPr>
      <w:r w:rsidRPr="00F9682C">
        <w:rPr>
          <w:rFonts w:ascii="Arial" w:hAnsi="Arial" w:cs="Arial"/>
          <w:color w:val="000000"/>
          <w:sz w:val="20"/>
          <w:szCs w:val="20"/>
        </w:rPr>
        <w:t>“</w:t>
      </w:r>
      <w:r w:rsidR="00B01A88" w:rsidRPr="00F9682C">
        <w:rPr>
          <w:rFonts w:ascii="Arial" w:hAnsi="Arial" w:cs="Arial"/>
          <w:color w:val="000000"/>
          <w:sz w:val="20"/>
          <w:szCs w:val="20"/>
        </w:rPr>
        <w:t xml:space="preserve">The special investment contract is certainly a </w:t>
      </w:r>
      <w:r w:rsidR="00647455" w:rsidRPr="00F9682C">
        <w:rPr>
          <w:rFonts w:ascii="Arial" w:hAnsi="Arial" w:cs="Arial"/>
          <w:color w:val="000000"/>
          <w:sz w:val="20"/>
          <w:szCs w:val="20"/>
        </w:rPr>
        <w:t>useful</w:t>
      </w:r>
      <w:r w:rsidR="00B01A88" w:rsidRPr="00F9682C">
        <w:rPr>
          <w:rFonts w:ascii="Arial" w:hAnsi="Arial" w:cs="Arial"/>
          <w:color w:val="000000"/>
          <w:sz w:val="20"/>
          <w:szCs w:val="20"/>
        </w:rPr>
        <w:t xml:space="preserve"> </w:t>
      </w:r>
      <w:r w:rsidR="00647455" w:rsidRPr="00F9682C">
        <w:rPr>
          <w:rFonts w:ascii="Arial" w:hAnsi="Arial" w:cs="Arial"/>
          <w:color w:val="000000"/>
          <w:sz w:val="20"/>
          <w:szCs w:val="20"/>
        </w:rPr>
        <w:t xml:space="preserve">legal </w:t>
      </w:r>
      <w:r w:rsidR="00B01A88" w:rsidRPr="00F9682C">
        <w:rPr>
          <w:rFonts w:ascii="Arial" w:hAnsi="Arial" w:cs="Arial"/>
          <w:color w:val="000000"/>
          <w:sz w:val="20"/>
          <w:szCs w:val="20"/>
        </w:rPr>
        <w:t xml:space="preserve">innovation,” Ms. Tormagova said. “However, </w:t>
      </w:r>
      <w:r w:rsidR="00647455" w:rsidRPr="00F9682C">
        <w:rPr>
          <w:rFonts w:ascii="Arial" w:hAnsi="Arial" w:cs="Arial"/>
          <w:color w:val="000000"/>
          <w:sz w:val="20"/>
          <w:szCs w:val="20"/>
        </w:rPr>
        <w:t xml:space="preserve">this instrument still needs </w:t>
      </w:r>
      <w:r w:rsidR="00B01A88" w:rsidRPr="00F9682C">
        <w:rPr>
          <w:rFonts w:ascii="Arial" w:hAnsi="Arial" w:cs="Arial"/>
          <w:color w:val="000000"/>
          <w:sz w:val="20"/>
          <w:szCs w:val="20"/>
        </w:rPr>
        <w:t>a solid regulatory framework</w:t>
      </w:r>
      <w:r w:rsidR="005D0645" w:rsidRPr="00F9682C">
        <w:rPr>
          <w:rFonts w:ascii="Arial" w:hAnsi="Arial" w:cs="Arial"/>
          <w:color w:val="000000"/>
          <w:sz w:val="20"/>
          <w:szCs w:val="20"/>
        </w:rPr>
        <w:t xml:space="preserve">, free of </w:t>
      </w:r>
      <w:r w:rsidR="005D0645" w:rsidRPr="00F9682C">
        <w:rPr>
          <w:rFonts w:ascii="Arial" w:hAnsi="Arial" w:cs="Arial"/>
          <w:color w:val="000000"/>
          <w:sz w:val="20"/>
          <w:szCs w:val="20"/>
        </w:rPr>
        <w:lastRenderedPageBreak/>
        <w:t>controversy,</w:t>
      </w:r>
      <w:r w:rsidR="00B01A88" w:rsidRPr="00F9682C">
        <w:rPr>
          <w:rFonts w:ascii="Arial" w:hAnsi="Arial" w:cs="Arial"/>
          <w:color w:val="000000"/>
          <w:sz w:val="20"/>
          <w:szCs w:val="20"/>
        </w:rPr>
        <w:t xml:space="preserve"> to make it operational</w:t>
      </w:r>
      <w:r w:rsidR="005D0645" w:rsidRPr="00F9682C">
        <w:rPr>
          <w:rFonts w:ascii="Arial" w:hAnsi="Arial" w:cs="Arial"/>
          <w:color w:val="000000"/>
          <w:sz w:val="20"/>
          <w:szCs w:val="20"/>
        </w:rPr>
        <w:t xml:space="preserve">. </w:t>
      </w:r>
      <w:r w:rsidR="00647455" w:rsidRPr="00F9682C">
        <w:rPr>
          <w:rFonts w:ascii="Arial" w:hAnsi="Arial" w:cs="Arial"/>
          <w:color w:val="000000"/>
          <w:sz w:val="20"/>
          <w:szCs w:val="20"/>
        </w:rPr>
        <w:t xml:space="preserve">It </w:t>
      </w:r>
      <w:r w:rsidR="005D0645" w:rsidRPr="00F9682C">
        <w:rPr>
          <w:rFonts w:ascii="Arial" w:hAnsi="Arial" w:cs="Arial"/>
          <w:color w:val="000000"/>
          <w:sz w:val="20"/>
          <w:szCs w:val="20"/>
        </w:rPr>
        <w:t>still requires adjustments to simplify its practical application and make it more attractive for investors.”</w:t>
      </w:r>
    </w:p>
    <w:p w:rsidR="005D0645" w:rsidRPr="00F9682C" w:rsidRDefault="005D0645" w:rsidP="00F9682C">
      <w:pPr>
        <w:pStyle w:val="a3"/>
        <w:shd w:val="clear" w:color="auto" w:fill="FFFFFF"/>
        <w:jc w:val="both"/>
        <w:rPr>
          <w:rFonts w:ascii="Arial" w:hAnsi="Arial" w:cs="Arial"/>
          <w:color w:val="000000"/>
          <w:sz w:val="20"/>
          <w:szCs w:val="20"/>
        </w:rPr>
      </w:pPr>
      <w:r w:rsidRPr="00F9682C">
        <w:rPr>
          <w:rFonts w:ascii="Arial" w:hAnsi="Arial" w:cs="Arial"/>
          <w:color w:val="000000"/>
          <w:sz w:val="20"/>
          <w:szCs w:val="20"/>
        </w:rPr>
        <w:t xml:space="preserve">The forum participants also discussed </w:t>
      </w:r>
      <w:r w:rsidR="00647455" w:rsidRPr="00F9682C">
        <w:rPr>
          <w:rFonts w:ascii="Arial" w:hAnsi="Arial" w:cs="Arial"/>
          <w:color w:val="000000"/>
          <w:sz w:val="20"/>
          <w:szCs w:val="20"/>
        </w:rPr>
        <w:t xml:space="preserve">the support measures for </w:t>
      </w:r>
      <w:r w:rsidRPr="00F9682C">
        <w:rPr>
          <w:rFonts w:ascii="Arial" w:hAnsi="Arial" w:cs="Arial"/>
          <w:color w:val="000000"/>
          <w:sz w:val="20"/>
          <w:szCs w:val="20"/>
        </w:rPr>
        <w:t>non-financial sectors and the prospects of the financial and construction sectors’ development, international cooperation</w:t>
      </w:r>
      <w:r w:rsidR="00647455" w:rsidRPr="00F9682C">
        <w:rPr>
          <w:rFonts w:ascii="Arial" w:hAnsi="Arial" w:cs="Arial"/>
          <w:color w:val="000000"/>
          <w:sz w:val="20"/>
          <w:szCs w:val="20"/>
        </w:rPr>
        <w:t>,</w:t>
      </w:r>
      <w:r w:rsidRPr="00F9682C">
        <w:rPr>
          <w:rFonts w:ascii="Arial" w:hAnsi="Arial" w:cs="Arial"/>
          <w:color w:val="000000"/>
          <w:sz w:val="20"/>
          <w:szCs w:val="20"/>
        </w:rPr>
        <w:t xml:space="preserve"> Russian companies</w:t>
      </w:r>
      <w:r w:rsidR="00647455" w:rsidRPr="00F9682C">
        <w:rPr>
          <w:rFonts w:ascii="Arial" w:hAnsi="Arial" w:cs="Arial"/>
          <w:color w:val="000000"/>
          <w:sz w:val="20"/>
          <w:szCs w:val="20"/>
        </w:rPr>
        <w:t>’</w:t>
      </w:r>
      <w:r w:rsidRPr="00F9682C">
        <w:rPr>
          <w:rFonts w:ascii="Arial" w:hAnsi="Arial" w:cs="Arial"/>
          <w:color w:val="000000"/>
          <w:sz w:val="20"/>
          <w:szCs w:val="20"/>
        </w:rPr>
        <w:t xml:space="preserve"> foreign operations in modern conditions and </w:t>
      </w:r>
      <w:r w:rsidR="00647455" w:rsidRPr="00F9682C">
        <w:rPr>
          <w:rFonts w:ascii="Arial" w:hAnsi="Arial" w:cs="Arial"/>
          <w:color w:val="000000"/>
          <w:sz w:val="20"/>
          <w:szCs w:val="20"/>
        </w:rPr>
        <w:t>ways to find</w:t>
      </w:r>
      <w:r w:rsidRPr="00F9682C">
        <w:rPr>
          <w:rFonts w:ascii="Arial" w:hAnsi="Arial" w:cs="Arial"/>
          <w:color w:val="000000"/>
          <w:sz w:val="20"/>
          <w:szCs w:val="20"/>
        </w:rPr>
        <w:t xml:space="preserve"> foreign partners.</w:t>
      </w:r>
    </w:p>
    <w:p w:rsidR="00F22C47" w:rsidRPr="00F9682C" w:rsidRDefault="00F22C47" w:rsidP="00F9682C">
      <w:pPr>
        <w:pStyle w:val="a3"/>
        <w:shd w:val="clear" w:color="auto" w:fill="FFFFFF"/>
        <w:jc w:val="both"/>
        <w:rPr>
          <w:rFonts w:ascii="Arial" w:hAnsi="Arial" w:cs="Arial"/>
          <w:color w:val="000000"/>
          <w:sz w:val="20"/>
          <w:szCs w:val="20"/>
        </w:rPr>
      </w:pPr>
      <w:proofErr w:type="gramStart"/>
      <w:r w:rsidRPr="00F9682C">
        <w:rPr>
          <w:rFonts w:ascii="Arial" w:hAnsi="Arial" w:cs="Arial"/>
          <w:color w:val="000000"/>
          <w:sz w:val="20"/>
          <w:szCs w:val="20"/>
        </w:rPr>
        <w:t>The event was attended by representatives of concerned ministries and agencies, business leaders, members of public and business associations</w:t>
      </w:r>
      <w:proofErr w:type="gramEnd"/>
      <w:r w:rsidRPr="00F9682C">
        <w:rPr>
          <w:rFonts w:ascii="Arial" w:hAnsi="Arial" w:cs="Arial"/>
          <w:color w:val="000000"/>
          <w:sz w:val="20"/>
          <w:szCs w:val="20"/>
        </w:rPr>
        <w:t>.</w:t>
      </w:r>
    </w:p>
    <w:p w:rsidR="00C0082C" w:rsidRPr="00F9682C" w:rsidRDefault="00C0082C" w:rsidP="00F9682C">
      <w:pPr>
        <w:pStyle w:val="a3"/>
        <w:shd w:val="clear" w:color="auto" w:fill="FFFFFF"/>
        <w:jc w:val="both"/>
        <w:rPr>
          <w:rFonts w:ascii="Arial" w:hAnsi="Arial" w:cs="Arial"/>
          <w:color w:val="000000"/>
          <w:sz w:val="20"/>
          <w:szCs w:val="20"/>
        </w:rPr>
      </w:pPr>
      <w:r w:rsidRPr="00F9682C">
        <w:rPr>
          <w:rFonts w:ascii="Arial" w:hAnsi="Arial" w:cs="Arial"/>
          <w:color w:val="000000"/>
          <w:sz w:val="20"/>
          <w:szCs w:val="20"/>
        </w:rPr>
        <w:t>***</w:t>
      </w:r>
    </w:p>
    <w:p w:rsidR="00F22C47" w:rsidRPr="00F9682C" w:rsidRDefault="00C0082C" w:rsidP="00F9682C">
      <w:pPr>
        <w:pStyle w:val="a3"/>
        <w:shd w:val="clear" w:color="auto" w:fill="FFFFFF"/>
        <w:jc w:val="both"/>
        <w:rPr>
          <w:rFonts w:ascii="Arial" w:hAnsi="Arial" w:cs="Arial"/>
          <w:i/>
          <w:iCs/>
          <w:color w:val="636F78"/>
          <w:sz w:val="20"/>
          <w:szCs w:val="20"/>
        </w:rPr>
      </w:pPr>
      <w:r w:rsidRPr="00F9682C">
        <w:rPr>
          <w:rFonts w:ascii="Arial" w:hAnsi="Arial" w:cs="Arial"/>
          <w:i/>
          <w:iCs/>
          <w:color w:val="636F78"/>
          <w:sz w:val="20"/>
          <w:szCs w:val="20"/>
        </w:rPr>
        <w:t xml:space="preserve">* </w:t>
      </w:r>
      <w:r w:rsidR="00F22C47" w:rsidRPr="00F9682C">
        <w:rPr>
          <w:rFonts w:ascii="Arial" w:hAnsi="Arial" w:cs="Arial"/>
          <w:i/>
          <w:iCs/>
          <w:color w:val="636F78"/>
          <w:sz w:val="20"/>
          <w:szCs w:val="20"/>
        </w:rPr>
        <w:t xml:space="preserve">The main purpose of the Forum was to present the new instruments the Ministry of Industry and Trade uses to support the real sector of the economy, </w:t>
      </w:r>
      <w:r w:rsidR="00DF246E" w:rsidRPr="00F9682C">
        <w:rPr>
          <w:rFonts w:ascii="Arial" w:hAnsi="Arial" w:cs="Arial"/>
          <w:i/>
          <w:iCs/>
          <w:color w:val="636F78"/>
          <w:sz w:val="20"/>
          <w:szCs w:val="20"/>
        </w:rPr>
        <w:t xml:space="preserve">and </w:t>
      </w:r>
      <w:r w:rsidR="00F22C47" w:rsidRPr="00F9682C">
        <w:rPr>
          <w:rFonts w:ascii="Arial" w:hAnsi="Arial" w:cs="Arial"/>
          <w:i/>
          <w:iCs/>
          <w:color w:val="636F78"/>
          <w:sz w:val="20"/>
          <w:szCs w:val="20"/>
        </w:rPr>
        <w:t xml:space="preserve">to discuss the potential problems </w:t>
      </w:r>
      <w:r w:rsidR="00DF246E" w:rsidRPr="00F9682C">
        <w:rPr>
          <w:rFonts w:ascii="Arial" w:hAnsi="Arial" w:cs="Arial"/>
          <w:i/>
          <w:iCs/>
          <w:color w:val="636F78"/>
          <w:sz w:val="20"/>
          <w:szCs w:val="20"/>
        </w:rPr>
        <w:t xml:space="preserve">that emerge while implementing the </w:t>
      </w:r>
      <w:r w:rsidR="00F22C47" w:rsidRPr="00F9682C">
        <w:rPr>
          <w:rFonts w:ascii="Arial" w:hAnsi="Arial" w:cs="Arial"/>
          <w:i/>
          <w:iCs/>
          <w:color w:val="636F78"/>
          <w:sz w:val="20"/>
          <w:szCs w:val="20"/>
        </w:rPr>
        <w:t xml:space="preserve">programs with representatives of the </w:t>
      </w:r>
      <w:r w:rsidR="00DF246E" w:rsidRPr="00F9682C">
        <w:rPr>
          <w:rFonts w:ascii="Arial" w:hAnsi="Arial" w:cs="Arial"/>
          <w:i/>
          <w:iCs/>
          <w:color w:val="636F78"/>
          <w:sz w:val="20"/>
          <w:szCs w:val="20"/>
        </w:rPr>
        <w:t xml:space="preserve">economy-related </w:t>
      </w:r>
      <w:r w:rsidR="00F22C47" w:rsidRPr="00F9682C">
        <w:rPr>
          <w:rFonts w:ascii="Arial" w:hAnsi="Arial" w:cs="Arial"/>
          <w:i/>
          <w:iCs/>
          <w:color w:val="636F78"/>
          <w:sz w:val="20"/>
          <w:szCs w:val="20"/>
        </w:rPr>
        <w:t>ministries, experts, representatives of business</w:t>
      </w:r>
      <w:r w:rsidR="00DF246E" w:rsidRPr="00F9682C">
        <w:rPr>
          <w:rFonts w:ascii="Arial" w:hAnsi="Arial" w:cs="Arial"/>
          <w:i/>
          <w:iCs/>
          <w:color w:val="636F78"/>
          <w:sz w:val="20"/>
          <w:szCs w:val="20"/>
        </w:rPr>
        <w:t>es</w:t>
      </w:r>
      <w:r w:rsidR="00F22C47" w:rsidRPr="00F9682C">
        <w:rPr>
          <w:rFonts w:ascii="Arial" w:hAnsi="Arial" w:cs="Arial"/>
          <w:i/>
          <w:iCs/>
          <w:color w:val="636F78"/>
          <w:sz w:val="20"/>
          <w:szCs w:val="20"/>
        </w:rPr>
        <w:t xml:space="preserve"> and </w:t>
      </w:r>
      <w:r w:rsidR="00DF246E" w:rsidRPr="00F9682C">
        <w:rPr>
          <w:rFonts w:ascii="Arial" w:hAnsi="Arial" w:cs="Arial"/>
          <w:i/>
          <w:iCs/>
          <w:color w:val="636F78"/>
          <w:sz w:val="20"/>
          <w:szCs w:val="20"/>
        </w:rPr>
        <w:t xml:space="preserve">the </w:t>
      </w:r>
      <w:r w:rsidR="00F22C47" w:rsidRPr="00F9682C">
        <w:rPr>
          <w:rFonts w:ascii="Arial" w:hAnsi="Arial" w:cs="Arial"/>
          <w:i/>
          <w:iCs/>
          <w:color w:val="636F78"/>
          <w:sz w:val="20"/>
          <w:szCs w:val="20"/>
        </w:rPr>
        <w:t>banking sector, as well as foreign partners.</w:t>
      </w:r>
    </w:p>
    <w:p w:rsidR="00C0082C" w:rsidRPr="00F9682C" w:rsidRDefault="00DF246E" w:rsidP="00F9682C">
      <w:pPr>
        <w:pStyle w:val="a3"/>
        <w:shd w:val="clear" w:color="auto" w:fill="FFFFFF"/>
        <w:jc w:val="both"/>
        <w:rPr>
          <w:rFonts w:ascii="Arial" w:hAnsi="Arial" w:cs="Arial"/>
          <w:color w:val="000000"/>
          <w:sz w:val="20"/>
          <w:szCs w:val="20"/>
        </w:rPr>
      </w:pPr>
      <w:r w:rsidRPr="00F9682C">
        <w:rPr>
          <w:rFonts w:ascii="Arial" w:hAnsi="Arial" w:cs="Arial"/>
          <w:i/>
          <w:iCs/>
          <w:color w:val="636F78"/>
          <w:sz w:val="20"/>
          <w:szCs w:val="20"/>
        </w:rPr>
        <w:t xml:space="preserve">Source: </w:t>
      </w:r>
      <w:r w:rsidR="00C0082C" w:rsidRPr="00F9682C">
        <w:rPr>
          <w:rStyle w:val="apple-converted-space"/>
          <w:rFonts w:ascii="Arial" w:hAnsi="Arial" w:cs="Arial"/>
          <w:i/>
          <w:iCs/>
          <w:color w:val="025579"/>
          <w:sz w:val="20"/>
          <w:szCs w:val="20"/>
        </w:rPr>
        <w:t> </w:t>
      </w:r>
      <w:hyperlink r:id="rId6" w:history="1">
        <w:r w:rsidRPr="00F9682C">
          <w:rPr>
            <w:rStyle w:val="a4"/>
            <w:rFonts w:ascii="Arial" w:hAnsi="Arial" w:cs="Arial"/>
            <w:i/>
            <w:iCs/>
            <w:sz w:val="20"/>
            <w:szCs w:val="20"/>
          </w:rPr>
          <w:t xml:space="preserve">official </w:t>
        </w:r>
        <w:proofErr w:type="spellStart"/>
        <w:r w:rsidRPr="00F9682C">
          <w:rPr>
            <w:rStyle w:val="a4"/>
            <w:rFonts w:ascii="Arial" w:hAnsi="Arial" w:cs="Arial"/>
            <w:i/>
            <w:iCs/>
            <w:sz w:val="20"/>
            <w:szCs w:val="20"/>
          </w:rPr>
          <w:t>Intersectoral</w:t>
        </w:r>
        <w:proofErr w:type="spellEnd"/>
        <w:r w:rsidRPr="00F9682C">
          <w:rPr>
            <w:rStyle w:val="a4"/>
            <w:rFonts w:ascii="Arial" w:hAnsi="Arial" w:cs="Arial"/>
            <w:i/>
            <w:iCs/>
            <w:sz w:val="20"/>
            <w:szCs w:val="20"/>
          </w:rPr>
          <w:t xml:space="preserve"> Industrial Forum 2015 website</w:t>
        </w:r>
      </w:hyperlink>
    </w:p>
    <w:p w:rsidR="00F9682C" w:rsidRPr="00F9682C" w:rsidRDefault="00DF246E" w:rsidP="00F9682C">
      <w:pPr>
        <w:pStyle w:val="a3"/>
        <w:shd w:val="clear" w:color="auto" w:fill="FFFFFF"/>
        <w:rPr>
          <w:rFonts w:ascii="Arial" w:hAnsi="Arial" w:cs="Arial"/>
          <w:color w:val="636F78"/>
          <w:sz w:val="20"/>
          <w:szCs w:val="20"/>
        </w:rPr>
      </w:pPr>
      <w:r w:rsidRPr="00F9682C">
        <w:rPr>
          <w:rFonts w:ascii="Arial" w:hAnsi="Arial" w:cs="Arial"/>
          <w:i/>
          <w:iCs/>
          <w:color w:val="636F78"/>
          <w:sz w:val="20"/>
          <w:szCs w:val="20"/>
        </w:rPr>
        <w:t xml:space="preserve">For more information on </w:t>
      </w:r>
      <w:r w:rsidR="00647455" w:rsidRPr="00F9682C">
        <w:rPr>
          <w:rFonts w:ascii="Arial" w:hAnsi="Arial" w:cs="Arial"/>
          <w:i/>
          <w:iCs/>
          <w:color w:val="636F78"/>
          <w:sz w:val="20"/>
          <w:szCs w:val="20"/>
        </w:rPr>
        <w:t>VEGAS LEX's services in the Commercial Practice area, please go</w:t>
      </w:r>
      <w:r w:rsidR="00C0082C" w:rsidRPr="00F9682C">
        <w:rPr>
          <w:rFonts w:ascii="Arial" w:hAnsi="Arial" w:cs="Arial"/>
          <w:i/>
          <w:iCs/>
          <w:color w:val="636F78"/>
          <w:sz w:val="20"/>
          <w:szCs w:val="20"/>
        </w:rPr>
        <w:t> </w:t>
      </w:r>
      <w:hyperlink r:id="rId7" w:tgtFrame="_blank" w:history="1">
        <w:r w:rsidR="00647455" w:rsidRPr="00F9682C">
          <w:rPr>
            <w:rStyle w:val="a4"/>
            <w:rFonts w:ascii="Arial" w:hAnsi="Arial" w:cs="Arial"/>
            <w:i/>
            <w:iCs/>
            <w:color w:val="025579"/>
            <w:sz w:val="20"/>
            <w:szCs w:val="20"/>
          </w:rPr>
          <w:t>here</w:t>
        </w:r>
      </w:hyperlink>
      <w:r w:rsidR="00C0082C" w:rsidRPr="00F9682C">
        <w:rPr>
          <w:rFonts w:ascii="Arial" w:hAnsi="Arial" w:cs="Arial"/>
          <w:i/>
          <w:iCs/>
          <w:color w:val="636F78"/>
          <w:sz w:val="20"/>
          <w:szCs w:val="20"/>
        </w:rPr>
        <w:t>.</w:t>
      </w:r>
    </w:p>
    <w:sectPr w:rsidR="00F9682C" w:rsidRPr="00F9682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82C"/>
    <w:rsid w:val="000C3DE5"/>
    <w:rsid w:val="00101C9F"/>
    <w:rsid w:val="00160EEC"/>
    <w:rsid w:val="002C3AFE"/>
    <w:rsid w:val="003A2BD7"/>
    <w:rsid w:val="00426E33"/>
    <w:rsid w:val="00435109"/>
    <w:rsid w:val="005D0645"/>
    <w:rsid w:val="00647455"/>
    <w:rsid w:val="007761AB"/>
    <w:rsid w:val="0095648C"/>
    <w:rsid w:val="009A356E"/>
    <w:rsid w:val="00A51975"/>
    <w:rsid w:val="00B01A88"/>
    <w:rsid w:val="00C0082C"/>
    <w:rsid w:val="00D77A0F"/>
    <w:rsid w:val="00DF246E"/>
    <w:rsid w:val="00ED68CA"/>
    <w:rsid w:val="00F225EC"/>
    <w:rsid w:val="00F22C47"/>
    <w:rsid w:val="00F96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6FC21F-8320-4E63-BB6D-16AAA7586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0082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C0082C"/>
  </w:style>
  <w:style w:type="character" w:styleId="a4">
    <w:name w:val="Hyperlink"/>
    <w:basedOn w:val="a0"/>
    <w:uiPriority w:val="99"/>
    <w:unhideWhenUsed/>
    <w:rsid w:val="00C0082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91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old.vegaslex.ru/en/section/2056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orum-business-territory.ru/index.htm" TargetMode="External"/><Relationship Id="rId5" Type="http://schemas.openxmlformats.org/officeDocument/2006/relationships/hyperlink" Target="http://www.consultant.ru/law/hotdocs/39925.html" TargetMode="External"/><Relationship Id="rId4" Type="http://schemas.openxmlformats.org/officeDocument/2006/relationships/hyperlink" Target="http://old.vegaslex.ru/en/text/47104"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577</Words>
  <Characters>3293</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dc:creator>
  <cp:lastModifiedBy>Grigoryan, Liana</cp:lastModifiedBy>
  <cp:revision>2</cp:revision>
  <dcterms:created xsi:type="dcterms:W3CDTF">2015-07-09T17:52:00Z</dcterms:created>
  <dcterms:modified xsi:type="dcterms:W3CDTF">2015-07-09T17:52:00Z</dcterms:modified>
</cp:coreProperties>
</file>