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D8" w:rsidRPr="007F2F25" w:rsidRDefault="00606B55" w:rsidP="00C958D8">
      <w:pPr>
        <w:shd w:val="clear" w:color="auto" w:fill="FFFFFF"/>
        <w:spacing w:before="204" w:after="204" w:line="336" w:lineRule="auto"/>
        <w:rPr>
          <w:rFonts w:cs="Arial"/>
          <w:b/>
          <w:i/>
          <w:sz w:val="28"/>
          <w:szCs w:val="28"/>
          <w:lang w:val="ru-RU"/>
        </w:rPr>
      </w:pPr>
      <w:r w:rsidRPr="007F2F25">
        <w:rPr>
          <w:rFonts w:cs="Arial"/>
          <w:b/>
          <w:i/>
          <w:sz w:val="28"/>
          <w:szCs w:val="28"/>
          <w:lang w:val="ru-RU"/>
        </w:rPr>
        <w:t>Возмещение вреда лесам: взгляд с позиции регулятора</w:t>
      </w:r>
    </w:p>
    <w:p w:rsidR="000304D8" w:rsidRPr="007F2F25" w:rsidRDefault="000304D8" w:rsidP="000304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b/>
          <w:bCs/>
          <w:i/>
          <w:iCs/>
          <w:spacing w:val="1"/>
          <w:sz w:val="22"/>
          <w:lang w:val="ru-RU" w:eastAsia="ru-RU"/>
        </w:rPr>
        <w:t>29 июня 2016</w:t>
      </w:r>
      <w:r w:rsidRPr="007F2F25">
        <w:rPr>
          <w:rFonts w:asciiTheme="majorHAnsi" w:eastAsia="Times New Roman" w:hAnsiTheme="majorHAnsi" w:cs="Arial"/>
          <w:b/>
          <w:bCs/>
          <w:i/>
          <w:iCs/>
          <w:spacing w:val="1"/>
          <w:sz w:val="22"/>
          <w:lang w:val="ru-RU" w:eastAsia="ru-RU"/>
        </w:rPr>
        <w:br/>
        <w:t>9:00 – 11:30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2F25" w:rsidRPr="007F2F25" w:rsidTr="000304D8">
        <w:tc>
          <w:tcPr>
            <w:tcW w:w="4680" w:type="dxa"/>
            <w:shd w:val="clear" w:color="auto" w:fill="auto"/>
            <w:hideMark/>
          </w:tcPr>
          <w:p w:rsidR="000304D8" w:rsidRPr="007F2F25" w:rsidRDefault="000304D8" w:rsidP="000304D8">
            <w:pPr>
              <w:spacing w:after="0" w:line="270" w:lineRule="atLeast"/>
              <w:rPr>
                <w:rFonts w:asciiTheme="majorHAnsi" w:eastAsia="Times New Roman" w:hAnsiTheme="majorHAnsi" w:cs="Arial"/>
                <w:sz w:val="22"/>
                <w:lang w:val="ru-RU" w:eastAsia="ru-RU"/>
              </w:rPr>
            </w:pPr>
            <w:proofErr w:type="spellStart"/>
            <w:r w:rsidRPr="007F2F25">
              <w:rPr>
                <w:rFonts w:asciiTheme="majorHAnsi" w:eastAsia="Times New Roman" w:hAnsiTheme="majorHAnsi" w:cs="Arial"/>
                <w:b/>
                <w:bCs/>
                <w:sz w:val="22"/>
                <w:lang w:val="ru-RU" w:eastAsia="ru-RU"/>
              </w:rPr>
              <w:t>M</w:t>
            </w:r>
            <w:proofErr w:type="gramStart"/>
            <w:r w:rsidRPr="007F2F25">
              <w:rPr>
                <w:rFonts w:asciiTheme="majorHAnsi" w:eastAsia="Times New Roman" w:hAnsiTheme="majorHAnsi" w:cs="Arial"/>
                <w:b/>
                <w:bCs/>
                <w:sz w:val="22"/>
                <w:lang w:val="ru-RU" w:eastAsia="ru-RU"/>
              </w:rPr>
              <w:t>осква</w:t>
            </w:r>
            <w:proofErr w:type="spellEnd"/>
            <w:r w:rsidRPr="007F2F25">
              <w:rPr>
                <w:rFonts w:asciiTheme="majorHAnsi" w:eastAsia="Times New Roman" w:hAnsiTheme="majorHAnsi" w:cs="Arial"/>
                <w:b/>
                <w:bCs/>
                <w:sz w:val="22"/>
                <w:lang w:val="ru-RU" w:eastAsia="ru-RU"/>
              </w:rPr>
              <w:t>:</w:t>
            </w:r>
            <w:r w:rsidRPr="007F2F25">
              <w:rPr>
                <w:rFonts w:asciiTheme="majorHAnsi" w:eastAsia="Times New Roman" w:hAnsiTheme="majorHAnsi" w:cs="Arial"/>
                <w:sz w:val="22"/>
                <w:lang w:val="ru-RU" w:eastAsia="ru-RU"/>
              </w:rPr>
              <w:br/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>Офис</w:t>
            </w:r>
            <w:proofErr w:type="gramEnd"/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 xml:space="preserve"> </w:t>
            </w:r>
            <w:proofErr w:type="spellStart"/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>PwC</w:t>
            </w:r>
            <w:proofErr w:type="spellEnd"/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 xml:space="preserve"> Москва,</w:t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br/>
              <w:t>Бизнес-центр «Белая площадь»</w:t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br/>
              <w:t>Бутырский Вал, д. 10</w:t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br/>
              <w:t>Аудитория 1009а, 10 этаж</w:t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br/>
              <w:t> </w:t>
            </w:r>
          </w:p>
        </w:tc>
        <w:tc>
          <w:tcPr>
            <w:tcW w:w="4680" w:type="dxa"/>
            <w:shd w:val="clear" w:color="auto" w:fill="auto"/>
            <w:hideMark/>
          </w:tcPr>
          <w:p w:rsidR="000304D8" w:rsidRPr="007F2F25" w:rsidRDefault="000304D8" w:rsidP="000304D8">
            <w:pPr>
              <w:spacing w:after="0" w:line="270" w:lineRule="atLeast"/>
              <w:rPr>
                <w:rFonts w:asciiTheme="majorHAnsi" w:eastAsia="Times New Roman" w:hAnsiTheme="majorHAnsi" w:cs="Arial"/>
                <w:sz w:val="22"/>
                <w:lang w:val="ru-RU" w:eastAsia="ru-RU"/>
              </w:rPr>
            </w:pPr>
            <w:r w:rsidRPr="007F2F25">
              <w:rPr>
                <w:rFonts w:asciiTheme="majorHAnsi" w:eastAsia="Times New Roman" w:hAnsiTheme="majorHAnsi" w:cs="Arial"/>
                <w:b/>
                <w:bCs/>
                <w:sz w:val="22"/>
                <w:lang w:val="ru-RU" w:eastAsia="ru-RU"/>
              </w:rPr>
              <w:t>Санкт-</w:t>
            </w:r>
            <w:proofErr w:type="gramStart"/>
            <w:r w:rsidRPr="007F2F25">
              <w:rPr>
                <w:rFonts w:asciiTheme="majorHAnsi" w:eastAsia="Times New Roman" w:hAnsiTheme="majorHAnsi" w:cs="Arial"/>
                <w:b/>
                <w:bCs/>
                <w:sz w:val="22"/>
                <w:lang w:val="ru-RU" w:eastAsia="ru-RU"/>
              </w:rPr>
              <w:t>Петербург:</w:t>
            </w:r>
            <w:r w:rsidRPr="007F2F25">
              <w:rPr>
                <w:rFonts w:asciiTheme="majorHAnsi" w:eastAsia="Times New Roman" w:hAnsiTheme="majorHAnsi" w:cs="Arial"/>
                <w:sz w:val="22"/>
                <w:lang w:val="ru-RU" w:eastAsia="ru-RU"/>
              </w:rPr>
              <w:br/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>Офис</w:t>
            </w:r>
            <w:proofErr w:type="gramEnd"/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 xml:space="preserve"> </w:t>
            </w:r>
            <w:proofErr w:type="spellStart"/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>PwC</w:t>
            </w:r>
            <w:proofErr w:type="spellEnd"/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 xml:space="preserve"> Санкт-Петербург,</w:t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br/>
              <w:t xml:space="preserve">пер. </w:t>
            </w:r>
            <w:proofErr w:type="spellStart"/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>Гривцова</w:t>
            </w:r>
            <w:proofErr w:type="spellEnd"/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t>, 4,</w:t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br/>
              <w:t>Аудитория 5, 4 этаж</w:t>
            </w:r>
            <w:r w:rsidRPr="007F2F25">
              <w:rPr>
                <w:rFonts w:asciiTheme="majorHAnsi" w:eastAsia="Times New Roman" w:hAnsiTheme="majorHAnsi" w:cs="Arial"/>
                <w:i/>
                <w:iCs/>
                <w:sz w:val="22"/>
                <w:lang w:val="ru-RU" w:eastAsia="ru-RU"/>
              </w:rPr>
              <w:br/>
              <w:t>(видео трансляция из Москвы)</w:t>
            </w:r>
          </w:p>
        </w:tc>
      </w:tr>
    </w:tbl>
    <w:p w:rsidR="000304D8" w:rsidRPr="007F2F25" w:rsidRDefault="000304D8" w:rsidP="000304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spacing w:val="1"/>
          <w:sz w:val="22"/>
          <w:lang w:val="ru-RU" w:eastAsia="ru-RU"/>
        </w:rPr>
        <w:t>Мероприятие будет посвящено главным на сегодняшний день законодательным инициативам в области определения порядка возмещения вреда, причиненного хозяйственной деятельностью лесам и окружающей среде в целом.</w:t>
      </w:r>
    </w:p>
    <w:p w:rsidR="000304D8" w:rsidRPr="007F2F25" w:rsidRDefault="000304D8" w:rsidP="000304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spacing w:val="1"/>
          <w:sz w:val="22"/>
          <w:lang w:val="ru-RU" w:eastAsia="ru-RU"/>
        </w:rPr>
        <w:t xml:space="preserve">Будут затронуты, в частности, вопросы расчета размера возмещения вреда, причиненного лесам, с учетом затрат </w:t>
      </w:r>
      <w:proofErr w:type="spellStart"/>
      <w:r w:rsidRPr="007F2F25">
        <w:rPr>
          <w:rFonts w:asciiTheme="majorHAnsi" w:eastAsia="Times New Roman" w:hAnsiTheme="majorHAnsi" w:cs="Arial"/>
          <w:spacing w:val="1"/>
          <w:sz w:val="22"/>
          <w:lang w:val="ru-RU" w:eastAsia="ru-RU"/>
        </w:rPr>
        <w:t>природопользователя</w:t>
      </w:r>
      <w:proofErr w:type="spellEnd"/>
      <w:r w:rsidRPr="007F2F25">
        <w:rPr>
          <w:rFonts w:asciiTheme="majorHAnsi" w:eastAsia="Times New Roman" w:hAnsiTheme="majorHAnsi" w:cs="Arial"/>
          <w:spacing w:val="1"/>
          <w:sz w:val="22"/>
          <w:lang w:val="ru-RU" w:eastAsia="ru-RU"/>
        </w:rPr>
        <w:t xml:space="preserve"> на ликвидацию последствий причинения вреда. Отдельное внимание будет уделено понятиям «объект накопленного экологического вреда», «накопленный экологический ущерб» и законодательным инициативам, направленным на организацию ликвидации накопленного вреда окружающей среде.</w:t>
      </w:r>
    </w:p>
    <w:p w:rsidR="00606B55" w:rsidRPr="007F2F25" w:rsidRDefault="00606B55" w:rsidP="00C958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b/>
          <w:i/>
          <w:iCs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b/>
          <w:i/>
          <w:iCs/>
          <w:spacing w:val="1"/>
          <w:sz w:val="22"/>
          <w:lang w:val="ru-RU" w:eastAsia="ru-RU"/>
        </w:rPr>
        <w:t>Темы выступлений:</w:t>
      </w:r>
    </w:p>
    <w:p w:rsidR="00C958D8" w:rsidRPr="007F2F25" w:rsidRDefault="00C958D8" w:rsidP="00C958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spacing w:val="1"/>
          <w:sz w:val="22"/>
          <w:lang w:val="ru-RU" w:eastAsia="ru-RU"/>
        </w:rPr>
        <w:t xml:space="preserve">1. </w:t>
      </w:r>
      <w:r w:rsidRPr="007F2F25">
        <w:rPr>
          <w:rFonts w:asciiTheme="majorHAnsi" w:eastAsia="Times New Roman" w:hAnsiTheme="majorHAnsi" w:cs="Arial"/>
          <w:b/>
          <w:bCs/>
          <w:spacing w:val="1"/>
          <w:sz w:val="22"/>
          <w:lang w:val="ru-RU" w:eastAsia="ru-RU"/>
        </w:rPr>
        <w:t>Изменения законодательства в части возмещения вреда, причиненного лесам, с учетом Постановления КС РФ № 12-П</w:t>
      </w:r>
    </w:p>
    <w:p w:rsidR="00C958D8" w:rsidRPr="007F2F25" w:rsidRDefault="00C958D8" w:rsidP="00C958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b/>
          <w:bCs/>
          <w:i/>
          <w:iCs/>
          <w:spacing w:val="1"/>
          <w:sz w:val="22"/>
          <w:lang w:val="ru-RU" w:eastAsia="ru-RU"/>
        </w:rPr>
        <w:t>Иван Советников</w:t>
      </w:r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 xml:space="preserve">, заместитель директора Департамента государственной политики и регулирования в области лесных ресурсов Минприроды России, </w:t>
      </w:r>
      <w:proofErr w:type="spellStart"/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>к.ю.н</w:t>
      </w:r>
      <w:proofErr w:type="spellEnd"/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>.</w:t>
      </w:r>
    </w:p>
    <w:p w:rsidR="00C958D8" w:rsidRPr="007F2F25" w:rsidRDefault="00C958D8" w:rsidP="00C958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spacing w:val="1"/>
          <w:sz w:val="22"/>
          <w:lang w:val="ru-RU" w:eastAsia="ru-RU"/>
        </w:rPr>
        <w:t xml:space="preserve">2. </w:t>
      </w:r>
      <w:r w:rsidRPr="007F2F25">
        <w:rPr>
          <w:rFonts w:asciiTheme="majorHAnsi" w:eastAsia="Times New Roman" w:hAnsiTheme="majorHAnsi" w:cs="Arial"/>
          <w:b/>
          <w:bCs/>
          <w:spacing w:val="1"/>
          <w:sz w:val="22"/>
          <w:lang w:val="ru-RU" w:eastAsia="ru-RU"/>
        </w:rPr>
        <w:t>Законодательные инициативы в области ликвидации накопленного вреда окружающей среде</w:t>
      </w:r>
    </w:p>
    <w:p w:rsidR="00C958D8" w:rsidRPr="007F2F25" w:rsidRDefault="00C958D8" w:rsidP="00C958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b/>
          <w:bCs/>
          <w:i/>
          <w:iCs/>
          <w:spacing w:val="1"/>
          <w:sz w:val="22"/>
          <w:lang w:val="ru-RU" w:eastAsia="ru-RU"/>
        </w:rPr>
        <w:t xml:space="preserve">Анна </w:t>
      </w:r>
      <w:proofErr w:type="spellStart"/>
      <w:r w:rsidRPr="007F2F25">
        <w:rPr>
          <w:rFonts w:asciiTheme="majorHAnsi" w:eastAsia="Times New Roman" w:hAnsiTheme="majorHAnsi" w:cs="Arial"/>
          <w:b/>
          <w:bCs/>
          <w:i/>
          <w:iCs/>
          <w:spacing w:val="1"/>
          <w:sz w:val="22"/>
          <w:lang w:val="ru-RU" w:eastAsia="ru-RU"/>
        </w:rPr>
        <w:t>Стрежнева</w:t>
      </w:r>
      <w:proofErr w:type="spellEnd"/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 xml:space="preserve">, старший юрист, юридические услуги в сфере недвижимости и экологии, </w:t>
      </w:r>
      <w:proofErr w:type="spellStart"/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>к.ю.н</w:t>
      </w:r>
      <w:proofErr w:type="spellEnd"/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 xml:space="preserve">., </w:t>
      </w:r>
      <w:proofErr w:type="spellStart"/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>PwC</w:t>
      </w:r>
      <w:proofErr w:type="spellEnd"/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 xml:space="preserve"> </w:t>
      </w:r>
      <w:proofErr w:type="spellStart"/>
      <w:r w:rsidRPr="007F2F25">
        <w:rPr>
          <w:rFonts w:asciiTheme="majorHAnsi" w:eastAsia="Times New Roman" w:hAnsiTheme="majorHAnsi" w:cs="Arial"/>
          <w:i/>
          <w:iCs/>
          <w:spacing w:val="1"/>
          <w:sz w:val="22"/>
          <w:lang w:val="ru-RU" w:eastAsia="ru-RU"/>
        </w:rPr>
        <w:t>Legal</w:t>
      </w:r>
      <w:proofErr w:type="spellEnd"/>
    </w:p>
    <w:p w:rsidR="000304D8" w:rsidRPr="00C958D8" w:rsidRDefault="000304D8" w:rsidP="000304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color w:val="404041"/>
          <w:spacing w:val="1"/>
          <w:sz w:val="22"/>
          <w:lang w:val="ru-RU" w:eastAsia="ru-RU"/>
        </w:rPr>
      </w:pPr>
      <w:r w:rsidRPr="007F2F25">
        <w:rPr>
          <w:rFonts w:asciiTheme="majorHAnsi" w:eastAsia="Times New Roman" w:hAnsiTheme="majorHAnsi" w:cs="Arial"/>
          <w:iCs/>
          <w:spacing w:val="1"/>
          <w:sz w:val="22"/>
          <w:lang w:val="ru-RU" w:eastAsia="ru-RU"/>
        </w:rPr>
        <w:t>Для регистрации, пожалуйста, пройдите по</w:t>
      </w:r>
      <w:r w:rsidRPr="000304D8">
        <w:rPr>
          <w:rFonts w:asciiTheme="majorHAnsi" w:eastAsia="Times New Roman" w:hAnsiTheme="majorHAnsi" w:cs="Arial"/>
          <w:iCs/>
          <w:color w:val="404041"/>
          <w:spacing w:val="1"/>
          <w:sz w:val="22"/>
          <w:lang w:val="ru-RU" w:eastAsia="ru-RU"/>
        </w:rPr>
        <w:t xml:space="preserve"> </w:t>
      </w:r>
      <w:hyperlink r:id="rId4" w:history="1">
        <w:r w:rsidRPr="000304D8">
          <w:rPr>
            <w:rStyle w:val="Hyperlink"/>
            <w:rFonts w:asciiTheme="majorHAnsi" w:eastAsia="Times New Roman" w:hAnsiTheme="majorHAnsi" w:cs="Arial"/>
            <w:iCs/>
            <w:spacing w:val="1"/>
            <w:sz w:val="22"/>
            <w:lang w:val="ru-RU" w:eastAsia="ru-RU"/>
          </w:rPr>
          <w:t>ссылке</w:t>
        </w:r>
      </w:hyperlink>
      <w:r w:rsidRPr="000304D8">
        <w:rPr>
          <w:rFonts w:asciiTheme="majorHAnsi" w:eastAsia="Times New Roman" w:hAnsiTheme="majorHAnsi" w:cs="Arial"/>
          <w:iCs/>
          <w:color w:val="404041"/>
          <w:spacing w:val="1"/>
          <w:sz w:val="22"/>
          <w:lang w:val="ru-RU" w:eastAsia="ru-RU"/>
        </w:rPr>
        <w:t>.</w:t>
      </w:r>
    </w:p>
    <w:p w:rsidR="000304D8" w:rsidRPr="00C958D8" w:rsidRDefault="000304D8" w:rsidP="00C958D8">
      <w:pPr>
        <w:shd w:val="clear" w:color="auto" w:fill="FFFFFF"/>
        <w:spacing w:before="204" w:after="204" w:line="336" w:lineRule="auto"/>
        <w:rPr>
          <w:rFonts w:asciiTheme="majorHAnsi" w:eastAsia="Times New Roman" w:hAnsiTheme="majorHAnsi" w:cs="Arial"/>
          <w:color w:val="404041"/>
          <w:spacing w:val="1"/>
          <w:sz w:val="22"/>
          <w:lang w:val="ru-RU" w:eastAsia="ru-RU"/>
        </w:rPr>
      </w:pPr>
    </w:p>
    <w:p w:rsidR="00482A76" w:rsidRPr="00C958D8" w:rsidRDefault="00482A76">
      <w:pPr>
        <w:rPr>
          <w:rFonts w:asciiTheme="majorHAnsi" w:hAnsiTheme="majorHAnsi"/>
          <w:sz w:val="22"/>
          <w:lang w:val="ru-RU"/>
        </w:rPr>
      </w:pPr>
      <w:bookmarkStart w:id="0" w:name="_GoBack"/>
      <w:bookmarkEnd w:id="0"/>
    </w:p>
    <w:sectPr w:rsidR="00482A76" w:rsidRPr="00C9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8"/>
    <w:rsid w:val="000304D8"/>
    <w:rsid w:val="002E67C7"/>
    <w:rsid w:val="00482A76"/>
    <w:rsid w:val="00606B55"/>
    <w:rsid w:val="007F2F25"/>
    <w:rsid w:val="009B43F8"/>
    <w:rsid w:val="00C40413"/>
    <w:rsid w:val="00C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0D91-EAA7-4C96-886B-CA2124C6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B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4D8"/>
    <w:pPr>
      <w:spacing w:before="204" w:after="204" w:line="240" w:lineRule="auto"/>
    </w:pPr>
    <w:rPr>
      <w:rFonts w:ascii="Times New Roman" w:eastAsia="Times New Roman" w:hAnsi="Times New Roman" w:cs="Times New Roman"/>
      <w:spacing w:val="1"/>
      <w:sz w:val="23"/>
      <w:szCs w:val="23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7F2F25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wc.ru/ru/events/2016/damages-forests.html?l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Lee</dc:creator>
  <cp:keywords/>
  <dc:description/>
  <cp:lastModifiedBy>Oxana Lee</cp:lastModifiedBy>
  <cp:revision>3</cp:revision>
  <dcterms:created xsi:type="dcterms:W3CDTF">2016-06-22T07:33:00Z</dcterms:created>
  <dcterms:modified xsi:type="dcterms:W3CDTF">2016-06-22T08:02:00Z</dcterms:modified>
</cp:coreProperties>
</file>