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B2CA6" w14:textId="1B69FB89" w:rsidR="0059482B" w:rsidRPr="000736AE" w:rsidRDefault="00B97A11" w:rsidP="007943FB">
      <w:pPr>
        <w:pStyle w:val="a6"/>
        <w:spacing w:before="0" w:beforeAutospacing="0" w:after="0" w:afterAutospacing="0"/>
        <w:ind w:left="4956" w:firstLine="708"/>
        <w:jc w:val="right"/>
        <w:rPr>
          <w:rFonts w:ascii="Arial" w:hAnsi="Arial" w:cs="Arial"/>
          <w:color w:val="000000"/>
          <w:sz w:val="22"/>
          <w:szCs w:val="22"/>
        </w:rPr>
      </w:pPr>
      <w:r w:rsidRPr="000736AE">
        <w:rPr>
          <w:rFonts w:ascii="Arial" w:hAnsi="Arial" w:cs="Arial"/>
          <w:color w:val="000000"/>
          <w:sz w:val="22"/>
          <w:szCs w:val="22"/>
        </w:rPr>
        <w:t>Москва</w:t>
      </w:r>
      <w:r w:rsidR="0059482B" w:rsidRPr="000736AE">
        <w:rPr>
          <w:rFonts w:ascii="Arial" w:hAnsi="Arial" w:cs="Arial"/>
          <w:color w:val="000000"/>
          <w:sz w:val="22"/>
          <w:szCs w:val="22"/>
        </w:rPr>
        <w:t>, 28</w:t>
      </w:r>
      <w:r w:rsidR="002B4001" w:rsidRPr="000736AE">
        <w:rPr>
          <w:rFonts w:ascii="Arial" w:hAnsi="Arial" w:cs="Arial"/>
          <w:color w:val="000000"/>
          <w:sz w:val="22"/>
          <w:szCs w:val="22"/>
        </w:rPr>
        <w:t xml:space="preserve"> </w:t>
      </w:r>
      <w:r w:rsidR="00C3442D" w:rsidRPr="000736AE">
        <w:rPr>
          <w:rFonts w:ascii="Arial" w:hAnsi="Arial" w:cs="Arial"/>
          <w:color w:val="000000"/>
          <w:sz w:val="22"/>
          <w:szCs w:val="22"/>
        </w:rPr>
        <w:t>августа</w:t>
      </w:r>
      <w:r w:rsidR="00A838D1" w:rsidRPr="000736AE">
        <w:rPr>
          <w:rFonts w:ascii="Arial" w:hAnsi="Arial" w:cs="Arial"/>
          <w:color w:val="000000"/>
          <w:sz w:val="22"/>
          <w:szCs w:val="22"/>
        </w:rPr>
        <w:t xml:space="preserve"> </w:t>
      </w:r>
      <w:r w:rsidR="002B4001" w:rsidRPr="000736AE">
        <w:rPr>
          <w:rFonts w:ascii="Arial" w:hAnsi="Arial" w:cs="Arial"/>
          <w:color w:val="000000"/>
          <w:sz w:val="22"/>
          <w:szCs w:val="22"/>
        </w:rPr>
        <w:t>2018</w:t>
      </w:r>
      <w:r w:rsidR="006C6C99" w:rsidRPr="000736AE">
        <w:rPr>
          <w:rFonts w:ascii="Arial" w:hAnsi="Arial" w:cs="Arial"/>
          <w:color w:val="000000"/>
          <w:sz w:val="22"/>
          <w:szCs w:val="22"/>
        </w:rPr>
        <w:t xml:space="preserve"> </w:t>
      </w:r>
      <w:r w:rsidR="007A79C6" w:rsidRPr="000736AE">
        <w:rPr>
          <w:rFonts w:ascii="Arial" w:hAnsi="Arial" w:cs="Arial"/>
          <w:color w:val="000000"/>
          <w:sz w:val="22"/>
          <w:szCs w:val="22"/>
        </w:rPr>
        <w:t>г.</w:t>
      </w:r>
      <w:bookmarkStart w:id="0" w:name="OLE_LINK73"/>
      <w:bookmarkStart w:id="1" w:name="OLE_LINK74"/>
      <w:bookmarkStart w:id="2" w:name="OLE_LINK25"/>
      <w:bookmarkStart w:id="3" w:name="OLE_LINK26"/>
      <w:bookmarkStart w:id="4" w:name="OLE_LINK1"/>
      <w:bookmarkStart w:id="5" w:name="OLE_LINK2"/>
    </w:p>
    <w:p w14:paraId="26A4CD70" w14:textId="77777777" w:rsidR="007943FB" w:rsidRPr="000736AE" w:rsidRDefault="007943FB" w:rsidP="00F16050">
      <w:pPr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</w:pPr>
    </w:p>
    <w:p w14:paraId="7CD5493E" w14:textId="77777777" w:rsidR="00F16050" w:rsidRPr="000736AE" w:rsidRDefault="00F16050" w:rsidP="00F16050">
      <w:pPr>
        <w:jc w:val="center"/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0736A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>Orange</w:t>
      </w:r>
      <w:r w:rsidRPr="000736A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0736A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>Business</w:t>
      </w:r>
      <w:r w:rsidRPr="000736A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Pr="000736AE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US"/>
        </w:rPr>
        <w:t>Services</w:t>
      </w:r>
      <w:r w:rsidRPr="000736A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инвестировал в запуск катастрофоустойчивого облака в России</w:t>
      </w:r>
    </w:p>
    <w:p w14:paraId="1D4DC856" w14:textId="77777777" w:rsidR="001B730A" w:rsidRPr="000736AE" w:rsidRDefault="001B730A" w:rsidP="001B730A">
      <w:pPr>
        <w:jc w:val="both"/>
        <w:rPr>
          <w:rFonts w:ascii="Arial" w:hAnsi="Arial" w:cs="Arial"/>
          <w:color w:val="000000"/>
          <w:sz w:val="22"/>
          <w:szCs w:val="22"/>
          <w:lang w:val="ru-RU" w:eastAsia="ru-RU"/>
        </w:rPr>
      </w:pPr>
    </w:p>
    <w:p w14:paraId="3DD5DB6D" w14:textId="2D01D12F" w:rsidR="00F16050" w:rsidRPr="000736AE" w:rsidRDefault="00F16050" w:rsidP="00F16050">
      <w:pPr>
        <w:spacing w:line="320" w:lineRule="exact"/>
        <w:jc w:val="both"/>
        <w:rPr>
          <w:rFonts w:ascii="Arial" w:hAnsi="Arial" w:cs="Arial"/>
          <w:sz w:val="22"/>
          <w:szCs w:val="22"/>
          <w:lang w:val="ru-RU"/>
        </w:rPr>
      </w:pPr>
      <w:bookmarkStart w:id="6" w:name="OLE_LINK3"/>
      <w:bookmarkStart w:id="7" w:name="OLE_LINK4"/>
      <w:r w:rsidRPr="000736AE">
        <w:rPr>
          <w:rFonts w:ascii="Arial" w:hAnsi="Arial" w:cs="Arial"/>
          <w:sz w:val="22"/>
          <w:szCs w:val="22"/>
        </w:rPr>
        <w:t>Международный сервис-провайдер</w:t>
      </w:r>
      <w:r w:rsidRPr="000736AE">
        <w:rPr>
          <w:rFonts w:ascii="Arial" w:hAnsi="Arial"/>
          <w:sz w:val="22"/>
          <w:szCs w:val="22"/>
        </w:rPr>
        <w:t xml:space="preserve"> </w:t>
      </w:r>
      <w:hyperlink r:id="rId9" w:history="1">
        <w:r w:rsidR="006008C2" w:rsidRPr="000736AE">
          <w:rPr>
            <w:rStyle w:val="a5"/>
            <w:rFonts w:ascii="Arial" w:hAnsi="Arial" w:cs="Arial"/>
            <w:color w:val="FF6600"/>
            <w:sz w:val="22"/>
            <w:szCs w:val="22"/>
          </w:rPr>
          <w:t>Orange Business Services</w:t>
        </w:r>
      </w:hyperlink>
      <w:r w:rsidR="006008C2" w:rsidRPr="000736AE">
        <w:rPr>
          <w:rStyle w:val="a5"/>
          <w:rFonts w:ascii="Arial" w:hAnsi="Arial" w:cs="Arial"/>
          <w:color w:val="FF6600"/>
          <w:sz w:val="22"/>
          <w:szCs w:val="22"/>
          <w:u w:val="none"/>
        </w:rPr>
        <w:t xml:space="preserve"> </w:t>
      </w:r>
      <w:r w:rsidRPr="000736AE">
        <w:rPr>
          <w:rFonts w:ascii="Arial" w:hAnsi="Arial" w:cs="Arial"/>
          <w:sz w:val="22"/>
          <w:szCs w:val="22"/>
        </w:rPr>
        <w:t>объявил о запуске в России новой</w:t>
      </w:r>
      <w:r w:rsidR="00610616" w:rsidRPr="000736AE">
        <w:rPr>
          <w:rFonts w:ascii="Arial" w:hAnsi="Arial" w:cs="Arial"/>
          <w:sz w:val="22"/>
          <w:szCs w:val="22"/>
        </w:rPr>
        <w:t xml:space="preserve"> </w:t>
      </w:r>
      <w:r w:rsidRPr="000736AE">
        <w:rPr>
          <w:rFonts w:ascii="Arial" w:hAnsi="Arial" w:cs="Arial"/>
          <w:sz w:val="22"/>
          <w:szCs w:val="22"/>
        </w:rPr>
        <w:t>катастрофоустойчивой (</w:t>
      </w:r>
      <w:r w:rsidRPr="000736AE">
        <w:rPr>
          <w:rFonts w:ascii="Arial" w:hAnsi="Arial" w:cs="Arial"/>
          <w:sz w:val="22"/>
          <w:szCs w:val="22"/>
          <w:lang w:val="en-US"/>
        </w:rPr>
        <w:t>disaster</w:t>
      </w:r>
      <w:r w:rsidRPr="000736AE">
        <w:rPr>
          <w:rFonts w:ascii="Arial" w:hAnsi="Arial" w:cs="Arial"/>
          <w:sz w:val="22"/>
          <w:szCs w:val="22"/>
        </w:rPr>
        <w:t>-</w:t>
      </w:r>
      <w:r w:rsidRPr="000736AE">
        <w:rPr>
          <w:rFonts w:ascii="Arial" w:hAnsi="Arial" w:cs="Arial"/>
          <w:sz w:val="22"/>
          <w:szCs w:val="22"/>
          <w:lang w:val="en-US"/>
        </w:rPr>
        <w:t>avoidance</w:t>
      </w:r>
      <w:r w:rsidRPr="000736AE">
        <w:rPr>
          <w:rFonts w:ascii="Arial" w:hAnsi="Arial" w:cs="Arial"/>
          <w:sz w:val="22"/>
          <w:szCs w:val="22"/>
        </w:rPr>
        <w:t xml:space="preserve">) публичной облачной платформы, </w:t>
      </w:r>
      <w:r w:rsidRPr="000736AE">
        <w:rPr>
          <w:rFonts w:ascii="Arial" w:hAnsi="Arial" w:cs="Arial"/>
          <w:sz w:val="22"/>
          <w:szCs w:val="22"/>
          <w:lang w:val="ru-RU"/>
        </w:rPr>
        <w:t>отвечающей повышенным требованиям бизнеса к надежности хранения данных</w:t>
      </w:r>
      <w:r w:rsidR="0059482B" w:rsidRPr="000736AE">
        <w:rPr>
          <w:rFonts w:ascii="Arial" w:hAnsi="Arial" w:cs="Arial"/>
          <w:sz w:val="22"/>
          <w:szCs w:val="22"/>
          <w:lang w:val="ru-RU"/>
        </w:rPr>
        <w:t xml:space="preserve"> и</w:t>
      </w:r>
      <w:r w:rsidRPr="000736AE">
        <w:rPr>
          <w:rFonts w:ascii="Arial" w:hAnsi="Arial" w:cs="Arial"/>
          <w:sz w:val="22"/>
          <w:szCs w:val="22"/>
          <w:lang w:val="ru-RU"/>
        </w:rPr>
        <w:t xml:space="preserve"> непрерывности бизнес-процессов, на базе двух московских дата-центров IXcellerate и Dataline. </w:t>
      </w:r>
      <w:r w:rsidR="00610616" w:rsidRPr="000736AE">
        <w:rPr>
          <w:rFonts w:ascii="Arial" w:hAnsi="Arial" w:cs="Arial"/>
          <w:sz w:val="22"/>
          <w:szCs w:val="22"/>
          <w:lang w:val="ru-RU"/>
        </w:rPr>
        <w:t>В случае выхода из строя одного из дата-центров п</w:t>
      </w:r>
      <w:r w:rsidRPr="000736AE">
        <w:rPr>
          <w:rFonts w:ascii="Arial" w:hAnsi="Arial" w:cs="Arial"/>
          <w:sz w:val="22"/>
          <w:szCs w:val="22"/>
          <w:lang w:val="ru-RU"/>
        </w:rPr>
        <w:t>редлагаемое решение уменьшает простой сервиса</w:t>
      </w:r>
      <w:r w:rsidR="00610616" w:rsidRPr="000736AE">
        <w:rPr>
          <w:rFonts w:ascii="Arial" w:hAnsi="Arial" w:cs="Arial"/>
          <w:sz w:val="22"/>
          <w:szCs w:val="22"/>
          <w:lang w:val="ru-RU"/>
        </w:rPr>
        <w:t xml:space="preserve"> с нескольких часов</w:t>
      </w:r>
      <w:r w:rsidRPr="000736AE">
        <w:rPr>
          <w:rFonts w:ascii="Arial" w:hAnsi="Arial" w:cs="Arial"/>
          <w:sz w:val="22"/>
          <w:szCs w:val="22"/>
          <w:lang w:val="ru-RU"/>
        </w:rPr>
        <w:t xml:space="preserve"> до нескольких</w:t>
      </w:r>
      <w:r w:rsidR="00FD1E25" w:rsidRPr="000736AE">
        <w:rPr>
          <w:rFonts w:ascii="Arial" w:hAnsi="Arial" w:cs="Arial"/>
          <w:sz w:val="22"/>
          <w:szCs w:val="22"/>
          <w:lang w:val="ru-RU"/>
        </w:rPr>
        <w:t xml:space="preserve"> минут, что </w:t>
      </w:r>
      <w:r w:rsidRPr="000736AE">
        <w:rPr>
          <w:rFonts w:ascii="Arial" w:hAnsi="Arial" w:cs="Arial"/>
          <w:sz w:val="22"/>
          <w:szCs w:val="22"/>
          <w:lang w:val="ru-RU"/>
        </w:rPr>
        <w:t>практически полностью исключает потери дан</w:t>
      </w:r>
      <w:r w:rsidR="00FD1E25" w:rsidRPr="000736AE">
        <w:rPr>
          <w:rFonts w:ascii="Arial" w:hAnsi="Arial" w:cs="Arial"/>
          <w:sz w:val="22"/>
          <w:szCs w:val="22"/>
          <w:lang w:val="ru-RU"/>
        </w:rPr>
        <w:t>ных бизнес-критичных приложений –</w:t>
      </w:r>
      <w:r w:rsidRPr="000736AE">
        <w:rPr>
          <w:rFonts w:ascii="Arial" w:hAnsi="Arial" w:cs="Arial"/>
          <w:sz w:val="22"/>
          <w:szCs w:val="22"/>
          <w:lang w:val="ru-RU"/>
        </w:rPr>
        <w:t xml:space="preserve"> например, отвечающих за работу онлайн-магазинов, сервисов брони</w:t>
      </w:r>
      <w:r w:rsidR="00FD1E25" w:rsidRPr="000736AE">
        <w:rPr>
          <w:rFonts w:ascii="Arial" w:hAnsi="Arial" w:cs="Arial"/>
          <w:sz w:val="22"/>
          <w:szCs w:val="22"/>
          <w:lang w:val="ru-RU"/>
        </w:rPr>
        <w:t xml:space="preserve">рований и обработки транзакций, </w:t>
      </w:r>
      <w:r w:rsidR="005E1041" w:rsidRPr="000736AE">
        <w:rPr>
          <w:rFonts w:ascii="Arial" w:hAnsi="Arial" w:cs="Arial"/>
          <w:sz w:val="22"/>
          <w:szCs w:val="22"/>
          <w:lang w:val="ru-RU"/>
        </w:rPr>
        <w:t xml:space="preserve">а также </w:t>
      </w:r>
      <w:r w:rsidRPr="000736AE">
        <w:rPr>
          <w:rFonts w:ascii="Arial" w:hAnsi="Arial" w:cs="Arial"/>
          <w:sz w:val="22"/>
          <w:szCs w:val="22"/>
          <w:lang w:val="ru-RU"/>
        </w:rPr>
        <w:t xml:space="preserve">не допускает сопутствующего финансового ущерба. </w:t>
      </w:r>
    </w:p>
    <w:p w14:paraId="504FB8AB" w14:textId="77777777" w:rsidR="00F16050" w:rsidRPr="0059482B" w:rsidRDefault="00F16050" w:rsidP="00F16050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1D6C4A52" w14:textId="1F8198E0" w:rsidR="00F16050" w:rsidRPr="0059482B" w:rsidRDefault="00F16050" w:rsidP="00F16050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59482B">
        <w:rPr>
          <w:rFonts w:ascii="Arial" w:hAnsi="Arial" w:cs="Arial"/>
          <w:bCs/>
          <w:sz w:val="22"/>
          <w:szCs w:val="22"/>
        </w:rPr>
        <w:t xml:space="preserve">Технически новая облачная платформа представляет собой гиперконвергентный кластер, в котором все вычислительные ресурсы и системы хранения данных объединены в единый узел с помощью платформы </w:t>
      </w:r>
      <w:r w:rsidRPr="0059482B">
        <w:rPr>
          <w:rFonts w:ascii="Arial" w:hAnsi="Arial" w:cs="Arial"/>
          <w:bCs/>
          <w:sz w:val="22"/>
          <w:szCs w:val="22"/>
          <w:lang w:val="en-US"/>
        </w:rPr>
        <w:t>vSAN</w:t>
      </w:r>
      <w:r w:rsidRPr="0059482B">
        <w:rPr>
          <w:rFonts w:ascii="Arial" w:hAnsi="Arial" w:cs="Arial"/>
          <w:bCs/>
          <w:sz w:val="22"/>
          <w:szCs w:val="22"/>
        </w:rPr>
        <w:t xml:space="preserve"> от </w:t>
      </w:r>
      <w:r w:rsidRPr="0059482B">
        <w:rPr>
          <w:rFonts w:ascii="Arial" w:hAnsi="Arial" w:cs="Arial"/>
          <w:bCs/>
          <w:sz w:val="22"/>
          <w:szCs w:val="22"/>
          <w:lang w:val="en-US"/>
        </w:rPr>
        <w:t>VMware</w:t>
      </w:r>
      <w:r w:rsidRPr="0059482B">
        <w:rPr>
          <w:rFonts w:ascii="Arial" w:hAnsi="Arial" w:cs="Arial"/>
          <w:bCs/>
          <w:sz w:val="22"/>
          <w:szCs w:val="22"/>
        </w:rPr>
        <w:t xml:space="preserve">. Благодаря тому, что облако территориально распределено между двумя дата-центрами уровня </w:t>
      </w:r>
      <w:r w:rsidRPr="0059482B">
        <w:rPr>
          <w:rFonts w:ascii="Arial" w:hAnsi="Arial" w:cs="Arial"/>
          <w:bCs/>
          <w:sz w:val="22"/>
          <w:szCs w:val="22"/>
          <w:lang w:val="en-US"/>
        </w:rPr>
        <w:t>Tier</w:t>
      </w:r>
      <w:r w:rsidRPr="0059482B">
        <w:rPr>
          <w:rFonts w:ascii="Arial" w:hAnsi="Arial" w:cs="Arial"/>
          <w:bCs/>
          <w:sz w:val="22"/>
          <w:szCs w:val="22"/>
        </w:rPr>
        <w:t xml:space="preserve"> </w:t>
      </w:r>
      <w:r w:rsidRPr="0059482B">
        <w:rPr>
          <w:rFonts w:ascii="Arial" w:hAnsi="Arial" w:cs="Arial"/>
          <w:bCs/>
          <w:sz w:val="22"/>
          <w:szCs w:val="22"/>
          <w:lang w:val="en-US"/>
        </w:rPr>
        <w:t>III</w:t>
      </w:r>
      <w:r w:rsidRPr="0059482B">
        <w:rPr>
          <w:rFonts w:ascii="Arial" w:hAnsi="Arial" w:cs="Arial"/>
          <w:bCs/>
          <w:sz w:val="22"/>
          <w:szCs w:val="22"/>
        </w:rPr>
        <w:t>, все</w:t>
      </w:r>
      <w:r w:rsidR="00FD1E25">
        <w:rPr>
          <w:rFonts w:ascii="Arial" w:hAnsi="Arial" w:cs="Arial"/>
          <w:bCs/>
          <w:sz w:val="22"/>
          <w:szCs w:val="22"/>
        </w:rPr>
        <w:t xml:space="preserve"> данные синхронно реплицируются</w:t>
      </w:r>
      <w:r w:rsidRPr="0059482B">
        <w:rPr>
          <w:rFonts w:ascii="Arial" w:hAnsi="Arial" w:cs="Arial"/>
          <w:bCs/>
          <w:sz w:val="22"/>
          <w:szCs w:val="22"/>
        </w:rPr>
        <w:t xml:space="preserve"> </w:t>
      </w:r>
      <w:r w:rsidRPr="0059482B">
        <w:rPr>
          <w:rFonts w:ascii="Arial" w:hAnsi="Arial" w:cs="Arial"/>
          <w:sz w:val="22"/>
          <w:szCs w:val="22"/>
        </w:rPr>
        <w:t>с</w:t>
      </w:r>
      <w:r w:rsidR="00F61340">
        <w:rPr>
          <w:rFonts w:ascii="Arial" w:hAnsi="Arial" w:cs="Arial"/>
          <w:sz w:val="22"/>
          <w:szCs w:val="22"/>
        </w:rPr>
        <w:t xml:space="preserve"> задержкой менее 1 миллисекунды и</w:t>
      </w:r>
      <w:r w:rsidRPr="0059482B">
        <w:rPr>
          <w:rFonts w:ascii="Arial" w:hAnsi="Arial" w:cs="Arial"/>
          <w:sz w:val="22"/>
          <w:szCs w:val="22"/>
        </w:rPr>
        <w:t xml:space="preserve"> </w:t>
      </w:r>
      <w:r w:rsidRPr="0059482B">
        <w:rPr>
          <w:rFonts w:ascii="Arial" w:hAnsi="Arial" w:cs="Arial"/>
          <w:bCs/>
          <w:sz w:val="22"/>
          <w:szCs w:val="22"/>
        </w:rPr>
        <w:t>в нём от</w:t>
      </w:r>
      <w:r w:rsidR="005E1041">
        <w:rPr>
          <w:rFonts w:ascii="Arial" w:hAnsi="Arial" w:cs="Arial"/>
          <w:bCs/>
          <w:sz w:val="22"/>
          <w:szCs w:val="22"/>
        </w:rPr>
        <w:t>сутствует единая точка отказа. Все э</w:t>
      </w:r>
      <w:r w:rsidRPr="0059482B">
        <w:rPr>
          <w:rFonts w:ascii="Arial" w:hAnsi="Arial" w:cs="Arial"/>
          <w:bCs/>
          <w:sz w:val="22"/>
          <w:szCs w:val="22"/>
        </w:rPr>
        <w:t xml:space="preserve">то позволяет </w:t>
      </w:r>
      <w:r w:rsidRPr="0059482B">
        <w:rPr>
          <w:rFonts w:ascii="Arial" w:hAnsi="Arial" w:cs="Arial"/>
          <w:bCs/>
          <w:sz w:val="22"/>
          <w:szCs w:val="22"/>
          <w:lang w:val="en-US"/>
        </w:rPr>
        <w:t>Orange</w:t>
      </w:r>
      <w:r w:rsidRPr="0059482B">
        <w:rPr>
          <w:rFonts w:ascii="Arial" w:hAnsi="Arial" w:cs="Arial"/>
          <w:bCs/>
          <w:sz w:val="22"/>
          <w:szCs w:val="22"/>
        </w:rPr>
        <w:t xml:space="preserve"> гарантировать своим клиентам уровень досту</w:t>
      </w:r>
      <w:r w:rsidR="00546F7C">
        <w:rPr>
          <w:rFonts w:ascii="Arial" w:hAnsi="Arial" w:cs="Arial"/>
          <w:bCs/>
          <w:sz w:val="22"/>
          <w:szCs w:val="22"/>
        </w:rPr>
        <w:t xml:space="preserve">пности сервиса в 99,99% и выше и </w:t>
      </w:r>
      <w:r w:rsidRPr="0059482B">
        <w:rPr>
          <w:rFonts w:ascii="Arial" w:hAnsi="Arial" w:cs="Arial"/>
          <w:bCs/>
          <w:sz w:val="22"/>
          <w:szCs w:val="22"/>
        </w:rPr>
        <w:t>упрощает</w:t>
      </w:r>
      <w:r w:rsidR="00546F7C">
        <w:rPr>
          <w:rFonts w:ascii="Arial" w:hAnsi="Arial" w:cs="Arial"/>
          <w:bCs/>
          <w:sz w:val="22"/>
          <w:szCs w:val="22"/>
        </w:rPr>
        <w:t xml:space="preserve"> как техническое обслуживание, так </w:t>
      </w:r>
      <w:r w:rsidRPr="0059482B">
        <w:rPr>
          <w:rFonts w:ascii="Arial" w:hAnsi="Arial" w:cs="Arial"/>
          <w:bCs/>
          <w:sz w:val="22"/>
          <w:szCs w:val="22"/>
        </w:rPr>
        <w:t>и масштабирование сервиса. Д</w:t>
      </w:r>
      <w:r w:rsidRPr="0059482B">
        <w:rPr>
          <w:rFonts w:ascii="Arial" w:hAnsi="Arial" w:cs="Arial"/>
          <w:sz w:val="22"/>
          <w:szCs w:val="22"/>
        </w:rPr>
        <w:t xml:space="preserve">оступ к услуге предоставляется через собственные каналы связи, что </w:t>
      </w:r>
      <w:r w:rsidR="006D76A1">
        <w:rPr>
          <w:rFonts w:ascii="Arial" w:hAnsi="Arial" w:cs="Arial"/>
          <w:sz w:val="22"/>
          <w:szCs w:val="22"/>
        </w:rPr>
        <w:t>дает возможность быть уверенным</w:t>
      </w:r>
      <w:r w:rsidR="001F5FDD">
        <w:rPr>
          <w:rFonts w:ascii="Arial" w:hAnsi="Arial" w:cs="Arial"/>
          <w:sz w:val="22"/>
          <w:szCs w:val="22"/>
        </w:rPr>
        <w:t xml:space="preserve"> в качестве</w:t>
      </w:r>
      <w:r w:rsidRPr="0059482B">
        <w:rPr>
          <w:rFonts w:ascii="Arial" w:hAnsi="Arial" w:cs="Arial"/>
          <w:sz w:val="22"/>
          <w:szCs w:val="22"/>
        </w:rPr>
        <w:t xml:space="preserve"> ее предоставления на всех участках сети (end-to-end SLA).</w:t>
      </w:r>
    </w:p>
    <w:p w14:paraId="5E6BE93B" w14:textId="77777777" w:rsidR="00F16050" w:rsidRPr="0059482B" w:rsidRDefault="00F16050" w:rsidP="00F1605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6CDF542C" w14:textId="77777777" w:rsidR="00F16050" w:rsidRPr="0059482B" w:rsidRDefault="00F16050" w:rsidP="00F16050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59482B">
        <w:rPr>
          <w:rFonts w:ascii="Arial" w:hAnsi="Arial" w:cs="Arial"/>
          <w:sz w:val="22"/>
          <w:szCs w:val="22"/>
        </w:rPr>
        <w:t xml:space="preserve">Опция катастрофоустойчивого резервирования, предоставляемая по </w:t>
      </w:r>
      <w:r w:rsidRPr="0059482B">
        <w:rPr>
          <w:rFonts w:ascii="Arial" w:hAnsi="Arial" w:cs="Arial"/>
          <w:sz w:val="22"/>
          <w:szCs w:val="22"/>
          <w:lang w:val="en-US"/>
        </w:rPr>
        <w:t>OPEX</w:t>
      </w:r>
      <w:r w:rsidRPr="0059482B">
        <w:rPr>
          <w:rFonts w:ascii="Arial" w:hAnsi="Arial" w:cs="Arial"/>
          <w:sz w:val="22"/>
          <w:szCs w:val="22"/>
        </w:rPr>
        <w:t>-модели, обойдется примерно в 30% от стоимости полной резервной копии клиентских облачных ИТ-ресурсов, необходимых для обеспечения такого же уровня надежности. При этом</w:t>
      </w:r>
      <w:r w:rsidRPr="0059482B">
        <w:rPr>
          <w:rFonts w:ascii="Arial" w:hAnsi="Arial" w:cs="Arial"/>
          <w:color w:val="000000"/>
          <w:sz w:val="22"/>
          <w:szCs w:val="22"/>
        </w:rPr>
        <w:t xml:space="preserve"> построение катастрофоустойчивого облака своими силами потребует увеличения инвестиций в собственную инфраструктуру и её обслуживание более чем в два раза.</w:t>
      </w:r>
    </w:p>
    <w:p w14:paraId="4EAD10B9" w14:textId="77777777" w:rsidR="00F16050" w:rsidRPr="0059482B" w:rsidRDefault="00F16050" w:rsidP="00F16050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</w:p>
    <w:p w14:paraId="6067630B" w14:textId="6018BF84" w:rsidR="00F16050" w:rsidRPr="0059482B" w:rsidRDefault="00F16050" w:rsidP="00E47D3D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59482B">
        <w:rPr>
          <w:rFonts w:ascii="Arial" w:hAnsi="Arial" w:cs="Arial"/>
          <w:color w:val="000000"/>
          <w:sz w:val="22"/>
          <w:szCs w:val="22"/>
        </w:rPr>
        <w:t xml:space="preserve">Всего у </w:t>
      </w:r>
      <w:r w:rsidRPr="0059482B">
        <w:rPr>
          <w:rFonts w:ascii="Arial" w:hAnsi="Arial" w:cs="Arial"/>
          <w:color w:val="000000"/>
          <w:sz w:val="22"/>
          <w:szCs w:val="22"/>
          <w:lang w:val="en-US"/>
        </w:rPr>
        <w:t>Orange</w:t>
      </w:r>
      <w:r w:rsidRPr="005948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482B">
        <w:rPr>
          <w:rFonts w:ascii="Arial" w:hAnsi="Arial" w:cs="Arial"/>
          <w:color w:val="000000"/>
          <w:sz w:val="22"/>
          <w:szCs w:val="22"/>
          <w:lang w:val="en-US"/>
        </w:rPr>
        <w:t>Business</w:t>
      </w:r>
      <w:r w:rsidRPr="005948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59482B">
        <w:rPr>
          <w:rFonts w:ascii="Arial" w:hAnsi="Arial" w:cs="Arial"/>
          <w:color w:val="000000"/>
          <w:sz w:val="22"/>
          <w:szCs w:val="22"/>
          <w:lang w:val="en-US"/>
        </w:rPr>
        <w:t>Services</w:t>
      </w:r>
      <w:r w:rsidRPr="0059482B">
        <w:rPr>
          <w:rFonts w:ascii="Arial" w:hAnsi="Arial" w:cs="Arial"/>
          <w:color w:val="000000"/>
          <w:sz w:val="22"/>
          <w:szCs w:val="22"/>
        </w:rPr>
        <w:t xml:space="preserve"> работает 38 дата-центров в 16 странах по всему миру, а над разработкой и поддержкой облачных решений трудится более 1600 сотрудников. В России </w:t>
      </w:r>
      <w:r w:rsidRPr="0059482B">
        <w:rPr>
          <w:rFonts w:ascii="Arial" w:hAnsi="Arial" w:cs="Arial"/>
          <w:sz w:val="22"/>
          <w:szCs w:val="22"/>
        </w:rPr>
        <w:t xml:space="preserve">облачными услугами </w:t>
      </w:r>
      <w:r w:rsidRPr="0059482B">
        <w:rPr>
          <w:rFonts w:ascii="Arial" w:hAnsi="Arial" w:cs="Arial"/>
          <w:sz w:val="22"/>
          <w:szCs w:val="22"/>
          <w:lang w:val="en-US"/>
        </w:rPr>
        <w:t>Orange</w:t>
      </w:r>
      <w:r w:rsidR="0029594B">
        <w:rPr>
          <w:rFonts w:ascii="Arial" w:hAnsi="Arial" w:cs="Arial"/>
          <w:sz w:val="22"/>
          <w:szCs w:val="22"/>
        </w:rPr>
        <w:t xml:space="preserve"> пользуются такие компании, </w:t>
      </w:r>
      <w:r w:rsidRPr="0059482B">
        <w:rPr>
          <w:rFonts w:ascii="Arial" w:hAnsi="Arial" w:cs="Arial"/>
          <w:sz w:val="22"/>
          <w:szCs w:val="22"/>
        </w:rPr>
        <w:t>как</w:t>
      </w:r>
      <w:r w:rsidR="0029594B">
        <w:rPr>
          <w:rFonts w:ascii="Arial" w:hAnsi="Arial" w:cs="Arial"/>
          <w:sz w:val="22"/>
          <w:szCs w:val="22"/>
        </w:rPr>
        <w:t xml:space="preserve"> «Московский ювелирный завод» и </w:t>
      </w:r>
      <w:r w:rsidRPr="0059482B">
        <w:rPr>
          <w:rFonts w:ascii="Arial" w:hAnsi="Arial" w:cs="Arial"/>
          <w:sz w:val="22"/>
          <w:szCs w:val="22"/>
        </w:rPr>
        <w:t>«Экспобанк»</w:t>
      </w:r>
      <w:r w:rsidRPr="0059482B">
        <w:rPr>
          <w:rFonts w:ascii="Arial" w:hAnsi="Arial" w:cs="Arial"/>
          <w:color w:val="000000"/>
          <w:sz w:val="22"/>
          <w:szCs w:val="22"/>
        </w:rPr>
        <w:t xml:space="preserve">. </w:t>
      </w:r>
      <w:r w:rsidR="0029594B">
        <w:rPr>
          <w:rFonts w:ascii="Arial" w:hAnsi="Arial" w:cs="Arial"/>
          <w:color w:val="000000"/>
          <w:sz w:val="22"/>
          <w:szCs w:val="22"/>
        </w:rPr>
        <w:t>Orange</w:t>
      </w:r>
      <w:r w:rsidRPr="0059482B">
        <w:rPr>
          <w:rFonts w:ascii="Arial" w:hAnsi="Arial" w:cs="Arial"/>
          <w:color w:val="000000"/>
          <w:sz w:val="22"/>
          <w:szCs w:val="22"/>
        </w:rPr>
        <w:t xml:space="preserve"> нацелена на реализацию концепции по развитию катастрофоустойчивых облачных платформ в разных регионах страны.</w:t>
      </w:r>
    </w:p>
    <w:p w14:paraId="794F9507" w14:textId="77777777" w:rsidR="00F16050" w:rsidRPr="0059482B" w:rsidRDefault="00F16050" w:rsidP="00F16050">
      <w:pPr>
        <w:spacing w:line="32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p w14:paraId="30778AE9" w14:textId="3F1E92A8" w:rsidR="00F16050" w:rsidRDefault="00F16050" w:rsidP="00F16050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59482B">
        <w:rPr>
          <w:rFonts w:ascii="Arial" w:hAnsi="Arial" w:cs="Arial"/>
          <w:sz w:val="22"/>
          <w:szCs w:val="22"/>
        </w:rPr>
        <w:t>«Orange Business Services стремится быть надежным партнером бизнеса на любом э</w:t>
      </w:r>
      <w:r w:rsidR="00E47D3D">
        <w:rPr>
          <w:rFonts w:ascii="Arial" w:hAnsi="Arial" w:cs="Arial"/>
          <w:sz w:val="22"/>
          <w:szCs w:val="22"/>
        </w:rPr>
        <w:t>тапе его цифровой трансформации</w:t>
      </w:r>
      <w:r w:rsidRPr="0059482B">
        <w:rPr>
          <w:rFonts w:ascii="Arial" w:hAnsi="Arial" w:cs="Arial"/>
          <w:sz w:val="22"/>
          <w:szCs w:val="22"/>
        </w:rPr>
        <w:t xml:space="preserve"> и поэтому активно инвестирует в развитие собственных возможностей по хранению и анализу данных, — </w:t>
      </w:r>
      <w:r w:rsidR="00373FFB">
        <w:rPr>
          <w:rFonts w:ascii="Arial" w:hAnsi="Arial" w:cs="Arial"/>
          <w:sz w:val="22"/>
          <w:szCs w:val="22"/>
        </w:rPr>
        <w:t>сообщил</w:t>
      </w:r>
      <w:r w:rsidRPr="0059482B">
        <w:rPr>
          <w:rFonts w:ascii="Arial" w:hAnsi="Arial" w:cs="Arial"/>
          <w:sz w:val="22"/>
          <w:szCs w:val="22"/>
        </w:rPr>
        <w:t xml:space="preserve"> </w:t>
      </w:r>
      <w:r w:rsidRPr="0059482B">
        <w:rPr>
          <w:rFonts w:ascii="Arial" w:hAnsi="Arial" w:cs="Arial"/>
          <w:b/>
          <w:sz w:val="22"/>
          <w:szCs w:val="22"/>
        </w:rPr>
        <w:t xml:space="preserve">Робин Де Кейзер, директор по бизнес-решениям и инновациям </w:t>
      </w:r>
      <w:r w:rsidRPr="0059482B">
        <w:rPr>
          <w:rFonts w:ascii="Arial" w:hAnsi="Arial" w:cs="Arial"/>
          <w:b/>
          <w:sz w:val="22"/>
          <w:szCs w:val="22"/>
          <w:lang w:val="en-US"/>
        </w:rPr>
        <w:t>Orange</w:t>
      </w:r>
      <w:r w:rsidRPr="0059482B">
        <w:rPr>
          <w:rFonts w:ascii="Arial" w:hAnsi="Arial" w:cs="Arial"/>
          <w:b/>
          <w:sz w:val="22"/>
          <w:szCs w:val="22"/>
        </w:rPr>
        <w:t xml:space="preserve"> </w:t>
      </w:r>
      <w:r w:rsidRPr="0059482B">
        <w:rPr>
          <w:rFonts w:ascii="Arial" w:hAnsi="Arial" w:cs="Arial"/>
          <w:b/>
          <w:sz w:val="22"/>
          <w:szCs w:val="22"/>
          <w:lang w:val="en-US"/>
        </w:rPr>
        <w:t>Business</w:t>
      </w:r>
      <w:r w:rsidRPr="0059482B">
        <w:rPr>
          <w:rFonts w:ascii="Arial" w:hAnsi="Arial" w:cs="Arial"/>
          <w:b/>
          <w:sz w:val="22"/>
          <w:szCs w:val="22"/>
        </w:rPr>
        <w:t xml:space="preserve"> </w:t>
      </w:r>
      <w:r w:rsidRPr="0059482B">
        <w:rPr>
          <w:rFonts w:ascii="Arial" w:hAnsi="Arial" w:cs="Arial"/>
          <w:b/>
          <w:sz w:val="22"/>
          <w:szCs w:val="22"/>
          <w:lang w:val="en-US"/>
        </w:rPr>
        <w:t>Services</w:t>
      </w:r>
      <w:r w:rsidRPr="0059482B">
        <w:rPr>
          <w:rFonts w:ascii="Arial" w:hAnsi="Arial" w:cs="Arial"/>
          <w:b/>
          <w:sz w:val="22"/>
          <w:szCs w:val="22"/>
        </w:rPr>
        <w:t xml:space="preserve"> в России и СНГ</w:t>
      </w:r>
      <w:r w:rsidRPr="0059482B">
        <w:rPr>
          <w:rFonts w:ascii="Arial" w:hAnsi="Arial" w:cs="Arial"/>
          <w:sz w:val="22"/>
          <w:szCs w:val="22"/>
        </w:rPr>
        <w:t xml:space="preserve">. — </w:t>
      </w:r>
      <w:r w:rsidRPr="0059482B">
        <w:rPr>
          <w:rFonts w:ascii="Arial" w:hAnsi="Arial" w:cs="Arial"/>
          <w:color w:val="000000"/>
          <w:sz w:val="22"/>
          <w:szCs w:val="22"/>
        </w:rPr>
        <w:t xml:space="preserve">Среди наших клиентов есть крупные компании из сфер логистики, финансов и ритейла, присутствующие как в центральных регионах, так и на Урале, в Сибири и на Дальнем Востоке. </w:t>
      </w:r>
      <w:r w:rsidR="00373FFB">
        <w:rPr>
          <w:rFonts w:ascii="Arial" w:hAnsi="Arial" w:cs="Arial"/>
          <w:color w:val="000000"/>
          <w:sz w:val="22"/>
          <w:szCs w:val="22"/>
        </w:rPr>
        <w:t>В</w:t>
      </w:r>
      <w:r w:rsidRPr="0059482B">
        <w:rPr>
          <w:rFonts w:ascii="Arial" w:hAnsi="Arial" w:cs="Arial"/>
          <w:color w:val="000000"/>
          <w:sz w:val="22"/>
          <w:szCs w:val="22"/>
        </w:rPr>
        <w:t xml:space="preserve"> качестве дальнейших шагов</w:t>
      </w:r>
      <w:r w:rsidR="00373FFB">
        <w:rPr>
          <w:rFonts w:ascii="Arial" w:hAnsi="Arial" w:cs="Arial"/>
          <w:color w:val="000000"/>
          <w:sz w:val="22"/>
          <w:szCs w:val="22"/>
        </w:rPr>
        <w:t xml:space="preserve"> мы рассматриваем</w:t>
      </w:r>
      <w:r w:rsidRPr="0059482B">
        <w:rPr>
          <w:rFonts w:ascii="Arial" w:hAnsi="Arial" w:cs="Arial"/>
          <w:color w:val="000000"/>
          <w:sz w:val="22"/>
          <w:szCs w:val="22"/>
        </w:rPr>
        <w:t xml:space="preserve"> запуск аналогичной катастрофоустойчивой облачной платформы в одном из крупных городов восточной части страны».</w:t>
      </w:r>
    </w:p>
    <w:p w14:paraId="7518DF70" w14:textId="3DCBBA64" w:rsidR="00F16050" w:rsidRPr="0059482B" w:rsidRDefault="00F16050" w:rsidP="00F16050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59482B">
        <w:rPr>
          <w:rFonts w:ascii="Arial" w:hAnsi="Arial" w:cs="Arial"/>
          <w:sz w:val="22"/>
          <w:szCs w:val="22"/>
        </w:rPr>
        <w:lastRenderedPageBreak/>
        <w:t>«Мы рады коллаборации с Orange Business Services — теперь клиенты компании смогут использовать все преимущества катастрофоустойчивой облачной платформы. Перспективы гиперконвергентной инфраструктуры, усиленной VMware vSAN, подтверждает опыт более 10 000 заказчиков по всему миру, к</w:t>
      </w:r>
      <w:r w:rsidR="000B24CE">
        <w:rPr>
          <w:rFonts w:ascii="Arial" w:hAnsi="Arial" w:cs="Arial"/>
          <w:sz w:val="22"/>
          <w:szCs w:val="22"/>
        </w:rPr>
        <w:t xml:space="preserve">оторые уже внедрили решение. </w:t>
      </w:r>
      <w:r w:rsidRPr="0059482B">
        <w:rPr>
          <w:rFonts w:ascii="Arial" w:hAnsi="Arial" w:cs="Arial"/>
          <w:sz w:val="22"/>
          <w:szCs w:val="22"/>
        </w:rPr>
        <w:t xml:space="preserve">Компания VMware также получила статус «Лидер» в магическом квадранте Gartner 2018 Magic Quadrant for Hyperconverged Infrastructure», — комментирует </w:t>
      </w:r>
      <w:r w:rsidRPr="0059482B">
        <w:rPr>
          <w:rFonts w:ascii="Arial" w:hAnsi="Arial" w:cs="Arial"/>
          <w:b/>
          <w:sz w:val="22"/>
          <w:szCs w:val="22"/>
        </w:rPr>
        <w:t>Андрей Косенко, руководитель направления стратегического консалтинга, VMware Россия и СНГ</w:t>
      </w:r>
      <w:r w:rsidRPr="0059482B">
        <w:rPr>
          <w:rFonts w:ascii="Arial" w:hAnsi="Arial" w:cs="Arial"/>
          <w:sz w:val="22"/>
          <w:szCs w:val="22"/>
        </w:rPr>
        <w:t>.</w:t>
      </w:r>
    </w:p>
    <w:p w14:paraId="5640C0E0" w14:textId="77777777" w:rsidR="00F16050" w:rsidRPr="0059482B" w:rsidRDefault="00F16050" w:rsidP="00F16050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0D342E84" w14:textId="08088FC7" w:rsidR="00F16050" w:rsidRPr="00F61340" w:rsidRDefault="00F16050" w:rsidP="00F16050">
      <w:pPr>
        <w:spacing w:line="320" w:lineRule="exact"/>
        <w:jc w:val="both"/>
        <w:rPr>
          <w:rFonts w:ascii="Arial" w:hAnsi="Arial" w:cs="Arial"/>
          <w:sz w:val="22"/>
          <w:szCs w:val="22"/>
          <w:lang w:val="ru-RU"/>
        </w:rPr>
      </w:pPr>
      <w:r w:rsidRPr="0059482B">
        <w:rPr>
          <w:rFonts w:ascii="Arial" w:hAnsi="Arial" w:cs="Arial"/>
          <w:sz w:val="22"/>
          <w:szCs w:val="22"/>
        </w:rPr>
        <w:t>«В 2018 году мы ожидаем рост российского рынка услуг </w:t>
      </w:r>
      <w:r w:rsidRPr="0059482B">
        <w:rPr>
          <w:rFonts w:ascii="Arial" w:hAnsi="Arial" w:cs="Arial"/>
          <w:sz w:val="22"/>
          <w:szCs w:val="22"/>
          <w:lang w:val="en-US"/>
        </w:rPr>
        <w:t>IaaS</w:t>
      </w:r>
      <w:r w:rsidRPr="0059482B">
        <w:rPr>
          <w:rFonts w:ascii="Arial" w:hAnsi="Arial" w:cs="Arial"/>
          <w:sz w:val="22"/>
          <w:szCs w:val="22"/>
        </w:rPr>
        <w:t xml:space="preserve"> на 24% до 16 млрд руб.</w:t>
      </w:r>
      <w:r w:rsidRPr="0059482B">
        <w:rPr>
          <w:rFonts w:ascii="Arial" w:hAnsi="Arial" w:cs="Arial"/>
          <w:sz w:val="22"/>
          <w:szCs w:val="22"/>
          <w:lang w:val="en-US"/>
        </w:rPr>
        <w:t> </w:t>
      </w:r>
      <w:r w:rsidRPr="0059482B">
        <w:rPr>
          <w:rFonts w:ascii="Arial" w:hAnsi="Arial" w:cs="Arial"/>
          <w:sz w:val="22"/>
          <w:szCs w:val="22"/>
        </w:rPr>
        <w:t>IaaS – один из самых д</w:t>
      </w:r>
      <w:r w:rsidR="00B9477A">
        <w:rPr>
          <w:rFonts w:ascii="Arial" w:hAnsi="Arial" w:cs="Arial"/>
          <w:sz w:val="22"/>
          <w:szCs w:val="22"/>
        </w:rPr>
        <w:t xml:space="preserve">инамичных секторов рынка ИКТ: </w:t>
      </w:r>
      <w:r w:rsidRPr="0059482B">
        <w:rPr>
          <w:rFonts w:ascii="Arial" w:hAnsi="Arial" w:cs="Arial"/>
          <w:sz w:val="22"/>
          <w:szCs w:val="22"/>
        </w:rPr>
        <w:t>в ближайшие годы темпы</w:t>
      </w:r>
      <w:r w:rsidR="00F61340">
        <w:rPr>
          <w:rFonts w:ascii="Arial" w:hAnsi="Arial" w:cs="Arial"/>
          <w:sz w:val="22"/>
          <w:szCs w:val="22"/>
        </w:rPr>
        <w:t xml:space="preserve"> его роста останутся высокими, а </w:t>
      </w:r>
      <w:r w:rsidRPr="0059482B">
        <w:rPr>
          <w:rFonts w:ascii="Arial" w:hAnsi="Arial" w:cs="Arial"/>
          <w:sz w:val="22"/>
          <w:szCs w:val="22"/>
        </w:rPr>
        <w:t>через 4 года объем удвоится. С учетом данной ситуации новое предложение </w:t>
      </w:r>
      <w:r w:rsidRPr="0059482B">
        <w:rPr>
          <w:rFonts w:ascii="Arial" w:hAnsi="Arial" w:cs="Arial"/>
          <w:sz w:val="22"/>
          <w:szCs w:val="22"/>
          <w:lang w:val="en-US"/>
        </w:rPr>
        <w:t>IaaS </w:t>
      </w:r>
      <w:r w:rsidR="00F61340">
        <w:rPr>
          <w:rFonts w:ascii="Arial" w:hAnsi="Arial" w:cs="Arial"/>
          <w:sz w:val="22"/>
          <w:szCs w:val="22"/>
        </w:rPr>
        <w:t xml:space="preserve">от </w:t>
      </w:r>
      <w:r w:rsidR="00F61340">
        <w:rPr>
          <w:rFonts w:ascii="Arial" w:hAnsi="Arial" w:cs="Arial"/>
          <w:sz w:val="22"/>
          <w:szCs w:val="22"/>
          <w:lang w:val="en-US"/>
        </w:rPr>
        <w:t xml:space="preserve">Orange </w:t>
      </w:r>
      <w:r w:rsidR="00F61340">
        <w:rPr>
          <w:rFonts w:ascii="Arial" w:hAnsi="Arial" w:cs="Arial"/>
          <w:sz w:val="22"/>
          <w:szCs w:val="22"/>
          <w:lang w:val="ru-RU"/>
        </w:rPr>
        <w:t xml:space="preserve">на базе </w:t>
      </w:r>
      <w:r w:rsidR="00F61340" w:rsidRPr="0059482B">
        <w:rPr>
          <w:rFonts w:ascii="Arial" w:hAnsi="Arial" w:cs="Arial"/>
          <w:sz w:val="22"/>
          <w:szCs w:val="22"/>
        </w:rPr>
        <w:t>ЦОД высокого уровня надёжности</w:t>
      </w:r>
      <w:r w:rsidR="00F61340">
        <w:rPr>
          <w:rFonts w:ascii="Arial" w:hAnsi="Arial" w:cs="Arial"/>
          <w:sz w:val="22"/>
          <w:szCs w:val="22"/>
        </w:rPr>
        <w:t xml:space="preserve"> </w:t>
      </w:r>
      <w:r w:rsidR="00F61340" w:rsidRPr="0059482B">
        <w:rPr>
          <w:rFonts w:ascii="Arial" w:hAnsi="Arial" w:cs="Arial"/>
          <w:sz w:val="22"/>
          <w:szCs w:val="22"/>
        </w:rPr>
        <w:t>при обеспечении </w:t>
      </w:r>
      <w:r w:rsidR="00F61340">
        <w:rPr>
          <w:rFonts w:ascii="Arial" w:hAnsi="Arial" w:cs="Arial"/>
          <w:sz w:val="22"/>
          <w:szCs w:val="22"/>
          <w:lang w:val="en-US"/>
        </w:rPr>
        <w:t xml:space="preserve">SLA </w:t>
      </w:r>
      <w:r w:rsidRPr="0059482B">
        <w:rPr>
          <w:rFonts w:ascii="Arial" w:hAnsi="Arial" w:cs="Arial"/>
          <w:sz w:val="22"/>
          <w:szCs w:val="22"/>
        </w:rPr>
        <w:t xml:space="preserve">будет востребовано и может в дальнейшем способствовать преодолению опасений клиентов в отношении облачных услуг», — добавил </w:t>
      </w:r>
      <w:r w:rsidRPr="0059482B">
        <w:rPr>
          <w:rFonts w:ascii="Arial" w:hAnsi="Arial" w:cs="Arial"/>
          <w:b/>
          <w:sz w:val="22"/>
          <w:szCs w:val="22"/>
        </w:rPr>
        <w:t xml:space="preserve">Константин Анкилов, основатель консалтингового агентства </w:t>
      </w:r>
      <w:r w:rsidRPr="0059482B">
        <w:rPr>
          <w:rFonts w:ascii="Arial" w:hAnsi="Arial" w:cs="Arial"/>
          <w:b/>
          <w:sz w:val="22"/>
          <w:szCs w:val="22"/>
          <w:lang w:val="en-US"/>
        </w:rPr>
        <w:t>TMT</w:t>
      </w:r>
      <w:r w:rsidRPr="0059482B">
        <w:rPr>
          <w:rFonts w:ascii="Arial" w:hAnsi="Arial" w:cs="Arial"/>
          <w:b/>
          <w:sz w:val="22"/>
          <w:szCs w:val="22"/>
        </w:rPr>
        <w:t>-С</w:t>
      </w:r>
      <w:r w:rsidRPr="0059482B">
        <w:rPr>
          <w:rFonts w:ascii="Arial" w:hAnsi="Arial" w:cs="Arial"/>
          <w:b/>
          <w:sz w:val="22"/>
          <w:szCs w:val="22"/>
          <w:lang w:val="en-US"/>
        </w:rPr>
        <w:t>onsulting</w:t>
      </w:r>
      <w:r w:rsidRPr="0059482B">
        <w:rPr>
          <w:rFonts w:ascii="Arial" w:hAnsi="Arial" w:cs="Arial"/>
          <w:sz w:val="22"/>
          <w:szCs w:val="22"/>
        </w:rPr>
        <w:t>.</w:t>
      </w:r>
    </w:p>
    <w:p w14:paraId="65E9E753" w14:textId="29C18650" w:rsidR="006008C2" w:rsidRDefault="006008C2" w:rsidP="001B730A">
      <w:pPr>
        <w:jc w:val="both"/>
        <w:rPr>
          <w:rStyle w:val="a5"/>
          <w:rFonts w:ascii="Arial" w:hAnsi="Arial" w:cs="Arial"/>
          <w:color w:val="FF6600"/>
          <w:sz w:val="22"/>
          <w:szCs w:val="22"/>
        </w:rPr>
      </w:pPr>
    </w:p>
    <w:p w14:paraId="449D0116" w14:textId="77777777" w:rsidR="006008C2" w:rsidRDefault="006008C2" w:rsidP="001B730A">
      <w:pPr>
        <w:jc w:val="both"/>
        <w:rPr>
          <w:rStyle w:val="a5"/>
          <w:rFonts w:ascii="Arial" w:hAnsi="Arial" w:cs="Arial"/>
          <w:color w:val="FF6600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70D9B142" w14:textId="6F4D3E81" w:rsidR="0059482B" w:rsidRPr="0059482B" w:rsidRDefault="0059482B" w:rsidP="0059482B">
      <w:pPr>
        <w:pStyle w:val="a6"/>
        <w:spacing w:before="0" w:beforeAutospacing="0" w:after="160" w:afterAutospacing="0"/>
        <w:ind w:right="20"/>
        <w:rPr>
          <w:rFonts w:ascii="Arial" w:hAnsi="Arial" w:cs="Arial"/>
          <w:b/>
          <w:bCs/>
          <w:color w:val="FF6600"/>
          <w:sz w:val="18"/>
          <w:szCs w:val="18"/>
        </w:rPr>
      </w:pPr>
      <w:r w:rsidRPr="0059482B">
        <w:rPr>
          <w:rFonts w:ascii="Arial" w:hAnsi="Arial" w:cs="Arial"/>
          <w:b/>
          <w:bCs/>
          <w:color w:val="FF6600"/>
          <w:sz w:val="18"/>
          <w:szCs w:val="18"/>
        </w:rPr>
        <w:t>О компании VMware</w:t>
      </w:r>
    </w:p>
    <w:p w14:paraId="6A721D66" w14:textId="77777777" w:rsidR="0059482B" w:rsidRPr="0059482B" w:rsidRDefault="0059482B" w:rsidP="0059482B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59482B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Программное обеспечение VMware поддерживает глобальную цифровую инфраструктуру. Решения компании в области вычислений, облаков, мобильности, сетей и безопасности обеспечивают эффективный digital-фундамент для более чем 500 000 клиентов во всем мире, чему способствует экосистема из 75 000 партнеров. В этом году VMware отмечает двадцать лет прорывных инноваций, которые приносят пользу бизнесу и обществу. Штаб-квартира расположена в Пало-Альто, Калифорния. Для получения дополнительной информации, пожалуйста, посетите </w:t>
      </w:r>
      <w:hyperlink r:id="rId10" w:history="1">
        <w:r w:rsidRPr="0059482B">
          <w:rPr>
            <w:rFonts w:ascii="Arial" w:hAnsi="Arial"/>
            <w:color w:val="ED7D31" w:themeColor="accent2"/>
            <w:sz w:val="18"/>
            <w:szCs w:val="18"/>
            <w:u w:val="single"/>
            <w:lang w:val="ru-RU" w:eastAsia="ru-RU"/>
          </w:rPr>
          <w:t>https://www.vmware.com/company.html</w:t>
        </w:r>
      </w:hyperlink>
      <w:r w:rsidRPr="0059482B">
        <w:rPr>
          <w:lang w:val="ru-RU" w:eastAsia="ru-RU"/>
        </w:rPr>
        <w:t>.</w:t>
      </w:r>
      <w:r w:rsidRPr="0059482B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</w:t>
      </w:r>
    </w:p>
    <w:bookmarkEnd w:id="6"/>
    <w:bookmarkEnd w:id="7"/>
    <w:p w14:paraId="7A82C9B4" w14:textId="77777777" w:rsidR="00CC7CA4" w:rsidRPr="00695825" w:rsidRDefault="00CC7CA4" w:rsidP="00C63F2B">
      <w:pPr>
        <w:jc w:val="both"/>
        <w:rPr>
          <w:rFonts w:ascii="Arial" w:hAnsi="Arial" w:cs="Arial"/>
          <w:b/>
          <w:color w:val="000000"/>
          <w:sz w:val="22"/>
          <w:szCs w:val="22"/>
          <w:lang w:val="ru-RU" w:eastAsia="ru-RU"/>
        </w:rPr>
      </w:pPr>
    </w:p>
    <w:p w14:paraId="5883D81F" w14:textId="77777777" w:rsidR="00C80D4B" w:rsidRPr="00C63F2B" w:rsidRDefault="00C80D4B" w:rsidP="00C63F2B">
      <w:pPr>
        <w:jc w:val="both"/>
        <w:rPr>
          <w:rFonts w:ascii="Arial" w:hAnsi="Arial" w:cs="Arial"/>
          <w:sz w:val="22"/>
          <w:szCs w:val="22"/>
          <w:lang w:val="ru-RU" w:eastAsia="ru-RU"/>
        </w:rPr>
      </w:pPr>
    </w:p>
    <w:p w14:paraId="55070496" w14:textId="77777777" w:rsidR="00E90A4A" w:rsidRPr="00B87FEB" w:rsidRDefault="00E90A4A" w:rsidP="00E90A4A">
      <w:pPr>
        <w:pStyle w:val="a6"/>
        <w:spacing w:before="0" w:beforeAutospacing="0" w:after="160" w:afterAutospacing="0"/>
        <w:ind w:right="20"/>
        <w:rPr>
          <w:rFonts w:ascii="Arial" w:hAnsi="Arial" w:cs="Arial"/>
          <w:b/>
          <w:bCs/>
          <w:color w:val="FF6600"/>
          <w:sz w:val="18"/>
          <w:szCs w:val="18"/>
        </w:rPr>
      </w:pPr>
      <w:r w:rsidRPr="00511F20">
        <w:rPr>
          <w:rFonts w:ascii="Arial" w:hAnsi="Arial" w:cs="Arial"/>
          <w:b/>
          <w:bCs/>
          <w:color w:val="FF6600"/>
          <w:sz w:val="18"/>
          <w:szCs w:val="18"/>
        </w:rPr>
        <w:t>Об</w:t>
      </w:r>
      <w:r w:rsidRPr="00B87FEB">
        <w:rPr>
          <w:rFonts w:ascii="Arial" w:hAnsi="Arial" w:cs="Arial"/>
          <w:b/>
          <w:bCs/>
          <w:color w:val="FF6600"/>
          <w:sz w:val="18"/>
          <w:szCs w:val="18"/>
        </w:rPr>
        <w:t xml:space="preserve"> </w:t>
      </w:r>
      <w:r w:rsidRPr="00511F20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Orange</w:t>
      </w:r>
      <w:r w:rsidRPr="00B87FEB">
        <w:rPr>
          <w:rFonts w:ascii="Arial" w:hAnsi="Arial" w:cs="Arial"/>
          <w:b/>
          <w:bCs/>
          <w:color w:val="FF6600"/>
          <w:sz w:val="18"/>
          <w:szCs w:val="18"/>
        </w:rPr>
        <w:t xml:space="preserve"> </w:t>
      </w:r>
      <w:r w:rsidRPr="00511F20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Business</w:t>
      </w:r>
      <w:r w:rsidRPr="00B87FEB">
        <w:rPr>
          <w:rFonts w:ascii="Arial" w:hAnsi="Arial" w:cs="Arial"/>
          <w:b/>
          <w:bCs/>
          <w:color w:val="FF6600"/>
          <w:sz w:val="18"/>
          <w:szCs w:val="18"/>
        </w:rPr>
        <w:t xml:space="preserve"> </w:t>
      </w:r>
      <w:r w:rsidRPr="00511F20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Services</w:t>
      </w:r>
    </w:p>
    <w:p w14:paraId="0947DAD8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511F20">
        <w:rPr>
          <w:rFonts w:ascii="Arial" w:hAnsi="Arial" w:cs="Arial"/>
          <w:sz w:val="18"/>
          <w:szCs w:val="18"/>
          <w:lang w:val="en-US"/>
        </w:rPr>
        <w:t>Orange Business Services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  <w:lang w:val="en-US"/>
        </w:rPr>
        <w:t>—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</w:rPr>
        <w:t>подразделение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Orange Group, </w:t>
      </w:r>
      <w:r w:rsidRPr="00511F20">
        <w:rPr>
          <w:rFonts w:ascii="Arial" w:hAnsi="Arial" w:cs="Arial"/>
          <w:color w:val="000000"/>
          <w:sz w:val="18"/>
          <w:szCs w:val="18"/>
        </w:rPr>
        <w:t>работающее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</w:rPr>
        <w:t>на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</w:rPr>
        <w:t>рынке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B2B.</w:t>
      </w:r>
      <w:proofErr w:type="gramEnd"/>
      <w:r w:rsidRPr="00511F20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В компании трудится 21 000 сотрудников, которые поддерживают процессы цифровой трансформации международных корпораций и французского крупного бизнеса на пяти континентах. Orange Business Services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 не только телеком-оператор, но также интегратор ИТ решений и поставщик сервисов с добавленной стоимостью. Мы предлагаем компаниям цифровые решения, которые помогают развивать сотрудничество внутри команд (пространства совместной работы и мобильные рабочие места), лучше обслуживать клиентов (улучшенное управление взаимоотношениями с заказчиками и бизнес-инновации), а также поддерживать их проекты (улучшенные коммуникации, гибкие ИТ-решения, кибербезопасность). Интегрированные технологии Orange Business Services охватывают целый спектр решений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</w:rPr>
        <w:t xml:space="preserve">— 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от программно-определяемых сетей (SDN/NFV), Big Data и IoT до облачных вычислений, унифицированных коммуникаций, средств совместной работы, а также киберзащиты. В числе клиентов Orange Business Services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более 3 000 известных международных корпораций, работающих на глобальном уровне, а также более 2 миллионов профессионалов, компаний и локальных сообществ во Франции.</w:t>
      </w:r>
    </w:p>
    <w:p w14:paraId="24A3369C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472C39C" w14:textId="77777777" w:rsidR="007D6B07" w:rsidRPr="00B60F65" w:rsidRDefault="00E90A4A" w:rsidP="00B60F65">
      <w:pPr>
        <w:pStyle w:val="a6"/>
        <w:spacing w:before="0" w:beforeAutospacing="0" w:after="20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 xml:space="preserve">Orange Business Services в России </w:t>
      </w:r>
      <w:r w:rsidRPr="00511F20">
        <w:rPr>
          <w:rFonts w:ascii="Arial" w:hAnsi="Arial" w:cs="Arial"/>
          <w:color w:val="545454"/>
          <w:sz w:val="18"/>
          <w:szCs w:val="18"/>
          <w:shd w:val="clear" w:color="auto" w:fill="FFFFFF"/>
        </w:rPr>
        <w:t>—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это единственный международный поставщик комплексных интеграционных телекоммуникационных решений, обладающий собственной развитой инфраструктурой, широким набором лицензий и являющийся национальным оператором дальней связи. 1000 сотрудников компании работают в 36 крупных городах России, открыты представительства в Алма-Ате и Киеве. Однородная IP MPLS-сеть Orange Business Services с узлами связи в крупнейших городах России и СНГ позволяет предоставлять высокотехнологичные телекоммуникационные услуги на территории всей страны.</w:t>
      </w:r>
    </w:p>
    <w:p w14:paraId="61C6EF58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7D8DB3C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Контакты для СМИ:</w:t>
      </w:r>
    </w:p>
    <w:p w14:paraId="455F6596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77C90EB2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Дмитрий Портных</w:t>
      </w:r>
    </w:p>
    <w:p w14:paraId="7745AF62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  <w:lang w:val="en-US"/>
        </w:rPr>
        <w:t>PR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-менеджер 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>Orange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>Business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</w:t>
      </w:r>
      <w:r w:rsidRPr="00511F20">
        <w:rPr>
          <w:rFonts w:ascii="Arial" w:hAnsi="Arial" w:cs="Arial"/>
          <w:color w:val="000000"/>
          <w:sz w:val="18"/>
          <w:szCs w:val="18"/>
          <w:lang w:val="en-US"/>
        </w:rPr>
        <w:t>Services</w:t>
      </w:r>
      <w:r w:rsidRPr="00511F20">
        <w:rPr>
          <w:rFonts w:ascii="Arial" w:hAnsi="Arial" w:cs="Arial"/>
          <w:color w:val="000000"/>
          <w:sz w:val="18"/>
          <w:szCs w:val="18"/>
        </w:rPr>
        <w:t xml:space="preserve"> в России и СНГ</w:t>
      </w:r>
    </w:p>
    <w:p w14:paraId="47663205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М. +7 (999) 837-2950</w:t>
      </w:r>
    </w:p>
    <w:p w14:paraId="3699C78D" w14:textId="77777777" w:rsidR="00E90A4A" w:rsidRPr="00511F20" w:rsidRDefault="002F1B08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FF6600"/>
          <w:sz w:val="18"/>
          <w:szCs w:val="18"/>
        </w:rPr>
      </w:pPr>
      <w:hyperlink r:id="rId11" w:history="1">
        <w:r w:rsidR="00E90A4A" w:rsidRPr="00511F20">
          <w:rPr>
            <w:rStyle w:val="a5"/>
            <w:rFonts w:ascii="Arial" w:hAnsi="Arial" w:cs="Arial"/>
            <w:color w:val="FF6600"/>
            <w:sz w:val="18"/>
            <w:szCs w:val="18"/>
          </w:rPr>
          <w:t>Dmitry.portnykh@orange.com</w:t>
        </w:r>
      </w:hyperlink>
    </w:p>
    <w:p w14:paraId="44894EFA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2A7B618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Дарья Абрамова</w:t>
      </w:r>
    </w:p>
    <w:p w14:paraId="5701986D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Директор по маркетинговым коммуникациям Orange Business Services в России и СНГ</w:t>
      </w:r>
    </w:p>
    <w:p w14:paraId="7341620A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lastRenderedPageBreak/>
        <w:t>Т. +7 (495) 777-0-800 доб. 5817</w:t>
      </w:r>
    </w:p>
    <w:p w14:paraId="2E5B0EAC" w14:textId="77777777" w:rsidR="00E90A4A" w:rsidRPr="00511F20" w:rsidRDefault="00E90A4A" w:rsidP="00E90A4A">
      <w:pPr>
        <w:pStyle w:val="a6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11F20">
        <w:rPr>
          <w:rFonts w:ascii="Arial" w:hAnsi="Arial" w:cs="Arial"/>
          <w:color w:val="000000"/>
          <w:sz w:val="18"/>
          <w:szCs w:val="18"/>
        </w:rPr>
        <w:t>М. +7 (919) 998-0750</w:t>
      </w:r>
    </w:p>
    <w:p w14:paraId="764EABD5" w14:textId="77777777" w:rsidR="001C7BFB" w:rsidRPr="004D6C2F" w:rsidRDefault="002F1B08" w:rsidP="00E70F70">
      <w:pPr>
        <w:pStyle w:val="a6"/>
        <w:spacing w:before="0" w:beforeAutospacing="0" w:after="0" w:afterAutospacing="0"/>
        <w:jc w:val="both"/>
        <w:rPr>
          <w:rStyle w:val="a5"/>
          <w:rFonts w:ascii="Arial" w:hAnsi="Arial" w:cs="Arial"/>
          <w:color w:val="FF6600"/>
          <w:sz w:val="18"/>
          <w:szCs w:val="18"/>
        </w:rPr>
      </w:pPr>
      <w:hyperlink r:id="rId12" w:history="1">
        <w:r w:rsidR="00E90A4A" w:rsidRPr="004D6C2F">
          <w:rPr>
            <w:rStyle w:val="a5"/>
            <w:rFonts w:ascii="Arial" w:hAnsi="Arial" w:cs="Arial"/>
            <w:color w:val="FF6600"/>
            <w:sz w:val="18"/>
            <w:szCs w:val="18"/>
          </w:rPr>
          <w:t>Dariya.abramova@orange.com</w:t>
        </w:r>
      </w:hyperlink>
    </w:p>
    <w:p w14:paraId="5FCAFC3E" w14:textId="77777777" w:rsidR="004D6C2F" w:rsidRDefault="004D6C2F" w:rsidP="00E70F70">
      <w:pPr>
        <w:pStyle w:val="a6"/>
        <w:spacing w:before="0" w:beforeAutospacing="0" w:after="0" w:afterAutospacing="0"/>
        <w:jc w:val="both"/>
        <w:rPr>
          <w:rStyle w:val="a5"/>
          <w:rFonts w:ascii="Arial" w:hAnsi="Arial" w:cs="Arial"/>
          <w:color w:val="FF6600"/>
          <w:sz w:val="18"/>
          <w:szCs w:val="18"/>
        </w:rPr>
      </w:pPr>
    </w:p>
    <w:p w14:paraId="20AD106D" w14:textId="2A5BF792" w:rsidR="004D6C2F" w:rsidRPr="004D6C2F" w:rsidRDefault="004D6C2F" w:rsidP="004D6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D6C2F">
        <w:rPr>
          <w:rFonts w:ascii="Arial" w:hAnsi="Arial" w:cs="Arial"/>
          <w:color w:val="000000"/>
          <w:sz w:val="18"/>
          <w:szCs w:val="18"/>
          <w:lang w:val="ru-RU" w:eastAsia="ru-RU"/>
        </w:rPr>
        <w:t>Елена Черкас</w:t>
      </w:r>
    </w:p>
    <w:p w14:paraId="2472750F" w14:textId="6935684B" w:rsidR="004D6C2F" w:rsidRPr="004D6C2F" w:rsidRDefault="004D6C2F" w:rsidP="004D6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D6C2F">
        <w:rPr>
          <w:rFonts w:ascii="Arial" w:hAnsi="Arial" w:cs="Arial"/>
          <w:color w:val="000000"/>
          <w:sz w:val="18"/>
          <w:szCs w:val="18"/>
          <w:lang w:val="ru-RU" w:eastAsia="ru-RU"/>
        </w:rPr>
        <w:t>Специалист по связям с общественностью</w:t>
      </w:r>
      <w:r w:rsidR="00144F03">
        <w:rPr>
          <w:rFonts w:ascii="Arial" w:hAnsi="Arial" w:cs="Arial"/>
          <w:color w:val="000000"/>
          <w:sz w:val="18"/>
          <w:szCs w:val="18"/>
          <w:lang w:val="ru-RU" w:eastAsia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</w:t>
      </w:r>
      <w:r w:rsidRPr="004D6C2F">
        <w:rPr>
          <w:rFonts w:ascii="Arial" w:hAnsi="Arial" w:cs="Arial"/>
          <w:color w:val="000000"/>
          <w:sz w:val="18"/>
          <w:szCs w:val="18"/>
          <w:lang w:val="ru-RU" w:eastAsia="ru-RU"/>
        </w:rPr>
        <w:t>PR-агентство PRPartner</w:t>
      </w:r>
    </w:p>
    <w:p w14:paraId="56017A71" w14:textId="4B8B9B35" w:rsidR="004D6C2F" w:rsidRPr="004D6C2F" w:rsidRDefault="004D6C2F" w:rsidP="004D6C2F">
      <w:pPr>
        <w:pStyle w:val="a6"/>
        <w:spacing w:before="0" w:beforeAutospacing="0" w:after="0" w:afterAutospacing="0"/>
        <w:jc w:val="both"/>
        <w:rPr>
          <w:rFonts w:ascii="Arial" w:hAnsi="Arial" w:cs="Arial"/>
          <w:color w:val="FF6600"/>
          <w:sz w:val="18"/>
          <w:szCs w:val="18"/>
          <w:u w:val="single"/>
        </w:rPr>
      </w:pPr>
      <w:hyperlink r:id="rId13" w:history="1">
        <w:r w:rsidRPr="004D6C2F">
          <w:rPr>
            <w:rStyle w:val="a5"/>
            <w:rFonts w:ascii="Arial" w:hAnsi="Arial" w:cs="Arial"/>
            <w:color w:val="FF6600"/>
            <w:sz w:val="18"/>
            <w:szCs w:val="18"/>
          </w:rPr>
          <w:t>Сherkas@prpartner.ru</w:t>
        </w:r>
      </w:hyperlink>
    </w:p>
    <w:p w14:paraId="11C33185" w14:textId="25356AF1" w:rsidR="004D6C2F" w:rsidRPr="004D6C2F" w:rsidRDefault="004D6C2F" w:rsidP="004D6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D6C2F">
        <w:rPr>
          <w:rFonts w:ascii="Arial" w:hAnsi="Arial" w:cs="Arial"/>
          <w:color w:val="000000"/>
          <w:sz w:val="18"/>
          <w:szCs w:val="18"/>
          <w:lang w:val="ru-RU" w:eastAsia="ru-RU"/>
        </w:rPr>
        <w:t>Т.</w:t>
      </w:r>
      <w:r w:rsidRPr="004D6C2F">
        <w:rPr>
          <w:rFonts w:ascii="Arial" w:hAnsi="Arial" w:cs="Arial"/>
          <w:color w:val="000000"/>
          <w:sz w:val="18"/>
          <w:szCs w:val="18"/>
          <w:lang w:val="ru-RU" w:eastAsia="ru-RU"/>
        </w:rPr>
        <w:t>+7 (495) 632 72 74 доб.118</w:t>
      </w:r>
    </w:p>
    <w:p w14:paraId="084F8773" w14:textId="0D545D4C" w:rsidR="004D6C2F" w:rsidRPr="004D6C2F" w:rsidRDefault="004D6C2F" w:rsidP="004D6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D6C2F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М. </w:t>
      </w:r>
      <w:r w:rsidRPr="004D6C2F">
        <w:rPr>
          <w:rFonts w:ascii="Arial" w:hAnsi="Arial" w:cs="Arial"/>
          <w:color w:val="000000"/>
          <w:sz w:val="18"/>
          <w:szCs w:val="18"/>
          <w:lang w:val="ru-RU" w:eastAsia="ru-RU"/>
        </w:rPr>
        <w:t>+7 (916) 608 25 56</w:t>
      </w:r>
    </w:p>
    <w:p w14:paraId="093BBF94" w14:textId="77777777" w:rsidR="004D6C2F" w:rsidRPr="00E70F70" w:rsidRDefault="004D6C2F" w:rsidP="00E70F70">
      <w:pPr>
        <w:pStyle w:val="a6"/>
        <w:spacing w:before="0" w:beforeAutospacing="0" w:after="0" w:afterAutospacing="0"/>
        <w:jc w:val="both"/>
        <w:rPr>
          <w:rFonts w:ascii="Arial" w:hAnsi="Arial" w:cs="Arial"/>
          <w:color w:val="FF6600"/>
          <w:sz w:val="18"/>
          <w:szCs w:val="18"/>
        </w:rPr>
      </w:pPr>
      <w:bookmarkStart w:id="8" w:name="_GoBack"/>
      <w:bookmarkEnd w:id="8"/>
    </w:p>
    <w:sectPr w:rsidR="004D6C2F" w:rsidRPr="00E70F70" w:rsidSect="00B7202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6" w:h="16838" w:code="9"/>
      <w:pgMar w:top="1438" w:right="926" w:bottom="899" w:left="1134" w:header="709" w:footer="80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63D9FAE" w15:done="0"/>
  <w15:commentEx w15:paraId="6AEFA93F" w15:done="0"/>
  <w15:commentEx w15:paraId="442E261C" w15:done="0"/>
  <w15:commentEx w15:paraId="2483382A" w15:done="0"/>
  <w15:commentEx w15:paraId="753862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3D9FAE" w16cid:durableId="1EB8D862"/>
  <w16cid:commentId w16cid:paraId="6AEFA93F" w16cid:durableId="1EB8D942"/>
  <w16cid:commentId w16cid:paraId="442E261C" w16cid:durableId="1EB8D912"/>
  <w16cid:commentId w16cid:paraId="2483382A" w16cid:durableId="1EB8D900"/>
  <w16cid:commentId w16cid:paraId="75386260" w16cid:durableId="1EB8D9F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5BD5A" w14:textId="77777777" w:rsidR="002F1B08" w:rsidRDefault="002F1B08">
      <w:r>
        <w:separator/>
      </w:r>
    </w:p>
  </w:endnote>
  <w:endnote w:type="continuationSeparator" w:id="0">
    <w:p w14:paraId="531A8001" w14:textId="77777777" w:rsidR="002F1B08" w:rsidRDefault="002F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 45 Light">
    <w:charset w:val="CC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8856" w14:textId="77777777" w:rsidR="002F1B08" w:rsidRPr="00264287" w:rsidRDefault="002F1B08" w:rsidP="00B7202B">
    <w:pPr>
      <w:pStyle w:val="a4"/>
      <w:tabs>
        <w:tab w:val="clear" w:pos="9072"/>
        <w:tab w:val="right" w:pos="9900"/>
      </w:tabs>
      <w:ind w:right="-1010" w:firstLine="708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174C6" w14:textId="77777777" w:rsidR="002F1B08" w:rsidRPr="00784EE0" w:rsidRDefault="002F1B08" w:rsidP="00B7202B">
    <w:pPr>
      <w:pStyle w:val="a4"/>
      <w:tabs>
        <w:tab w:val="clear" w:pos="9072"/>
        <w:tab w:val="right" w:pos="10080"/>
      </w:tabs>
      <w:ind w:right="-101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2F1EE" w14:textId="77777777" w:rsidR="002F1B08" w:rsidRDefault="002F1B08">
      <w:r>
        <w:separator/>
      </w:r>
    </w:p>
  </w:footnote>
  <w:footnote w:type="continuationSeparator" w:id="0">
    <w:p w14:paraId="00DA8694" w14:textId="77777777" w:rsidR="002F1B08" w:rsidRDefault="002F1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1984" w14:textId="77777777" w:rsidR="002F1B08" w:rsidRDefault="002F1B08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E4391" w14:textId="77777777" w:rsidR="002F1B08" w:rsidRDefault="002F1B08" w:rsidP="00000CF8">
    <w:pPr>
      <w:pStyle w:val="a3"/>
      <w:rPr>
        <w:rFonts w:ascii="Arial" w:hAnsi="Arial" w:cs="Arial"/>
        <w:color w:val="FE780A"/>
        <w:sz w:val="22"/>
        <w:szCs w:val="22"/>
      </w:rPr>
    </w:pPr>
    <w:r>
      <w:rPr>
        <w:noProof/>
        <w:lang w:val="en-US" w:eastAsia="ru-RU"/>
      </w:rPr>
      <w:drawing>
        <wp:anchor distT="0" distB="0" distL="114935" distR="114935" simplePos="0" relativeHeight="251658240" behindDoc="0" locked="0" layoutInCell="1" allowOverlap="1" wp14:anchorId="33F9CD38" wp14:editId="1142AFC5">
          <wp:simplePos x="0" y="0"/>
          <wp:positionH relativeFrom="margin">
            <wp:posOffset>-15240</wp:posOffset>
          </wp:positionH>
          <wp:positionV relativeFrom="paragraph">
            <wp:posOffset>-111125</wp:posOffset>
          </wp:positionV>
          <wp:extent cx="1175385" cy="4254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5B52E226" w14:textId="77777777" w:rsidR="002F1B08" w:rsidRPr="007A79C6" w:rsidRDefault="002F1B08" w:rsidP="00000CF8">
    <w:pPr>
      <w:pStyle w:val="a3"/>
      <w:jc w:val="right"/>
      <w:rPr>
        <w:rFonts w:ascii="Arial" w:hAnsi="Arial" w:cs="Arial"/>
        <w:color w:val="FE780A"/>
        <w:sz w:val="22"/>
        <w:szCs w:val="22"/>
        <w:lang w:val="ru-RU"/>
      </w:rPr>
    </w:pPr>
  </w:p>
  <w:p w14:paraId="15BAA8CB" w14:textId="77777777" w:rsidR="002F1B08" w:rsidRDefault="002F1B08" w:rsidP="00000CF8">
    <w:pPr>
      <w:pStyle w:val="a3"/>
      <w:jc w:val="right"/>
    </w:pPr>
    <w:hyperlink r:id="rId2" w:history="1">
      <w:r w:rsidRPr="007A79C6">
        <w:rPr>
          <w:rStyle w:val="a5"/>
          <w:rFonts w:ascii="Arial" w:hAnsi="Arial" w:cs="Arial"/>
          <w:color w:val="FE780A"/>
          <w:sz w:val="22"/>
          <w:szCs w:val="22"/>
        </w:rPr>
        <w:t>www.orange-business.ru</w:t>
      </w:r>
    </w:hyperlink>
  </w:p>
  <w:p w14:paraId="34EA372F" w14:textId="77777777" w:rsidR="002F1B08" w:rsidRPr="00784EE0" w:rsidRDefault="002F1B08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ADCB4" w14:textId="55306AC5" w:rsidR="002F1B08" w:rsidRPr="007943FB" w:rsidRDefault="002F1B08">
    <w:pPr>
      <w:pStyle w:val="a3"/>
      <w:rPr>
        <w:rStyle w:val="a5"/>
        <w:color w:val="auto"/>
        <w:u w:val="none"/>
      </w:rPr>
    </w:pPr>
    <w:r>
      <w:rPr>
        <w:noProof/>
        <w:lang w:val="en-US" w:eastAsia="ru-RU"/>
      </w:rPr>
      <w:drawing>
        <wp:anchor distT="0" distB="0" distL="114935" distR="114935" simplePos="0" relativeHeight="251657216" behindDoc="0" locked="0" layoutInCell="1" allowOverlap="1" wp14:anchorId="465DC48D" wp14:editId="54739CFC">
          <wp:simplePos x="0" y="0"/>
          <wp:positionH relativeFrom="margin">
            <wp:posOffset>-34290</wp:posOffset>
          </wp:positionH>
          <wp:positionV relativeFrom="paragraph">
            <wp:posOffset>35560</wp:posOffset>
          </wp:positionV>
          <wp:extent cx="1175385" cy="42545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FE780A"/>
        <w:sz w:val="22"/>
        <w:szCs w:val="22"/>
        <w:lang w:val="ru-RU"/>
      </w:rPr>
      <w:tab/>
    </w:r>
    <w:r>
      <w:rPr>
        <w:rFonts w:ascii="Arial" w:hAnsi="Arial" w:cs="Arial"/>
        <w:color w:val="FE780A"/>
        <w:sz w:val="22"/>
        <w:szCs w:val="22"/>
        <w:lang w:val="ru-RU"/>
      </w:rPr>
      <w:tab/>
    </w:r>
    <w:r w:rsidRPr="007943FB">
      <w:rPr>
        <w:rFonts w:ascii="Arial" w:hAnsi="Arial" w:cs="Arial"/>
        <w:noProof/>
        <w:color w:val="FE780A"/>
        <w:sz w:val="22"/>
        <w:szCs w:val="22"/>
        <w:lang w:val="en-US" w:eastAsia="ru-RU"/>
      </w:rPr>
      <w:drawing>
        <wp:inline distT="0" distB="0" distL="0" distR="0" wp14:anchorId="0D36E735" wp14:editId="441768C9">
          <wp:extent cx="1526408" cy="379270"/>
          <wp:effectExtent l="0" t="0" r="0" b="1905"/>
          <wp:docPr id="2" name="Изображение 2" descr="Macintosh HD:Users:Grey:Desktop:VMware_logo_gry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rey:Desktop:VMware_logo_gry_RGB_300dp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48" b="21965"/>
                  <a:stretch/>
                </pic:blipFill>
                <pic:spPr bwMode="auto">
                  <a:xfrm>
                    <a:off x="0" y="0"/>
                    <a:ext cx="1530350" cy="3802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 w:cs="Arial"/>
        <w:color w:val="FE780A"/>
        <w:sz w:val="22"/>
        <w:szCs w:val="22"/>
        <w:lang w:val="ru-RU"/>
      </w:rPr>
      <w:t xml:space="preserve">  </w:t>
    </w:r>
    <w:r>
      <w:rPr>
        <w:rStyle w:val="a5"/>
        <w:rFonts w:ascii="Arial" w:hAnsi="Arial" w:cs="Arial"/>
        <w:color w:val="FE780A"/>
        <w:sz w:val="22"/>
        <w:szCs w:val="22"/>
        <w:u w:val="none"/>
      </w:rPr>
      <w:tab/>
    </w:r>
    <w:r>
      <w:rPr>
        <w:rStyle w:val="a5"/>
        <w:rFonts w:ascii="Arial" w:hAnsi="Arial" w:cs="Arial"/>
        <w:color w:val="FE780A"/>
        <w:sz w:val="22"/>
        <w:szCs w:val="22"/>
        <w:u w:val="none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0B0ECB"/>
    <w:multiLevelType w:val="hybridMultilevel"/>
    <w:tmpl w:val="53844D6C"/>
    <w:lvl w:ilvl="0" w:tplc="C60A012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815BF8"/>
    <w:multiLevelType w:val="multilevel"/>
    <w:tmpl w:val="F53A3E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B880DBA"/>
    <w:multiLevelType w:val="hybridMultilevel"/>
    <w:tmpl w:val="905A3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56C37"/>
    <w:multiLevelType w:val="multilevel"/>
    <w:tmpl w:val="9D623E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DD9153D"/>
    <w:multiLevelType w:val="multilevel"/>
    <w:tmpl w:val="F14C74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FE22906"/>
    <w:multiLevelType w:val="multilevel"/>
    <w:tmpl w:val="E67EEE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1472DE9"/>
    <w:multiLevelType w:val="multilevel"/>
    <w:tmpl w:val="0BECA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57758F4"/>
    <w:multiLevelType w:val="hybridMultilevel"/>
    <w:tmpl w:val="C1C0978E"/>
    <w:lvl w:ilvl="0" w:tplc="241221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302A9"/>
    <w:multiLevelType w:val="multilevel"/>
    <w:tmpl w:val="91AAA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ED07A99"/>
    <w:multiLevelType w:val="hybridMultilevel"/>
    <w:tmpl w:val="47DE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32D7E"/>
    <w:multiLevelType w:val="hybridMultilevel"/>
    <w:tmpl w:val="F494558C"/>
    <w:lvl w:ilvl="0" w:tplc="61C6750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2BE4197"/>
    <w:multiLevelType w:val="hybridMultilevel"/>
    <w:tmpl w:val="F60E18B2"/>
    <w:lvl w:ilvl="0" w:tplc="61C67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02A88"/>
    <w:multiLevelType w:val="multilevel"/>
    <w:tmpl w:val="CF822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59B64D8"/>
    <w:multiLevelType w:val="hybridMultilevel"/>
    <w:tmpl w:val="0CA2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961F1"/>
    <w:multiLevelType w:val="multilevel"/>
    <w:tmpl w:val="3558B7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37D6E32"/>
    <w:multiLevelType w:val="hybridMultilevel"/>
    <w:tmpl w:val="74A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92F54"/>
    <w:multiLevelType w:val="multilevel"/>
    <w:tmpl w:val="A792F9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8670C93"/>
    <w:multiLevelType w:val="hybridMultilevel"/>
    <w:tmpl w:val="4AE22A3E"/>
    <w:lvl w:ilvl="0" w:tplc="24122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15EC6"/>
    <w:multiLevelType w:val="multilevel"/>
    <w:tmpl w:val="5EE6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7F3A1D"/>
    <w:multiLevelType w:val="hybridMultilevel"/>
    <w:tmpl w:val="3526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D19AB"/>
    <w:multiLevelType w:val="hybridMultilevel"/>
    <w:tmpl w:val="D272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C743F"/>
    <w:multiLevelType w:val="multilevel"/>
    <w:tmpl w:val="B5447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3D168CF"/>
    <w:multiLevelType w:val="hybridMultilevel"/>
    <w:tmpl w:val="9D844252"/>
    <w:lvl w:ilvl="0" w:tplc="BFC2E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50BD7"/>
    <w:multiLevelType w:val="multilevel"/>
    <w:tmpl w:val="9A2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D53B0"/>
    <w:multiLevelType w:val="hybridMultilevel"/>
    <w:tmpl w:val="BB949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1"/>
  </w:num>
  <w:num w:numId="5">
    <w:abstractNumId w:val="17"/>
  </w:num>
  <w:num w:numId="6">
    <w:abstractNumId w:val="20"/>
  </w:num>
  <w:num w:numId="7">
    <w:abstractNumId w:val="23"/>
  </w:num>
  <w:num w:numId="8">
    <w:abstractNumId w:val="12"/>
  </w:num>
  <w:num w:numId="9">
    <w:abstractNumId w:val="22"/>
  </w:num>
  <w:num w:numId="10">
    <w:abstractNumId w:val="13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24"/>
  </w:num>
  <w:num w:numId="17">
    <w:abstractNumId w:val="1"/>
  </w:num>
  <w:num w:numId="18">
    <w:abstractNumId w:val="10"/>
  </w:num>
  <w:num w:numId="19">
    <w:abstractNumId w:val="14"/>
  </w:num>
  <w:num w:numId="20">
    <w:abstractNumId w:val="16"/>
  </w:num>
  <w:num w:numId="21">
    <w:abstractNumId w:val="6"/>
  </w:num>
  <w:num w:numId="22">
    <w:abstractNumId w:val="8"/>
  </w:num>
  <w:num w:numId="23">
    <w:abstractNumId w:val="19"/>
  </w:num>
  <w:num w:numId="24">
    <w:abstractNumId w:val="25"/>
  </w:num>
  <w:num w:numId="25">
    <w:abstractNumId w:val="21"/>
  </w:num>
  <w:num w:numId="2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Николай Агринский">
    <w15:presenceInfo w15:providerId="Windows Live" w15:userId="8fe60c777fc26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B"/>
    <w:rsid w:val="00000CAF"/>
    <w:rsid w:val="00000CF8"/>
    <w:rsid w:val="0000203D"/>
    <w:rsid w:val="0000732F"/>
    <w:rsid w:val="000106EE"/>
    <w:rsid w:val="00026C7A"/>
    <w:rsid w:val="000276C7"/>
    <w:rsid w:val="000317A7"/>
    <w:rsid w:val="0003624A"/>
    <w:rsid w:val="00041C61"/>
    <w:rsid w:val="000437E0"/>
    <w:rsid w:val="00045468"/>
    <w:rsid w:val="00046D7A"/>
    <w:rsid w:val="0005307B"/>
    <w:rsid w:val="00057D7E"/>
    <w:rsid w:val="00060A6F"/>
    <w:rsid w:val="000736AE"/>
    <w:rsid w:val="00076511"/>
    <w:rsid w:val="00077D75"/>
    <w:rsid w:val="000812C5"/>
    <w:rsid w:val="00087B25"/>
    <w:rsid w:val="00092229"/>
    <w:rsid w:val="000A0629"/>
    <w:rsid w:val="000A4E8E"/>
    <w:rsid w:val="000B060B"/>
    <w:rsid w:val="000B2292"/>
    <w:rsid w:val="000B24CE"/>
    <w:rsid w:val="000B30D5"/>
    <w:rsid w:val="000C1447"/>
    <w:rsid w:val="000C5BBF"/>
    <w:rsid w:val="000C7B60"/>
    <w:rsid w:val="000D30F1"/>
    <w:rsid w:val="000E14CE"/>
    <w:rsid w:val="000E153A"/>
    <w:rsid w:val="000F24CF"/>
    <w:rsid w:val="000F452C"/>
    <w:rsid w:val="000F699D"/>
    <w:rsid w:val="00112822"/>
    <w:rsid w:val="00114716"/>
    <w:rsid w:val="00120C10"/>
    <w:rsid w:val="00126161"/>
    <w:rsid w:val="00130263"/>
    <w:rsid w:val="0013161F"/>
    <w:rsid w:val="00132CF0"/>
    <w:rsid w:val="00137C9A"/>
    <w:rsid w:val="00140959"/>
    <w:rsid w:val="00143B78"/>
    <w:rsid w:val="0014458A"/>
    <w:rsid w:val="00144F03"/>
    <w:rsid w:val="00154658"/>
    <w:rsid w:val="00154973"/>
    <w:rsid w:val="00155210"/>
    <w:rsid w:val="001663FD"/>
    <w:rsid w:val="0017157D"/>
    <w:rsid w:val="00183A45"/>
    <w:rsid w:val="00192FAD"/>
    <w:rsid w:val="0019595A"/>
    <w:rsid w:val="00196BDE"/>
    <w:rsid w:val="001B1F15"/>
    <w:rsid w:val="001B5AD8"/>
    <w:rsid w:val="001B730A"/>
    <w:rsid w:val="001C7BFB"/>
    <w:rsid w:val="001D4341"/>
    <w:rsid w:val="001D5190"/>
    <w:rsid w:val="001E0270"/>
    <w:rsid w:val="001E24D3"/>
    <w:rsid w:val="001E3141"/>
    <w:rsid w:val="001F1F89"/>
    <w:rsid w:val="001F2AA8"/>
    <w:rsid w:val="001F364D"/>
    <w:rsid w:val="001F3ACE"/>
    <w:rsid w:val="001F5D53"/>
    <w:rsid w:val="001F5FDD"/>
    <w:rsid w:val="00200A77"/>
    <w:rsid w:val="00203DB0"/>
    <w:rsid w:val="00205207"/>
    <w:rsid w:val="0020764C"/>
    <w:rsid w:val="00213413"/>
    <w:rsid w:val="00216BBB"/>
    <w:rsid w:val="00217C8A"/>
    <w:rsid w:val="002218B0"/>
    <w:rsid w:val="00225AC6"/>
    <w:rsid w:val="00226512"/>
    <w:rsid w:val="00231324"/>
    <w:rsid w:val="002358D5"/>
    <w:rsid w:val="002367F0"/>
    <w:rsid w:val="00252F0B"/>
    <w:rsid w:val="00254BE5"/>
    <w:rsid w:val="00255A60"/>
    <w:rsid w:val="002562E9"/>
    <w:rsid w:val="002619B1"/>
    <w:rsid w:val="00270337"/>
    <w:rsid w:val="00275472"/>
    <w:rsid w:val="00280042"/>
    <w:rsid w:val="0028709B"/>
    <w:rsid w:val="002906D9"/>
    <w:rsid w:val="0029594B"/>
    <w:rsid w:val="002976E7"/>
    <w:rsid w:val="002A42D1"/>
    <w:rsid w:val="002A4C5D"/>
    <w:rsid w:val="002B4001"/>
    <w:rsid w:val="002C27B7"/>
    <w:rsid w:val="002C4D28"/>
    <w:rsid w:val="002C7829"/>
    <w:rsid w:val="002C7FDC"/>
    <w:rsid w:val="002D00A2"/>
    <w:rsid w:val="002D0163"/>
    <w:rsid w:val="002D149B"/>
    <w:rsid w:val="002D1986"/>
    <w:rsid w:val="002D7018"/>
    <w:rsid w:val="002E0F22"/>
    <w:rsid w:val="002E1529"/>
    <w:rsid w:val="002E7781"/>
    <w:rsid w:val="002F1B08"/>
    <w:rsid w:val="002F297C"/>
    <w:rsid w:val="002F6BFC"/>
    <w:rsid w:val="00302AFE"/>
    <w:rsid w:val="00303471"/>
    <w:rsid w:val="0031164E"/>
    <w:rsid w:val="00316886"/>
    <w:rsid w:val="0031743D"/>
    <w:rsid w:val="00324E6A"/>
    <w:rsid w:val="00325BF1"/>
    <w:rsid w:val="00326185"/>
    <w:rsid w:val="00345FF6"/>
    <w:rsid w:val="003465DD"/>
    <w:rsid w:val="0035343D"/>
    <w:rsid w:val="003571F8"/>
    <w:rsid w:val="00360D72"/>
    <w:rsid w:val="0037177F"/>
    <w:rsid w:val="0037363F"/>
    <w:rsid w:val="00373FFB"/>
    <w:rsid w:val="003772BC"/>
    <w:rsid w:val="003800E6"/>
    <w:rsid w:val="00381FC5"/>
    <w:rsid w:val="003825EE"/>
    <w:rsid w:val="00384F94"/>
    <w:rsid w:val="00385896"/>
    <w:rsid w:val="0038737C"/>
    <w:rsid w:val="00391662"/>
    <w:rsid w:val="003A0E93"/>
    <w:rsid w:val="003A16E9"/>
    <w:rsid w:val="003A1E94"/>
    <w:rsid w:val="003A4F1C"/>
    <w:rsid w:val="003A4F1E"/>
    <w:rsid w:val="003B7355"/>
    <w:rsid w:val="003C14DD"/>
    <w:rsid w:val="003C15BD"/>
    <w:rsid w:val="003C5853"/>
    <w:rsid w:val="003D0983"/>
    <w:rsid w:val="003D16CB"/>
    <w:rsid w:val="003D33D1"/>
    <w:rsid w:val="003D6448"/>
    <w:rsid w:val="003E06BF"/>
    <w:rsid w:val="003E456A"/>
    <w:rsid w:val="003F1EA5"/>
    <w:rsid w:val="003F2A9B"/>
    <w:rsid w:val="003F4B80"/>
    <w:rsid w:val="003F6F4B"/>
    <w:rsid w:val="00401480"/>
    <w:rsid w:val="00402572"/>
    <w:rsid w:val="00407A68"/>
    <w:rsid w:val="00413A97"/>
    <w:rsid w:val="00417066"/>
    <w:rsid w:val="0041724D"/>
    <w:rsid w:val="00421770"/>
    <w:rsid w:val="00435463"/>
    <w:rsid w:val="004475F9"/>
    <w:rsid w:val="00453555"/>
    <w:rsid w:val="00453CAF"/>
    <w:rsid w:val="00461120"/>
    <w:rsid w:val="00466F8B"/>
    <w:rsid w:val="00467ABA"/>
    <w:rsid w:val="00467F0D"/>
    <w:rsid w:val="00471482"/>
    <w:rsid w:val="00473A82"/>
    <w:rsid w:val="004742F9"/>
    <w:rsid w:val="0047535D"/>
    <w:rsid w:val="00476D3E"/>
    <w:rsid w:val="00477468"/>
    <w:rsid w:val="00477B45"/>
    <w:rsid w:val="00481ED7"/>
    <w:rsid w:val="00484A69"/>
    <w:rsid w:val="00490F15"/>
    <w:rsid w:val="00492BF5"/>
    <w:rsid w:val="004A1920"/>
    <w:rsid w:val="004A247D"/>
    <w:rsid w:val="004A65D3"/>
    <w:rsid w:val="004A74CC"/>
    <w:rsid w:val="004B01DA"/>
    <w:rsid w:val="004B1B83"/>
    <w:rsid w:val="004B4F86"/>
    <w:rsid w:val="004B6160"/>
    <w:rsid w:val="004B7E43"/>
    <w:rsid w:val="004C1E15"/>
    <w:rsid w:val="004C31BB"/>
    <w:rsid w:val="004C3F5A"/>
    <w:rsid w:val="004D213A"/>
    <w:rsid w:val="004D4014"/>
    <w:rsid w:val="004D4452"/>
    <w:rsid w:val="004D5A77"/>
    <w:rsid w:val="004D5ADC"/>
    <w:rsid w:val="004D6C2F"/>
    <w:rsid w:val="004D7949"/>
    <w:rsid w:val="004E09CE"/>
    <w:rsid w:val="004E0C46"/>
    <w:rsid w:val="004E4F49"/>
    <w:rsid w:val="004E52CA"/>
    <w:rsid w:val="004F16BE"/>
    <w:rsid w:val="004F4513"/>
    <w:rsid w:val="004F78AB"/>
    <w:rsid w:val="005002AF"/>
    <w:rsid w:val="0050716D"/>
    <w:rsid w:val="00507EF3"/>
    <w:rsid w:val="00511F20"/>
    <w:rsid w:val="005157C1"/>
    <w:rsid w:val="00524832"/>
    <w:rsid w:val="005304BF"/>
    <w:rsid w:val="00533F60"/>
    <w:rsid w:val="0053633E"/>
    <w:rsid w:val="00542E93"/>
    <w:rsid w:val="005437A0"/>
    <w:rsid w:val="005439CA"/>
    <w:rsid w:val="0054414D"/>
    <w:rsid w:val="00544A88"/>
    <w:rsid w:val="005455A3"/>
    <w:rsid w:val="00546F7C"/>
    <w:rsid w:val="00551BC4"/>
    <w:rsid w:val="0055364E"/>
    <w:rsid w:val="00554E65"/>
    <w:rsid w:val="00557DFF"/>
    <w:rsid w:val="00560F9A"/>
    <w:rsid w:val="00570665"/>
    <w:rsid w:val="005813C9"/>
    <w:rsid w:val="0058476C"/>
    <w:rsid w:val="00585928"/>
    <w:rsid w:val="0059482B"/>
    <w:rsid w:val="00595976"/>
    <w:rsid w:val="005A6D3C"/>
    <w:rsid w:val="005B0464"/>
    <w:rsid w:val="005B522D"/>
    <w:rsid w:val="005B564B"/>
    <w:rsid w:val="005C0B1A"/>
    <w:rsid w:val="005C3326"/>
    <w:rsid w:val="005E1041"/>
    <w:rsid w:val="005E5977"/>
    <w:rsid w:val="005E68B6"/>
    <w:rsid w:val="005F0D23"/>
    <w:rsid w:val="005F5080"/>
    <w:rsid w:val="005F55DB"/>
    <w:rsid w:val="006008C2"/>
    <w:rsid w:val="0060221D"/>
    <w:rsid w:val="006026B8"/>
    <w:rsid w:val="0060650C"/>
    <w:rsid w:val="00610616"/>
    <w:rsid w:val="00612123"/>
    <w:rsid w:val="00617E7C"/>
    <w:rsid w:val="0062137D"/>
    <w:rsid w:val="00625330"/>
    <w:rsid w:val="00625862"/>
    <w:rsid w:val="00625AFF"/>
    <w:rsid w:val="006272A7"/>
    <w:rsid w:val="00627AA6"/>
    <w:rsid w:val="00633FAD"/>
    <w:rsid w:val="00635CA3"/>
    <w:rsid w:val="00640B1D"/>
    <w:rsid w:val="006505D5"/>
    <w:rsid w:val="00654DEA"/>
    <w:rsid w:val="0065564F"/>
    <w:rsid w:val="00660002"/>
    <w:rsid w:val="00661F41"/>
    <w:rsid w:val="00661F44"/>
    <w:rsid w:val="00663911"/>
    <w:rsid w:val="00667B66"/>
    <w:rsid w:val="006772CA"/>
    <w:rsid w:val="006779BE"/>
    <w:rsid w:val="0068256E"/>
    <w:rsid w:val="00682914"/>
    <w:rsid w:val="00683EB3"/>
    <w:rsid w:val="00684502"/>
    <w:rsid w:val="006872D8"/>
    <w:rsid w:val="00687400"/>
    <w:rsid w:val="0068753A"/>
    <w:rsid w:val="00693F8F"/>
    <w:rsid w:val="00695825"/>
    <w:rsid w:val="00695C3E"/>
    <w:rsid w:val="006B1305"/>
    <w:rsid w:val="006B217F"/>
    <w:rsid w:val="006B4BEC"/>
    <w:rsid w:val="006C2675"/>
    <w:rsid w:val="006C5C4D"/>
    <w:rsid w:val="006C6C99"/>
    <w:rsid w:val="006D0471"/>
    <w:rsid w:val="006D1BB9"/>
    <w:rsid w:val="006D4018"/>
    <w:rsid w:val="006D5ACC"/>
    <w:rsid w:val="006D5DAB"/>
    <w:rsid w:val="006D6B92"/>
    <w:rsid w:val="006D76A1"/>
    <w:rsid w:val="006F079D"/>
    <w:rsid w:val="007061B0"/>
    <w:rsid w:val="0071009E"/>
    <w:rsid w:val="00712115"/>
    <w:rsid w:val="00712C3A"/>
    <w:rsid w:val="00717755"/>
    <w:rsid w:val="00721236"/>
    <w:rsid w:val="00721955"/>
    <w:rsid w:val="007258C3"/>
    <w:rsid w:val="007275EF"/>
    <w:rsid w:val="00727D20"/>
    <w:rsid w:val="00732181"/>
    <w:rsid w:val="007352FB"/>
    <w:rsid w:val="00737CD9"/>
    <w:rsid w:val="00740402"/>
    <w:rsid w:val="0074163D"/>
    <w:rsid w:val="00741BA4"/>
    <w:rsid w:val="00741FBD"/>
    <w:rsid w:val="00742A5A"/>
    <w:rsid w:val="00744E7E"/>
    <w:rsid w:val="00745662"/>
    <w:rsid w:val="00745AD6"/>
    <w:rsid w:val="00753132"/>
    <w:rsid w:val="00756C85"/>
    <w:rsid w:val="00761B60"/>
    <w:rsid w:val="00761D8B"/>
    <w:rsid w:val="0076275D"/>
    <w:rsid w:val="00763EEE"/>
    <w:rsid w:val="00764766"/>
    <w:rsid w:val="00764869"/>
    <w:rsid w:val="00766F04"/>
    <w:rsid w:val="007744E7"/>
    <w:rsid w:val="00786AEA"/>
    <w:rsid w:val="0079234D"/>
    <w:rsid w:val="0079395C"/>
    <w:rsid w:val="007943FB"/>
    <w:rsid w:val="0079613D"/>
    <w:rsid w:val="007A2762"/>
    <w:rsid w:val="007A719F"/>
    <w:rsid w:val="007A79C6"/>
    <w:rsid w:val="007B263C"/>
    <w:rsid w:val="007B323B"/>
    <w:rsid w:val="007C3303"/>
    <w:rsid w:val="007D21F6"/>
    <w:rsid w:val="007D273B"/>
    <w:rsid w:val="007D5B1C"/>
    <w:rsid w:val="007D6B07"/>
    <w:rsid w:val="007E2A55"/>
    <w:rsid w:val="007E4973"/>
    <w:rsid w:val="007E4CF1"/>
    <w:rsid w:val="007F24D7"/>
    <w:rsid w:val="007F6806"/>
    <w:rsid w:val="007F7FE1"/>
    <w:rsid w:val="008050E6"/>
    <w:rsid w:val="00815749"/>
    <w:rsid w:val="00824774"/>
    <w:rsid w:val="008264C1"/>
    <w:rsid w:val="008306E3"/>
    <w:rsid w:val="008368D0"/>
    <w:rsid w:val="00837AAC"/>
    <w:rsid w:val="008444A0"/>
    <w:rsid w:val="00854DAD"/>
    <w:rsid w:val="00855703"/>
    <w:rsid w:val="0086638A"/>
    <w:rsid w:val="00871C0A"/>
    <w:rsid w:val="008770C7"/>
    <w:rsid w:val="00881D15"/>
    <w:rsid w:val="008823D8"/>
    <w:rsid w:val="0088589D"/>
    <w:rsid w:val="00886077"/>
    <w:rsid w:val="008908A8"/>
    <w:rsid w:val="008926EE"/>
    <w:rsid w:val="00894175"/>
    <w:rsid w:val="00895393"/>
    <w:rsid w:val="008A39F0"/>
    <w:rsid w:val="008A5176"/>
    <w:rsid w:val="008A5D57"/>
    <w:rsid w:val="008B070C"/>
    <w:rsid w:val="008B3A97"/>
    <w:rsid w:val="008B704B"/>
    <w:rsid w:val="008B744D"/>
    <w:rsid w:val="008C14D9"/>
    <w:rsid w:val="008C79B6"/>
    <w:rsid w:val="008D2B03"/>
    <w:rsid w:val="008D43AB"/>
    <w:rsid w:val="008E13C6"/>
    <w:rsid w:val="008E302F"/>
    <w:rsid w:val="008E35C3"/>
    <w:rsid w:val="008E36F1"/>
    <w:rsid w:val="008E7249"/>
    <w:rsid w:val="008E770F"/>
    <w:rsid w:val="008F0A77"/>
    <w:rsid w:val="008F0E35"/>
    <w:rsid w:val="008F5EEA"/>
    <w:rsid w:val="008F7B07"/>
    <w:rsid w:val="008F7D3E"/>
    <w:rsid w:val="009009F0"/>
    <w:rsid w:val="0091085D"/>
    <w:rsid w:val="00912C4F"/>
    <w:rsid w:val="00913B12"/>
    <w:rsid w:val="00920964"/>
    <w:rsid w:val="0092224A"/>
    <w:rsid w:val="00924501"/>
    <w:rsid w:val="00942878"/>
    <w:rsid w:val="0094326B"/>
    <w:rsid w:val="0094405D"/>
    <w:rsid w:val="00945EF4"/>
    <w:rsid w:val="00946CF2"/>
    <w:rsid w:val="00950F4D"/>
    <w:rsid w:val="00955F45"/>
    <w:rsid w:val="00960760"/>
    <w:rsid w:val="00960F0B"/>
    <w:rsid w:val="00964C71"/>
    <w:rsid w:val="00980ABB"/>
    <w:rsid w:val="00980D97"/>
    <w:rsid w:val="00982C75"/>
    <w:rsid w:val="00983C27"/>
    <w:rsid w:val="009868D3"/>
    <w:rsid w:val="009918F3"/>
    <w:rsid w:val="009929A2"/>
    <w:rsid w:val="009975FD"/>
    <w:rsid w:val="009A3751"/>
    <w:rsid w:val="009A3764"/>
    <w:rsid w:val="009A6BE8"/>
    <w:rsid w:val="009B1EB1"/>
    <w:rsid w:val="009C199D"/>
    <w:rsid w:val="009C2905"/>
    <w:rsid w:val="009D450A"/>
    <w:rsid w:val="009D71EC"/>
    <w:rsid w:val="009E1AFA"/>
    <w:rsid w:val="009F74FA"/>
    <w:rsid w:val="009F754D"/>
    <w:rsid w:val="00A012C0"/>
    <w:rsid w:val="00A018D7"/>
    <w:rsid w:val="00A01D6F"/>
    <w:rsid w:val="00A02E71"/>
    <w:rsid w:val="00A03C47"/>
    <w:rsid w:val="00A14E28"/>
    <w:rsid w:val="00A15AD3"/>
    <w:rsid w:val="00A15EA0"/>
    <w:rsid w:val="00A234E0"/>
    <w:rsid w:val="00A26026"/>
    <w:rsid w:val="00A26DBA"/>
    <w:rsid w:val="00A276AD"/>
    <w:rsid w:val="00A27A83"/>
    <w:rsid w:val="00A30782"/>
    <w:rsid w:val="00A348EC"/>
    <w:rsid w:val="00A35D2F"/>
    <w:rsid w:val="00A36C92"/>
    <w:rsid w:val="00A41E61"/>
    <w:rsid w:val="00A45535"/>
    <w:rsid w:val="00A45CD6"/>
    <w:rsid w:val="00A519EE"/>
    <w:rsid w:val="00A54C4D"/>
    <w:rsid w:val="00A6052F"/>
    <w:rsid w:val="00A63268"/>
    <w:rsid w:val="00A635B9"/>
    <w:rsid w:val="00A67122"/>
    <w:rsid w:val="00A71659"/>
    <w:rsid w:val="00A725F3"/>
    <w:rsid w:val="00A838D1"/>
    <w:rsid w:val="00A83A44"/>
    <w:rsid w:val="00A86432"/>
    <w:rsid w:val="00A91D5B"/>
    <w:rsid w:val="00A93948"/>
    <w:rsid w:val="00AA115B"/>
    <w:rsid w:val="00AA488D"/>
    <w:rsid w:val="00AA6BF2"/>
    <w:rsid w:val="00AB0542"/>
    <w:rsid w:val="00AB2DF7"/>
    <w:rsid w:val="00AD20CE"/>
    <w:rsid w:val="00AD2B2A"/>
    <w:rsid w:val="00AD4FE4"/>
    <w:rsid w:val="00AF0390"/>
    <w:rsid w:val="00AF2D3D"/>
    <w:rsid w:val="00AF2D90"/>
    <w:rsid w:val="00B00D69"/>
    <w:rsid w:val="00B11A12"/>
    <w:rsid w:val="00B21A62"/>
    <w:rsid w:val="00B2539E"/>
    <w:rsid w:val="00B26578"/>
    <w:rsid w:val="00B36851"/>
    <w:rsid w:val="00B56723"/>
    <w:rsid w:val="00B60F65"/>
    <w:rsid w:val="00B62F31"/>
    <w:rsid w:val="00B64189"/>
    <w:rsid w:val="00B64532"/>
    <w:rsid w:val="00B649E2"/>
    <w:rsid w:val="00B70564"/>
    <w:rsid w:val="00B7202B"/>
    <w:rsid w:val="00B72FF2"/>
    <w:rsid w:val="00B76501"/>
    <w:rsid w:val="00B76C8A"/>
    <w:rsid w:val="00B83D35"/>
    <w:rsid w:val="00B84BEC"/>
    <w:rsid w:val="00B87207"/>
    <w:rsid w:val="00B87304"/>
    <w:rsid w:val="00B87FEB"/>
    <w:rsid w:val="00B9477A"/>
    <w:rsid w:val="00B9485B"/>
    <w:rsid w:val="00B97A11"/>
    <w:rsid w:val="00BA30B3"/>
    <w:rsid w:val="00BA550E"/>
    <w:rsid w:val="00BA7AB0"/>
    <w:rsid w:val="00BA7C38"/>
    <w:rsid w:val="00BB19F3"/>
    <w:rsid w:val="00BC001B"/>
    <w:rsid w:val="00BE159A"/>
    <w:rsid w:val="00BE15E6"/>
    <w:rsid w:val="00BE2666"/>
    <w:rsid w:val="00BE5042"/>
    <w:rsid w:val="00BF101C"/>
    <w:rsid w:val="00BF3BD3"/>
    <w:rsid w:val="00BF4C75"/>
    <w:rsid w:val="00BF5C92"/>
    <w:rsid w:val="00BF6F70"/>
    <w:rsid w:val="00C0111F"/>
    <w:rsid w:val="00C1397D"/>
    <w:rsid w:val="00C14939"/>
    <w:rsid w:val="00C223DE"/>
    <w:rsid w:val="00C23CE8"/>
    <w:rsid w:val="00C24370"/>
    <w:rsid w:val="00C263EB"/>
    <w:rsid w:val="00C27EAF"/>
    <w:rsid w:val="00C3349C"/>
    <w:rsid w:val="00C334A2"/>
    <w:rsid w:val="00C3442D"/>
    <w:rsid w:val="00C41EA4"/>
    <w:rsid w:val="00C431A8"/>
    <w:rsid w:val="00C447CC"/>
    <w:rsid w:val="00C512B3"/>
    <w:rsid w:val="00C578E9"/>
    <w:rsid w:val="00C62C75"/>
    <w:rsid w:val="00C630FC"/>
    <w:rsid w:val="00C63300"/>
    <w:rsid w:val="00C63F2B"/>
    <w:rsid w:val="00C65AA1"/>
    <w:rsid w:val="00C72ADF"/>
    <w:rsid w:val="00C7339F"/>
    <w:rsid w:val="00C76FB3"/>
    <w:rsid w:val="00C80D4B"/>
    <w:rsid w:val="00C90DB1"/>
    <w:rsid w:val="00C96370"/>
    <w:rsid w:val="00CB08BA"/>
    <w:rsid w:val="00CB15D8"/>
    <w:rsid w:val="00CB2B61"/>
    <w:rsid w:val="00CC19A3"/>
    <w:rsid w:val="00CC45C4"/>
    <w:rsid w:val="00CC69CE"/>
    <w:rsid w:val="00CC7CA4"/>
    <w:rsid w:val="00CD1283"/>
    <w:rsid w:val="00CD16E7"/>
    <w:rsid w:val="00CE3AA0"/>
    <w:rsid w:val="00CE505D"/>
    <w:rsid w:val="00CF1C0F"/>
    <w:rsid w:val="00CF63CB"/>
    <w:rsid w:val="00D03CD2"/>
    <w:rsid w:val="00D1189D"/>
    <w:rsid w:val="00D11A54"/>
    <w:rsid w:val="00D12814"/>
    <w:rsid w:val="00D14D59"/>
    <w:rsid w:val="00D1599E"/>
    <w:rsid w:val="00D15D7E"/>
    <w:rsid w:val="00D17A58"/>
    <w:rsid w:val="00D22A33"/>
    <w:rsid w:val="00D30200"/>
    <w:rsid w:val="00D344B8"/>
    <w:rsid w:val="00D4175F"/>
    <w:rsid w:val="00D41CD7"/>
    <w:rsid w:val="00D445BC"/>
    <w:rsid w:val="00D46F37"/>
    <w:rsid w:val="00D5039B"/>
    <w:rsid w:val="00D523C5"/>
    <w:rsid w:val="00D559DA"/>
    <w:rsid w:val="00D57E93"/>
    <w:rsid w:val="00D611D9"/>
    <w:rsid w:val="00D649E6"/>
    <w:rsid w:val="00D664F6"/>
    <w:rsid w:val="00D73D61"/>
    <w:rsid w:val="00D764BB"/>
    <w:rsid w:val="00D7768F"/>
    <w:rsid w:val="00D84AF0"/>
    <w:rsid w:val="00D87E19"/>
    <w:rsid w:val="00D93F14"/>
    <w:rsid w:val="00DA212E"/>
    <w:rsid w:val="00DA4BF3"/>
    <w:rsid w:val="00DA4C84"/>
    <w:rsid w:val="00DB139A"/>
    <w:rsid w:val="00DB6906"/>
    <w:rsid w:val="00DB7818"/>
    <w:rsid w:val="00DC3D49"/>
    <w:rsid w:val="00DD1802"/>
    <w:rsid w:val="00DD1C82"/>
    <w:rsid w:val="00DD5981"/>
    <w:rsid w:val="00DD7426"/>
    <w:rsid w:val="00DE3F25"/>
    <w:rsid w:val="00DE4737"/>
    <w:rsid w:val="00DE5A1A"/>
    <w:rsid w:val="00DE7A06"/>
    <w:rsid w:val="00DF3533"/>
    <w:rsid w:val="00DF4B96"/>
    <w:rsid w:val="00E0215F"/>
    <w:rsid w:val="00E0720D"/>
    <w:rsid w:val="00E07BC0"/>
    <w:rsid w:val="00E10583"/>
    <w:rsid w:val="00E1125A"/>
    <w:rsid w:val="00E13101"/>
    <w:rsid w:val="00E14161"/>
    <w:rsid w:val="00E16A23"/>
    <w:rsid w:val="00E22462"/>
    <w:rsid w:val="00E260F4"/>
    <w:rsid w:val="00E2653E"/>
    <w:rsid w:val="00E2787F"/>
    <w:rsid w:val="00E3215E"/>
    <w:rsid w:val="00E35AB0"/>
    <w:rsid w:val="00E43FE1"/>
    <w:rsid w:val="00E45ED7"/>
    <w:rsid w:val="00E46987"/>
    <w:rsid w:val="00E47D3D"/>
    <w:rsid w:val="00E51531"/>
    <w:rsid w:val="00E552B9"/>
    <w:rsid w:val="00E5745F"/>
    <w:rsid w:val="00E62796"/>
    <w:rsid w:val="00E70F70"/>
    <w:rsid w:val="00E72324"/>
    <w:rsid w:val="00E72BCC"/>
    <w:rsid w:val="00E73153"/>
    <w:rsid w:val="00E736E7"/>
    <w:rsid w:val="00E7559B"/>
    <w:rsid w:val="00E80AB4"/>
    <w:rsid w:val="00E80BEB"/>
    <w:rsid w:val="00E8293C"/>
    <w:rsid w:val="00E90A4A"/>
    <w:rsid w:val="00E9455A"/>
    <w:rsid w:val="00E9490B"/>
    <w:rsid w:val="00E96C76"/>
    <w:rsid w:val="00E975BE"/>
    <w:rsid w:val="00EA33FD"/>
    <w:rsid w:val="00EB64AB"/>
    <w:rsid w:val="00EC3F91"/>
    <w:rsid w:val="00EC5A88"/>
    <w:rsid w:val="00ED0088"/>
    <w:rsid w:val="00ED0B95"/>
    <w:rsid w:val="00ED0D6A"/>
    <w:rsid w:val="00ED2A80"/>
    <w:rsid w:val="00ED6727"/>
    <w:rsid w:val="00EE5B47"/>
    <w:rsid w:val="00EF1083"/>
    <w:rsid w:val="00EF3B45"/>
    <w:rsid w:val="00EF459B"/>
    <w:rsid w:val="00EF6717"/>
    <w:rsid w:val="00F01581"/>
    <w:rsid w:val="00F01FC9"/>
    <w:rsid w:val="00F037C2"/>
    <w:rsid w:val="00F11DE8"/>
    <w:rsid w:val="00F11F17"/>
    <w:rsid w:val="00F16050"/>
    <w:rsid w:val="00F16A3B"/>
    <w:rsid w:val="00F17182"/>
    <w:rsid w:val="00F22105"/>
    <w:rsid w:val="00F25595"/>
    <w:rsid w:val="00F30548"/>
    <w:rsid w:val="00F3081F"/>
    <w:rsid w:val="00F3361F"/>
    <w:rsid w:val="00F35510"/>
    <w:rsid w:val="00F36273"/>
    <w:rsid w:val="00F43A82"/>
    <w:rsid w:val="00F5156F"/>
    <w:rsid w:val="00F54BA4"/>
    <w:rsid w:val="00F551F4"/>
    <w:rsid w:val="00F61340"/>
    <w:rsid w:val="00F623CA"/>
    <w:rsid w:val="00F70792"/>
    <w:rsid w:val="00F717B0"/>
    <w:rsid w:val="00F73065"/>
    <w:rsid w:val="00F74751"/>
    <w:rsid w:val="00F74DFD"/>
    <w:rsid w:val="00F7796E"/>
    <w:rsid w:val="00F83859"/>
    <w:rsid w:val="00F86139"/>
    <w:rsid w:val="00F90FB9"/>
    <w:rsid w:val="00F9144E"/>
    <w:rsid w:val="00F92EFE"/>
    <w:rsid w:val="00F97988"/>
    <w:rsid w:val="00FA05E6"/>
    <w:rsid w:val="00FA3C42"/>
    <w:rsid w:val="00FA3DD6"/>
    <w:rsid w:val="00FA3F11"/>
    <w:rsid w:val="00FA7930"/>
    <w:rsid w:val="00FB22AA"/>
    <w:rsid w:val="00FB611D"/>
    <w:rsid w:val="00FB62E4"/>
    <w:rsid w:val="00FB70EA"/>
    <w:rsid w:val="00FC05DD"/>
    <w:rsid w:val="00FC464F"/>
    <w:rsid w:val="00FC638E"/>
    <w:rsid w:val="00FD1593"/>
    <w:rsid w:val="00FD1E25"/>
    <w:rsid w:val="00FD234A"/>
    <w:rsid w:val="00FD26F7"/>
    <w:rsid w:val="00FF0381"/>
    <w:rsid w:val="00FF1029"/>
    <w:rsid w:val="00FF30AE"/>
    <w:rsid w:val="00FF432A"/>
    <w:rsid w:val="00FF574C"/>
    <w:rsid w:val="00FF58DA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AC7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B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A36C92"/>
    <w:pPr>
      <w:keepNext/>
      <w:numPr>
        <w:numId w:val="2"/>
      </w:numPr>
      <w:suppressAutoHyphens/>
      <w:spacing w:before="240" w:after="60"/>
      <w:outlineLvl w:val="0"/>
    </w:pPr>
    <w:rPr>
      <w:rFonts w:ascii="Helvetica" w:eastAsia="Times" w:hAnsi="Helvetica" w:cs="Helvetica"/>
      <w:b/>
      <w:kern w:val="1"/>
      <w:sz w:val="32"/>
      <w:szCs w:val="20"/>
      <w:lang w:val="ru-RU" w:eastAsia="zh-CN"/>
    </w:rPr>
  </w:style>
  <w:style w:type="paragraph" w:styleId="2">
    <w:name w:val="heading 2"/>
    <w:basedOn w:val="a"/>
    <w:next w:val="a"/>
    <w:link w:val="20"/>
    <w:qFormat/>
    <w:rsid w:val="00A36C92"/>
    <w:pPr>
      <w:keepNext/>
      <w:numPr>
        <w:ilvl w:val="1"/>
        <w:numId w:val="2"/>
      </w:numPr>
      <w:suppressAutoHyphens/>
      <w:outlineLvl w:val="1"/>
    </w:pPr>
    <w:rPr>
      <w:rFonts w:ascii="Helvetica" w:eastAsia="Times" w:hAnsi="Helvetica" w:cs="Helvetica"/>
      <w:b/>
      <w:sz w:val="22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A36C92"/>
    <w:pPr>
      <w:keepNext/>
      <w:numPr>
        <w:ilvl w:val="2"/>
        <w:numId w:val="2"/>
      </w:numPr>
      <w:suppressAutoHyphens/>
      <w:spacing w:line="312" w:lineRule="auto"/>
      <w:outlineLvl w:val="2"/>
    </w:pPr>
    <w:rPr>
      <w:rFonts w:ascii="Arial" w:eastAsia="Times" w:hAnsi="Arial" w:cs="Arial"/>
      <w:smallCaps/>
      <w:szCs w:val="20"/>
      <w:lang w:val="ru-RU" w:eastAsia="zh-CN"/>
    </w:rPr>
  </w:style>
  <w:style w:type="paragraph" w:styleId="4">
    <w:name w:val="heading 4"/>
    <w:basedOn w:val="a"/>
    <w:next w:val="a"/>
    <w:link w:val="40"/>
    <w:qFormat/>
    <w:rsid w:val="00A36C92"/>
    <w:pPr>
      <w:keepNext/>
      <w:numPr>
        <w:ilvl w:val="3"/>
        <w:numId w:val="2"/>
      </w:numPr>
      <w:suppressAutoHyphens/>
      <w:spacing w:line="312" w:lineRule="auto"/>
      <w:outlineLvl w:val="3"/>
    </w:pPr>
    <w:rPr>
      <w:rFonts w:ascii="Arial" w:eastAsia="Times" w:hAnsi="Arial" w:cs="Arial"/>
      <w:b/>
      <w:szCs w:val="20"/>
      <w:lang w:val="ru-RU" w:eastAsia="zh-CN"/>
    </w:rPr>
  </w:style>
  <w:style w:type="paragraph" w:styleId="5">
    <w:name w:val="heading 5"/>
    <w:basedOn w:val="a"/>
    <w:next w:val="a"/>
    <w:link w:val="50"/>
    <w:qFormat/>
    <w:rsid w:val="00A36C92"/>
    <w:pPr>
      <w:keepNext/>
      <w:numPr>
        <w:ilvl w:val="4"/>
        <w:numId w:val="2"/>
      </w:numPr>
      <w:pBdr>
        <w:top w:val="single" w:sz="4" w:space="31" w:color="000000"/>
        <w:left w:val="single" w:sz="4" w:space="6" w:color="000000"/>
        <w:bottom w:val="single" w:sz="4" w:space="31" w:color="000000"/>
        <w:right w:val="single" w:sz="4" w:space="5" w:color="000000"/>
      </w:pBdr>
      <w:tabs>
        <w:tab w:val="left" w:pos="1134"/>
      </w:tabs>
      <w:suppressAutoHyphens/>
      <w:spacing w:line="312" w:lineRule="auto"/>
      <w:jc w:val="center"/>
      <w:outlineLvl w:val="4"/>
    </w:pPr>
    <w:rPr>
      <w:rFonts w:ascii="Arial" w:eastAsia="Times" w:hAnsi="Arial" w:cs="Arial"/>
      <w:b/>
      <w:sz w:val="22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A36C92"/>
    <w:pPr>
      <w:keepNext/>
      <w:numPr>
        <w:ilvl w:val="5"/>
        <w:numId w:val="2"/>
      </w:numPr>
      <w:suppressAutoHyphens/>
      <w:spacing w:before="120"/>
      <w:jc w:val="center"/>
      <w:outlineLvl w:val="5"/>
    </w:pPr>
    <w:rPr>
      <w:rFonts w:ascii="Arial" w:eastAsia="Times" w:hAnsi="Arial" w:cs="Arial"/>
      <w:b/>
      <w:bCs/>
      <w:sz w:val="32"/>
      <w:szCs w:val="40"/>
      <w:lang w:val="ru-RU" w:eastAsia="zh-CN"/>
    </w:rPr>
  </w:style>
  <w:style w:type="paragraph" w:styleId="7">
    <w:name w:val="heading 7"/>
    <w:basedOn w:val="a"/>
    <w:next w:val="a"/>
    <w:link w:val="70"/>
    <w:qFormat/>
    <w:rsid w:val="00A36C92"/>
    <w:pPr>
      <w:keepNext/>
      <w:numPr>
        <w:ilvl w:val="6"/>
        <w:numId w:val="2"/>
      </w:numPr>
      <w:suppressAutoHyphens/>
      <w:jc w:val="both"/>
      <w:outlineLvl w:val="6"/>
    </w:pPr>
    <w:rPr>
      <w:rFonts w:ascii="Arial Narrow" w:hAnsi="Arial Narrow" w:cs="Arial Narrow"/>
      <w:b/>
      <w:sz w:val="22"/>
      <w:szCs w:val="20"/>
      <w:lang w:val="ru-RU" w:eastAsia="zh-CN"/>
    </w:rPr>
  </w:style>
  <w:style w:type="paragraph" w:styleId="8">
    <w:name w:val="heading 8"/>
    <w:basedOn w:val="a"/>
    <w:next w:val="a"/>
    <w:link w:val="80"/>
    <w:qFormat/>
    <w:rsid w:val="00A36C92"/>
    <w:pPr>
      <w:keepNext/>
      <w:numPr>
        <w:ilvl w:val="7"/>
        <w:numId w:val="2"/>
      </w:numPr>
      <w:suppressAutoHyphens/>
      <w:spacing w:before="200"/>
      <w:ind w:left="0" w:right="454" w:firstLine="0"/>
      <w:jc w:val="center"/>
      <w:outlineLvl w:val="7"/>
    </w:pPr>
    <w:rPr>
      <w:rFonts w:ascii="Arial" w:eastAsia="Times" w:hAnsi="Arial" w:cs="Arial"/>
      <w:sz w:val="28"/>
      <w:szCs w:val="28"/>
      <w:lang w:val="ru-RU" w:eastAsia="zh-CN"/>
    </w:rPr>
  </w:style>
  <w:style w:type="paragraph" w:styleId="9">
    <w:name w:val="heading 9"/>
    <w:basedOn w:val="a"/>
    <w:next w:val="a"/>
    <w:link w:val="90"/>
    <w:qFormat/>
    <w:rsid w:val="00A36C92"/>
    <w:pPr>
      <w:keepNext/>
      <w:numPr>
        <w:ilvl w:val="8"/>
        <w:numId w:val="2"/>
      </w:numPr>
      <w:suppressAutoHyphens/>
      <w:spacing w:before="120"/>
      <w:ind w:left="0" w:right="454" w:firstLine="0"/>
      <w:jc w:val="right"/>
      <w:outlineLvl w:val="8"/>
    </w:pPr>
    <w:rPr>
      <w:rFonts w:ascii="Arial" w:eastAsia="Times" w:hAnsi="Arial" w:cs="Arial"/>
      <w:b/>
      <w:bCs/>
      <w:sz w:val="40"/>
      <w:szCs w:val="4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0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7202B"/>
    <w:pPr>
      <w:tabs>
        <w:tab w:val="center" w:pos="4536"/>
        <w:tab w:val="right" w:pos="9072"/>
      </w:tabs>
    </w:pPr>
  </w:style>
  <w:style w:type="character" w:styleId="a5">
    <w:name w:val="Hyperlink"/>
    <w:rsid w:val="00B7202B"/>
    <w:rPr>
      <w:color w:val="0000FF"/>
      <w:u w:val="single"/>
    </w:rPr>
  </w:style>
  <w:style w:type="character" w:customStyle="1" w:styleId="chemingris1">
    <w:name w:val="chemingris1"/>
    <w:rsid w:val="00B7202B"/>
    <w:rPr>
      <w:rFonts w:ascii="Helvetica" w:hAnsi="Helvetica" w:hint="default"/>
      <w:strike w:val="0"/>
      <w:dstrike w:val="0"/>
      <w:color w:val="919191"/>
      <w:sz w:val="17"/>
      <w:szCs w:val="17"/>
      <w:u w:val="none"/>
      <w:effect w:val="none"/>
    </w:rPr>
  </w:style>
  <w:style w:type="paragraph" w:customStyle="1" w:styleId="CM2">
    <w:name w:val="CM2"/>
    <w:basedOn w:val="a"/>
    <w:next w:val="a"/>
    <w:rsid w:val="00B7202B"/>
    <w:pPr>
      <w:widowControl w:val="0"/>
      <w:autoSpaceDE w:val="0"/>
      <w:autoSpaceDN w:val="0"/>
      <w:adjustRightInd w:val="0"/>
      <w:spacing w:line="240" w:lineRule="atLeast"/>
    </w:pPr>
    <w:rPr>
      <w:rFonts w:ascii="Helvetica 45 Light" w:hAnsi="Helvetica 45 Light"/>
      <w:lang w:val="ru-RU" w:eastAsia="ru-RU"/>
    </w:rPr>
  </w:style>
  <w:style w:type="paragraph" w:styleId="a6">
    <w:name w:val="Normal (Web)"/>
    <w:basedOn w:val="a"/>
    <w:uiPriority w:val="99"/>
    <w:rsid w:val="00B7202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7202B"/>
  </w:style>
  <w:style w:type="paragraph" w:customStyle="1" w:styleId="Default">
    <w:name w:val="Default"/>
    <w:rsid w:val="00960F0B"/>
    <w:pPr>
      <w:autoSpaceDE w:val="0"/>
      <w:autoSpaceDN w:val="0"/>
      <w:adjustRightInd w:val="0"/>
    </w:pPr>
    <w:rPr>
      <w:rFonts w:ascii="Helvetica 45 Light" w:hAnsi="Helvetica 45 Light"/>
      <w:color w:val="000000"/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4C3F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C3F5A"/>
    <w:rPr>
      <w:rFonts w:ascii="Tahoma" w:hAnsi="Tahoma" w:cs="Tahoma"/>
      <w:sz w:val="16"/>
      <w:szCs w:val="16"/>
      <w:lang w:val="fr-FR" w:eastAsia="fr-FR"/>
    </w:rPr>
  </w:style>
  <w:style w:type="character" w:styleId="a9">
    <w:name w:val="annotation reference"/>
    <w:uiPriority w:val="99"/>
    <w:rsid w:val="004C3F5A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C3F5A"/>
    <w:rPr>
      <w:sz w:val="20"/>
      <w:szCs w:val="20"/>
    </w:rPr>
  </w:style>
  <w:style w:type="character" w:customStyle="1" w:styleId="ab">
    <w:name w:val="Текст комментария Знак"/>
    <w:link w:val="aa"/>
    <w:uiPriority w:val="99"/>
    <w:rsid w:val="004C3F5A"/>
    <w:rPr>
      <w:lang w:val="fr-FR" w:eastAsia="fr-FR"/>
    </w:rPr>
  </w:style>
  <w:style w:type="paragraph" w:styleId="ac">
    <w:name w:val="annotation subject"/>
    <w:basedOn w:val="aa"/>
    <w:next w:val="aa"/>
    <w:link w:val="ad"/>
    <w:rsid w:val="004C3F5A"/>
    <w:rPr>
      <w:b/>
      <w:bCs/>
    </w:rPr>
  </w:style>
  <w:style w:type="character" w:customStyle="1" w:styleId="ad">
    <w:name w:val="Тема примечания Знак"/>
    <w:link w:val="ac"/>
    <w:rsid w:val="004C3F5A"/>
    <w:rPr>
      <w:b/>
      <w:bCs/>
      <w:lang w:val="fr-FR" w:eastAsia="fr-FR"/>
    </w:rPr>
  </w:style>
  <w:style w:type="character" w:styleId="ae">
    <w:name w:val="Strong"/>
    <w:qFormat/>
    <w:rsid w:val="00407A68"/>
    <w:rPr>
      <w:b/>
      <w:bCs/>
    </w:rPr>
  </w:style>
  <w:style w:type="character" w:customStyle="1" w:styleId="10">
    <w:name w:val="Заголовок 1 Знак"/>
    <w:basedOn w:val="a0"/>
    <w:link w:val="1"/>
    <w:rsid w:val="00A36C92"/>
    <w:rPr>
      <w:rFonts w:ascii="Helvetica" w:eastAsia="Times" w:hAnsi="Helvetica" w:cs="Helvetica"/>
      <w:b/>
      <w:kern w:val="1"/>
      <w:sz w:val="32"/>
      <w:lang w:eastAsia="zh-CN"/>
    </w:rPr>
  </w:style>
  <w:style w:type="character" w:customStyle="1" w:styleId="20">
    <w:name w:val="Заголовок 2 Знак"/>
    <w:basedOn w:val="a0"/>
    <w:link w:val="2"/>
    <w:rsid w:val="00A36C92"/>
    <w:rPr>
      <w:rFonts w:ascii="Helvetica" w:eastAsia="Times" w:hAnsi="Helvetica" w:cs="Helvetica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A36C92"/>
    <w:rPr>
      <w:rFonts w:ascii="Arial" w:eastAsia="Times" w:hAnsi="Arial" w:cs="Arial"/>
      <w:smallCaps/>
      <w:sz w:val="24"/>
      <w:lang w:eastAsia="zh-CN"/>
    </w:rPr>
  </w:style>
  <w:style w:type="character" w:customStyle="1" w:styleId="40">
    <w:name w:val="Заголовок 4 Знак"/>
    <w:basedOn w:val="a0"/>
    <w:link w:val="4"/>
    <w:rsid w:val="00A36C92"/>
    <w:rPr>
      <w:rFonts w:ascii="Arial" w:eastAsia="Times" w:hAnsi="Arial" w:cs="Arial"/>
      <w:b/>
      <w:sz w:val="24"/>
      <w:lang w:eastAsia="zh-CN"/>
    </w:rPr>
  </w:style>
  <w:style w:type="character" w:customStyle="1" w:styleId="50">
    <w:name w:val="Заголовок 5 Знак"/>
    <w:basedOn w:val="a0"/>
    <w:link w:val="5"/>
    <w:rsid w:val="00A36C92"/>
    <w:rPr>
      <w:rFonts w:ascii="Arial" w:eastAsia="Times" w:hAnsi="Arial" w:cs="Arial"/>
      <w:b/>
      <w:sz w:val="22"/>
      <w:lang w:eastAsia="zh-CN"/>
    </w:rPr>
  </w:style>
  <w:style w:type="character" w:customStyle="1" w:styleId="60">
    <w:name w:val="Заголовок 6 Знак"/>
    <w:basedOn w:val="a0"/>
    <w:link w:val="6"/>
    <w:rsid w:val="00A36C92"/>
    <w:rPr>
      <w:rFonts w:ascii="Arial" w:eastAsia="Times" w:hAnsi="Arial" w:cs="Arial"/>
      <w:b/>
      <w:bCs/>
      <w:sz w:val="32"/>
      <w:szCs w:val="40"/>
      <w:lang w:eastAsia="zh-CN"/>
    </w:rPr>
  </w:style>
  <w:style w:type="character" w:customStyle="1" w:styleId="70">
    <w:name w:val="Заголовок 7 Знак"/>
    <w:basedOn w:val="a0"/>
    <w:link w:val="7"/>
    <w:rsid w:val="00A36C92"/>
    <w:rPr>
      <w:rFonts w:ascii="Arial Narrow" w:hAnsi="Arial Narrow" w:cs="Arial Narrow"/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A36C92"/>
    <w:rPr>
      <w:rFonts w:ascii="Arial" w:eastAsia="Times" w:hAnsi="Arial" w:cs="Arial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A36C92"/>
    <w:rPr>
      <w:rFonts w:ascii="Arial" w:eastAsia="Times" w:hAnsi="Arial" w:cs="Arial"/>
      <w:b/>
      <w:bCs/>
      <w:sz w:val="40"/>
      <w:szCs w:val="40"/>
      <w:lang w:eastAsia="zh-CN"/>
    </w:rPr>
  </w:style>
  <w:style w:type="paragraph" w:customStyle="1" w:styleId="11">
    <w:name w:val="Обычный1"/>
    <w:rsid w:val="00B97A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Обычный1"/>
    <w:rsid w:val="00225A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EF6717"/>
    <w:pPr>
      <w:ind w:left="720"/>
      <w:contextualSpacing/>
    </w:pPr>
    <w:rPr>
      <w:rFonts w:eastAsiaTheme="minorHAnsi"/>
      <w:lang w:val="ru-RU" w:eastAsia="ru-RU"/>
    </w:rPr>
  </w:style>
  <w:style w:type="paragraph" w:styleId="af0">
    <w:name w:val="footnote text"/>
    <w:basedOn w:val="a"/>
    <w:link w:val="af1"/>
    <w:semiHidden/>
    <w:unhideWhenUsed/>
    <w:rsid w:val="004F78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78AB"/>
    <w:rPr>
      <w:lang w:val="fr-FR" w:eastAsia="fr-FR"/>
    </w:rPr>
  </w:style>
  <w:style w:type="character" w:styleId="af2">
    <w:name w:val="footnote reference"/>
    <w:basedOn w:val="a0"/>
    <w:semiHidden/>
    <w:unhideWhenUsed/>
    <w:rsid w:val="004F78AB"/>
    <w:rPr>
      <w:vertAlign w:val="superscript"/>
    </w:rPr>
  </w:style>
  <w:style w:type="paragraph" w:customStyle="1" w:styleId="21">
    <w:name w:val="Обычный2"/>
    <w:rsid w:val="0021341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3"/>
    <w:rsid w:val="00A838D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3">
    <w:name w:val="FollowedHyperlink"/>
    <w:basedOn w:val="a0"/>
    <w:semiHidden/>
    <w:unhideWhenUsed/>
    <w:rsid w:val="0055364E"/>
    <w:rPr>
      <w:color w:val="954F72" w:themeColor="followedHyperlink"/>
      <w:u w:val="single"/>
    </w:rPr>
  </w:style>
  <w:style w:type="character" w:customStyle="1" w:styleId="apple-tab-span">
    <w:name w:val="apple-tab-span"/>
    <w:basedOn w:val="a0"/>
    <w:rsid w:val="001B73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2B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A36C92"/>
    <w:pPr>
      <w:keepNext/>
      <w:numPr>
        <w:numId w:val="2"/>
      </w:numPr>
      <w:suppressAutoHyphens/>
      <w:spacing w:before="240" w:after="60"/>
      <w:outlineLvl w:val="0"/>
    </w:pPr>
    <w:rPr>
      <w:rFonts w:ascii="Helvetica" w:eastAsia="Times" w:hAnsi="Helvetica" w:cs="Helvetica"/>
      <w:b/>
      <w:kern w:val="1"/>
      <w:sz w:val="32"/>
      <w:szCs w:val="20"/>
      <w:lang w:val="ru-RU" w:eastAsia="zh-CN"/>
    </w:rPr>
  </w:style>
  <w:style w:type="paragraph" w:styleId="2">
    <w:name w:val="heading 2"/>
    <w:basedOn w:val="a"/>
    <w:next w:val="a"/>
    <w:link w:val="20"/>
    <w:qFormat/>
    <w:rsid w:val="00A36C92"/>
    <w:pPr>
      <w:keepNext/>
      <w:numPr>
        <w:ilvl w:val="1"/>
        <w:numId w:val="2"/>
      </w:numPr>
      <w:suppressAutoHyphens/>
      <w:outlineLvl w:val="1"/>
    </w:pPr>
    <w:rPr>
      <w:rFonts w:ascii="Helvetica" w:eastAsia="Times" w:hAnsi="Helvetica" w:cs="Helvetica"/>
      <w:b/>
      <w:sz w:val="22"/>
      <w:szCs w:val="20"/>
      <w:lang w:val="ru-RU" w:eastAsia="zh-CN"/>
    </w:rPr>
  </w:style>
  <w:style w:type="paragraph" w:styleId="3">
    <w:name w:val="heading 3"/>
    <w:basedOn w:val="a"/>
    <w:next w:val="a"/>
    <w:link w:val="30"/>
    <w:qFormat/>
    <w:rsid w:val="00A36C92"/>
    <w:pPr>
      <w:keepNext/>
      <w:numPr>
        <w:ilvl w:val="2"/>
        <w:numId w:val="2"/>
      </w:numPr>
      <w:suppressAutoHyphens/>
      <w:spacing w:line="312" w:lineRule="auto"/>
      <w:outlineLvl w:val="2"/>
    </w:pPr>
    <w:rPr>
      <w:rFonts w:ascii="Arial" w:eastAsia="Times" w:hAnsi="Arial" w:cs="Arial"/>
      <w:smallCaps/>
      <w:szCs w:val="20"/>
      <w:lang w:val="ru-RU" w:eastAsia="zh-CN"/>
    </w:rPr>
  </w:style>
  <w:style w:type="paragraph" w:styleId="4">
    <w:name w:val="heading 4"/>
    <w:basedOn w:val="a"/>
    <w:next w:val="a"/>
    <w:link w:val="40"/>
    <w:qFormat/>
    <w:rsid w:val="00A36C92"/>
    <w:pPr>
      <w:keepNext/>
      <w:numPr>
        <w:ilvl w:val="3"/>
        <w:numId w:val="2"/>
      </w:numPr>
      <w:suppressAutoHyphens/>
      <w:spacing w:line="312" w:lineRule="auto"/>
      <w:outlineLvl w:val="3"/>
    </w:pPr>
    <w:rPr>
      <w:rFonts w:ascii="Arial" w:eastAsia="Times" w:hAnsi="Arial" w:cs="Arial"/>
      <w:b/>
      <w:szCs w:val="20"/>
      <w:lang w:val="ru-RU" w:eastAsia="zh-CN"/>
    </w:rPr>
  </w:style>
  <w:style w:type="paragraph" w:styleId="5">
    <w:name w:val="heading 5"/>
    <w:basedOn w:val="a"/>
    <w:next w:val="a"/>
    <w:link w:val="50"/>
    <w:qFormat/>
    <w:rsid w:val="00A36C92"/>
    <w:pPr>
      <w:keepNext/>
      <w:numPr>
        <w:ilvl w:val="4"/>
        <w:numId w:val="2"/>
      </w:numPr>
      <w:pBdr>
        <w:top w:val="single" w:sz="4" w:space="31" w:color="000000"/>
        <w:left w:val="single" w:sz="4" w:space="6" w:color="000000"/>
        <w:bottom w:val="single" w:sz="4" w:space="31" w:color="000000"/>
        <w:right w:val="single" w:sz="4" w:space="5" w:color="000000"/>
      </w:pBdr>
      <w:tabs>
        <w:tab w:val="left" w:pos="1134"/>
      </w:tabs>
      <w:suppressAutoHyphens/>
      <w:spacing w:line="312" w:lineRule="auto"/>
      <w:jc w:val="center"/>
      <w:outlineLvl w:val="4"/>
    </w:pPr>
    <w:rPr>
      <w:rFonts w:ascii="Arial" w:eastAsia="Times" w:hAnsi="Arial" w:cs="Arial"/>
      <w:b/>
      <w:sz w:val="22"/>
      <w:szCs w:val="20"/>
      <w:lang w:val="ru-RU" w:eastAsia="zh-CN"/>
    </w:rPr>
  </w:style>
  <w:style w:type="paragraph" w:styleId="6">
    <w:name w:val="heading 6"/>
    <w:basedOn w:val="a"/>
    <w:next w:val="a"/>
    <w:link w:val="60"/>
    <w:qFormat/>
    <w:rsid w:val="00A36C92"/>
    <w:pPr>
      <w:keepNext/>
      <w:numPr>
        <w:ilvl w:val="5"/>
        <w:numId w:val="2"/>
      </w:numPr>
      <w:suppressAutoHyphens/>
      <w:spacing w:before="120"/>
      <w:jc w:val="center"/>
      <w:outlineLvl w:val="5"/>
    </w:pPr>
    <w:rPr>
      <w:rFonts w:ascii="Arial" w:eastAsia="Times" w:hAnsi="Arial" w:cs="Arial"/>
      <w:b/>
      <w:bCs/>
      <w:sz w:val="32"/>
      <w:szCs w:val="40"/>
      <w:lang w:val="ru-RU" w:eastAsia="zh-CN"/>
    </w:rPr>
  </w:style>
  <w:style w:type="paragraph" w:styleId="7">
    <w:name w:val="heading 7"/>
    <w:basedOn w:val="a"/>
    <w:next w:val="a"/>
    <w:link w:val="70"/>
    <w:qFormat/>
    <w:rsid w:val="00A36C92"/>
    <w:pPr>
      <w:keepNext/>
      <w:numPr>
        <w:ilvl w:val="6"/>
        <w:numId w:val="2"/>
      </w:numPr>
      <w:suppressAutoHyphens/>
      <w:jc w:val="both"/>
      <w:outlineLvl w:val="6"/>
    </w:pPr>
    <w:rPr>
      <w:rFonts w:ascii="Arial Narrow" w:hAnsi="Arial Narrow" w:cs="Arial Narrow"/>
      <w:b/>
      <w:sz w:val="22"/>
      <w:szCs w:val="20"/>
      <w:lang w:val="ru-RU" w:eastAsia="zh-CN"/>
    </w:rPr>
  </w:style>
  <w:style w:type="paragraph" w:styleId="8">
    <w:name w:val="heading 8"/>
    <w:basedOn w:val="a"/>
    <w:next w:val="a"/>
    <w:link w:val="80"/>
    <w:qFormat/>
    <w:rsid w:val="00A36C92"/>
    <w:pPr>
      <w:keepNext/>
      <w:numPr>
        <w:ilvl w:val="7"/>
        <w:numId w:val="2"/>
      </w:numPr>
      <w:suppressAutoHyphens/>
      <w:spacing w:before="200"/>
      <w:ind w:left="0" w:right="454" w:firstLine="0"/>
      <w:jc w:val="center"/>
      <w:outlineLvl w:val="7"/>
    </w:pPr>
    <w:rPr>
      <w:rFonts w:ascii="Arial" w:eastAsia="Times" w:hAnsi="Arial" w:cs="Arial"/>
      <w:sz w:val="28"/>
      <w:szCs w:val="28"/>
      <w:lang w:val="ru-RU" w:eastAsia="zh-CN"/>
    </w:rPr>
  </w:style>
  <w:style w:type="paragraph" w:styleId="9">
    <w:name w:val="heading 9"/>
    <w:basedOn w:val="a"/>
    <w:next w:val="a"/>
    <w:link w:val="90"/>
    <w:qFormat/>
    <w:rsid w:val="00A36C92"/>
    <w:pPr>
      <w:keepNext/>
      <w:numPr>
        <w:ilvl w:val="8"/>
        <w:numId w:val="2"/>
      </w:numPr>
      <w:suppressAutoHyphens/>
      <w:spacing w:before="120"/>
      <w:ind w:left="0" w:right="454" w:firstLine="0"/>
      <w:jc w:val="right"/>
      <w:outlineLvl w:val="8"/>
    </w:pPr>
    <w:rPr>
      <w:rFonts w:ascii="Arial" w:eastAsia="Times" w:hAnsi="Arial" w:cs="Arial"/>
      <w:b/>
      <w:bCs/>
      <w:sz w:val="40"/>
      <w:szCs w:val="4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0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7202B"/>
    <w:pPr>
      <w:tabs>
        <w:tab w:val="center" w:pos="4536"/>
        <w:tab w:val="right" w:pos="9072"/>
      </w:tabs>
    </w:pPr>
  </w:style>
  <w:style w:type="character" w:styleId="a5">
    <w:name w:val="Hyperlink"/>
    <w:rsid w:val="00B7202B"/>
    <w:rPr>
      <w:color w:val="0000FF"/>
      <w:u w:val="single"/>
    </w:rPr>
  </w:style>
  <w:style w:type="character" w:customStyle="1" w:styleId="chemingris1">
    <w:name w:val="chemingris1"/>
    <w:rsid w:val="00B7202B"/>
    <w:rPr>
      <w:rFonts w:ascii="Helvetica" w:hAnsi="Helvetica" w:hint="default"/>
      <w:strike w:val="0"/>
      <w:dstrike w:val="0"/>
      <w:color w:val="919191"/>
      <w:sz w:val="17"/>
      <w:szCs w:val="17"/>
      <w:u w:val="none"/>
      <w:effect w:val="none"/>
    </w:rPr>
  </w:style>
  <w:style w:type="paragraph" w:customStyle="1" w:styleId="CM2">
    <w:name w:val="CM2"/>
    <w:basedOn w:val="a"/>
    <w:next w:val="a"/>
    <w:rsid w:val="00B7202B"/>
    <w:pPr>
      <w:widowControl w:val="0"/>
      <w:autoSpaceDE w:val="0"/>
      <w:autoSpaceDN w:val="0"/>
      <w:adjustRightInd w:val="0"/>
      <w:spacing w:line="240" w:lineRule="atLeast"/>
    </w:pPr>
    <w:rPr>
      <w:rFonts w:ascii="Helvetica 45 Light" w:hAnsi="Helvetica 45 Light"/>
      <w:lang w:val="ru-RU" w:eastAsia="ru-RU"/>
    </w:rPr>
  </w:style>
  <w:style w:type="paragraph" w:styleId="a6">
    <w:name w:val="Normal (Web)"/>
    <w:basedOn w:val="a"/>
    <w:uiPriority w:val="99"/>
    <w:rsid w:val="00B7202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7202B"/>
  </w:style>
  <w:style w:type="paragraph" w:customStyle="1" w:styleId="Default">
    <w:name w:val="Default"/>
    <w:rsid w:val="00960F0B"/>
    <w:pPr>
      <w:autoSpaceDE w:val="0"/>
      <w:autoSpaceDN w:val="0"/>
      <w:adjustRightInd w:val="0"/>
    </w:pPr>
    <w:rPr>
      <w:rFonts w:ascii="Helvetica 45 Light" w:hAnsi="Helvetica 45 Light"/>
      <w:color w:val="000000"/>
      <w:sz w:val="24"/>
      <w:szCs w:val="24"/>
      <w:lang w:val="fr-FR" w:eastAsia="fr-FR"/>
    </w:rPr>
  </w:style>
  <w:style w:type="paragraph" w:styleId="a7">
    <w:name w:val="Balloon Text"/>
    <w:basedOn w:val="a"/>
    <w:link w:val="a8"/>
    <w:rsid w:val="004C3F5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C3F5A"/>
    <w:rPr>
      <w:rFonts w:ascii="Tahoma" w:hAnsi="Tahoma" w:cs="Tahoma"/>
      <w:sz w:val="16"/>
      <w:szCs w:val="16"/>
      <w:lang w:val="fr-FR" w:eastAsia="fr-FR"/>
    </w:rPr>
  </w:style>
  <w:style w:type="character" w:styleId="a9">
    <w:name w:val="annotation reference"/>
    <w:uiPriority w:val="99"/>
    <w:rsid w:val="004C3F5A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4C3F5A"/>
    <w:rPr>
      <w:sz w:val="20"/>
      <w:szCs w:val="20"/>
    </w:rPr>
  </w:style>
  <w:style w:type="character" w:customStyle="1" w:styleId="ab">
    <w:name w:val="Текст комментария Знак"/>
    <w:link w:val="aa"/>
    <w:uiPriority w:val="99"/>
    <w:rsid w:val="004C3F5A"/>
    <w:rPr>
      <w:lang w:val="fr-FR" w:eastAsia="fr-FR"/>
    </w:rPr>
  </w:style>
  <w:style w:type="paragraph" w:styleId="ac">
    <w:name w:val="annotation subject"/>
    <w:basedOn w:val="aa"/>
    <w:next w:val="aa"/>
    <w:link w:val="ad"/>
    <w:rsid w:val="004C3F5A"/>
    <w:rPr>
      <w:b/>
      <w:bCs/>
    </w:rPr>
  </w:style>
  <w:style w:type="character" w:customStyle="1" w:styleId="ad">
    <w:name w:val="Тема примечания Знак"/>
    <w:link w:val="ac"/>
    <w:rsid w:val="004C3F5A"/>
    <w:rPr>
      <w:b/>
      <w:bCs/>
      <w:lang w:val="fr-FR" w:eastAsia="fr-FR"/>
    </w:rPr>
  </w:style>
  <w:style w:type="character" w:styleId="ae">
    <w:name w:val="Strong"/>
    <w:qFormat/>
    <w:rsid w:val="00407A68"/>
    <w:rPr>
      <w:b/>
      <w:bCs/>
    </w:rPr>
  </w:style>
  <w:style w:type="character" w:customStyle="1" w:styleId="10">
    <w:name w:val="Заголовок 1 Знак"/>
    <w:basedOn w:val="a0"/>
    <w:link w:val="1"/>
    <w:rsid w:val="00A36C92"/>
    <w:rPr>
      <w:rFonts w:ascii="Helvetica" w:eastAsia="Times" w:hAnsi="Helvetica" w:cs="Helvetica"/>
      <w:b/>
      <w:kern w:val="1"/>
      <w:sz w:val="32"/>
      <w:lang w:eastAsia="zh-CN"/>
    </w:rPr>
  </w:style>
  <w:style w:type="character" w:customStyle="1" w:styleId="20">
    <w:name w:val="Заголовок 2 Знак"/>
    <w:basedOn w:val="a0"/>
    <w:link w:val="2"/>
    <w:rsid w:val="00A36C92"/>
    <w:rPr>
      <w:rFonts w:ascii="Helvetica" w:eastAsia="Times" w:hAnsi="Helvetica" w:cs="Helvetica"/>
      <w:b/>
      <w:sz w:val="22"/>
      <w:lang w:eastAsia="zh-CN"/>
    </w:rPr>
  </w:style>
  <w:style w:type="character" w:customStyle="1" w:styleId="30">
    <w:name w:val="Заголовок 3 Знак"/>
    <w:basedOn w:val="a0"/>
    <w:link w:val="3"/>
    <w:rsid w:val="00A36C92"/>
    <w:rPr>
      <w:rFonts w:ascii="Arial" w:eastAsia="Times" w:hAnsi="Arial" w:cs="Arial"/>
      <w:smallCaps/>
      <w:sz w:val="24"/>
      <w:lang w:eastAsia="zh-CN"/>
    </w:rPr>
  </w:style>
  <w:style w:type="character" w:customStyle="1" w:styleId="40">
    <w:name w:val="Заголовок 4 Знак"/>
    <w:basedOn w:val="a0"/>
    <w:link w:val="4"/>
    <w:rsid w:val="00A36C92"/>
    <w:rPr>
      <w:rFonts w:ascii="Arial" w:eastAsia="Times" w:hAnsi="Arial" w:cs="Arial"/>
      <w:b/>
      <w:sz w:val="24"/>
      <w:lang w:eastAsia="zh-CN"/>
    </w:rPr>
  </w:style>
  <w:style w:type="character" w:customStyle="1" w:styleId="50">
    <w:name w:val="Заголовок 5 Знак"/>
    <w:basedOn w:val="a0"/>
    <w:link w:val="5"/>
    <w:rsid w:val="00A36C92"/>
    <w:rPr>
      <w:rFonts w:ascii="Arial" w:eastAsia="Times" w:hAnsi="Arial" w:cs="Arial"/>
      <w:b/>
      <w:sz w:val="22"/>
      <w:lang w:eastAsia="zh-CN"/>
    </w:rPr>
  </w:style>
  <w:style w:type="character" w:customStyle="1" w:styleId="60">
    <w:name w:val="Заголовок 6 Знак"/>
    <w:basedOn w:val="a0"/>
    <w:link w:val="6"/>
    <w:rsid w:val="00A36C92"/>
    <w:rPr>
      <w:rFonts w:ascii="Arial" w:eastAsia="Times" w:hAnsi="Arial" w:cs="Arial"/>
      <w:b/>
      <w:bCs/>
      <w:sz w:val="32"/>
      <w:szCs w:val="40"/>
      <w:lang w:eastAsia="zh-CN"/>
    </w:rPr>
  </w:style>
  <w:style w:type="character" w:customStyle="1" w:styleId="70">
    <w:name w:val="Заголовок 7 Знак"/>
    <w:basedOn w:val="a0"/>
    <w:link w:val="7"/>
    <w:rsid w:val="00A36C92"/>
    <w:rPr>
      <w:rFonts w:ascii="Arial Narrow" w:hAnsi="Arial Narrow" w:cs="Arial Narrow"/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A36C92"/>
    <w:rPr>
      <w:rFonts w:ascii="Arial" w:eastAsia="Times" w:hAnsi="Arial" w:cs="Arial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A36C92"/>
    <w:rPr>
      <w:rFonts w:ascii="Arial" w:eastAsia="Times" w:hAnsi="Arial" w:cs="Arial"/>
      <w:b/>
      <w:bCs/>
      <w:sz w:val="40"/>
      <w:szCs w:val="40"/>
      <w:lang w:eastAsia="zh-CN"/>
    </w:rPr>
  </w:style>
  <w:style w:type="paragraph" w:customStyle="1" w:styleId="11">
    <w:name w:val="Обычный1"/>
    <w:rsid w:val="00B97A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2">
    <w:name w:val="Обычный1"/>
    <w:rsid w:val="00225A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EF6717"/>
    <w:pPr>
      <w:ind w:left="720"/>
      <w:contextualSpacing/>
    </w:pPr>
    <w:rPr>
      <w:rFonts w:eastAsiaTheme="minorHAnsi"/>
      <w:lang w:val="ru-RU" w:eastAsia="ru-RU"/>
    </w:rPr>
  </w:style>
  <w:style w:type="paragraph" w:styleId="af0">
    <w:name w:val="footnote text"/>
    <w:basedOn w:val="a"/>
    <w:link w:val="af1"/>
    <w:semiHidden/>
    <w:unhideWhenUsed/>
    <w:rsid w:val="004F78AB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4F78AB"/>
    <w:rPr>
      <w:lang w:val="fr-FR" w:eastAsia="fr-FR"/>
    </w:rPr>
  </w:style>
  <w:style w:type="character" w:styleId="af2">
    <w:name w:val="footnote reference"/>
    <w:basedOn w:val="a0"/>
    <w:semiHidden/>
    <w:unhideWhenUsed/>
    <w:rsid w:val="004F78AB"/>
    <w:rPr>
      <w:vertAlign w:val="superscript"/>
    </w:rPr>
  </w:style>
  <w:style w:type="paragraph" w:customStyle="1" w:styleId="21">
    <w:name w:val="Обычный2"/>
    <w:rsid w:val="0021341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31">
    <w:name w:val="Обычный3"/>
    <w:rsid w:val="00A838D1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f3">
    <w:name w:val="FollowedHyperlink"/>
    <w:basedOn w:val="a0"/>
    <w:semiHidden/>
    <w:unhideWhenUsed/>
    <w:rsid w:val="0055364E"/>
    <w:rPr>
      <w:color w:val="954F72" w:themeColor="followedHyperlink"/>
      <w:u w:val="single"/>
    </w:rPr>
  </w:style>
  <w:style w:type="character" w:customStyle="1" w:styleId="apple-tab-span">
    <w:name w:val="apple-tab-span"/>
    <w:basedOn w:val="a0"/>
    <w:rsid w:val="001B7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466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70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7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1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82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560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2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3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range-business.com/ru" TargetMode="External"/><Relationship Id="rId20" Type="http://schemas.openxmlformats.org/officeDocument/2006/relationships/theme" Target="theme/theme1.xml"/><Relationship Id="rId21" Type="http://schemas.microsoft.com/office/2011/relationships/commentsExtended" Target="commentsExtended.xml"/><Relationship Id="rId22" Type="http://schemas.microsoft.com/office/2016/09/relationships/commentsIds" Target="commentsIds.xml"/><Relationship Id="rId23" Type="http://schemas.microsoft.com/office/2011/relationships/people" Target="people.xml"/><Relationship Id="rId10" Type="http://schemas.openxmlformats.org/officeDocument/2006/relationships/hyperlink" Target="https://www.vmware.com/company.html" TargetMode="External"/><Relationship Id="rId11" Type="http://schemas.openxmlformats.org/officeDocument/2006/relationships/hyperlink" Target="mailto:Dmitry.portnykh@orange.com" TargetMode="External"/><Relationship Id="rId12" Type="http://schemas.openxmlformats.org/officeDocument/2006/relationships/hyperlink" Target="mailto:Dariya.abramova@orange.com" TargetMode="External"/><Relationship Id="rId13" Type="http://schemas.openxmlformats.org/officeDocument/2006/relationships/hyperlink" Target="mailto:&#1057;herkas@prpartner.ru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header" Target="header3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orange-business.r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3E3F-C266-D849-ACAD-3E2A349EC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1068</Words>
  <Characters>6092</Characters>
  <Application>Microsoft Macintosh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Опыт использования услуги Open Videopresence  от</vt:lpstr>
      <vt:lpstr>Опыт использования услуги Open Videopresence  от</vt:lpstr>
    </vt:vector>
  </TitlesOfParts>
  <Company>HP</Company>
  <LinksUpToDate>false</LinksUpToDate>
  <CharactersWithSpaces>7146</CharactersWithSpaces>
  <SharedDoc>false</SharedDoc>
  <HLinks>
    <vt:vector size="48" baseType="variant">
      <vt:variant>
        <vt:i4>69141564</vt:i4>
      </vt:variant>
      <vt:variant>
        <vt:i4>15</vt:i4>
      </vt:variant>
      <vt:variant>
        <vt:i4>0</vt:i4>
      </vt:variant>
      <vt:variant>
        <vt:i4>5</vt:i4>
      </vt:variant>
      <vt:variant>
        <vt:lpwstr>C:\Шаблоны релизов и письмо для рассылки\Dariya.abramova@orange.com</vt:lpwstr>
      </vt:variant>
      <vt:variant>
        <vt:lpwstr/>
      </vt:variant>
      <vt:variant>
        <vt:i4>67634234</vt:i4>
      </vt:variant>
      <vt:variant>
        <vt:i4>12</vt:i4>
      </vt:variant>
      <vt:variant>
        <vt:i4>0</vt:i4>
      </vt:variant>
      <vt:variant>
        <vt:i4>5</vt:i4>
      </vt:variant>
      <vt:variant>
        <vt:lpwstr>C:\Шаблоны релизов и письмо для рассылки\Dmitry.portnykh@orange.com</vt:lpwstr>
      </vt:variant>
      <vt:variant>
        <vt:lpwstr/>
      </vt:variant>
      <vt:variant>
        <vt:i4>5963840</vt:i4>
      </vt:variant>
      <vt:variant>
        <vt:i4>9</vt:i4>
      </vt:variant>
      <vt:variant>
        <vt:i4>0</vt:i4>
      </vt:variant>
      <vt:variant>
        <vt:i4>5</vt:i4>
      </vt:variant>
      <vt:variant>
        <vt:lpwstr>http://www.orange-business.com/ru/blogs/get-ready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https://www.facebook.com/OrangeRussia</vt:lpwstr>
      </vt:variant>
      <vt:variant>
        <vt:lpwstr/>
      </vt:variant>
      <vt:variant>
        <vt:i4>1638475</vt:i4>
      </vt:variant>
      <vt:variant>
        <vt:i4>3</vt:i4>
      </vt:variant>
      <vt:variant>
        <vt:i4>0</vt:i4>
      </vt:variant>
      <vt:variant>
        <vt:i4>5</vt:i4>
      </vt:variant>
      <vt:variant>
        <vt:lpwstr>http://www.orange-business.com/ru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http://www.orange-business.com/ru</vt:lpwstr>
      </vt:variant>
      <vt:variant>
        <vt:lpwstr/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http://www.orange-business.ru/</vt:lpwstr>
      </vt:variant>
      <vt:variant>
        <vt:lpwstr/>
      </vt:variant>
      <vt:variant>
        <vt:i4>3670142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http://www.orange-business.ru/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использования услуги Open Videopresence  от</dc:title>
  <dc:creator>Dmitriy.Khavanskiy</dc:creator>
  <cp:lastModifiedBy>Alexey Skorik</cp:lastModifiedBy>
  <cp:revision>22</cp:revision>
  <cp:lastPrinted>2018-08-27T18:46:00Z</cp:lastPrinted>
  <dcterms:created xsi:type="dcterms:W3CDTF">2018-08-14T16:45:00Z</dcterms:created>
  <dcterms:modified xsi:type="dcterms:W3CDTF">2018-08-28T10:40:00Z</dcterms:modified>
</cp:coreProperties>
</file>