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7C" w:rsidRDefault="005A78E9" w:rsidP="00F96D7C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989392" cy="561975"/>
            <wp:effectExtent l="19050" t="0" r="0" b="0"/>
            <wp:docPr id="1" name="Рисунок 0" descr="log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39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7C" w:rsidRDefault="00330C1D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31 </w:t>
      </w:r>
      <w:r w:rsidR="005A78E9">
        <w:rPr>
          <w:rFonts w:ascii="Arial" w:hAnsi="Arial" w:cs="Arial"/>
          <w:b/>
          <w:sz w:val="20"/>
          <w:szCs w:val="20"/>
        </w:rPr>
        <w:t>августа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201</w:t>
      </w:r>
      <w:r w:rsidR="005A78E9">
        <w:rPr>
          <w:rFonts w:ascii="Arial" w:hAnsi="Arial" w:cs="Arial"/>
          <w:b/>
          <w:sz w:val="20"/>
          <w:szCs w:val="20"/>
        </w:rPr>
        <w:t>5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, </w:t>
      </w:r>
      <w:r w:rsidR="00F96D7C" w:rsidRPr="00937F3D">
        <w:rPr>
          <w:rFonts w:ascii="Arial" w:hAnsi="Arial" w:cs="Arial"/>
          <w:b/>
          <w:sz w:val="20"/>
          <w:szCs w:val="20"/>
        </w:rPr>
        <w:t>Москва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B306CF" w:rsidRDefault="00B306CF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5A78E9" w:rsidRDefault="005A78E9" w:rsidP="00CE2A05">
      <w:pPr>
        <w:pStyle w:val="a3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</w:p>
    <w:p w:rsidR="00CE2A05" w:rsidRPr="00CE2A05" w:rsidRDefault="00241ACC" w:rsidP="00CE2A05">
      <w:pPr>
        <w:pStyle w:val="a3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Здания </w:t>
      </w:r>
      <w:proofErr w:type="spellStart"/>
      <w:r w:rsidR="00CE2A05" w:rsidRPr="00CE2A0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Ruukki</w:t>
      </w:r>
      <w:proofErr w:type="spellEnd"/>
      <w:r w:rsidR="00CE2A05" w:rsidRPr="00CE2A0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соответствуют новым строительным стандартам</w:t>
      </w:r>
    </w:p>
    <w:p w:rsidR="00CE2A05" w:rsidRPr="007A70FC" w:rsidRDefault="00CE2A05" w:rsidP="00F96D7C">
      <w:pPr>
        <w:jc w:val="right"/>
        <w:rPr>
          <w:rFonts w:ascii="Arial" w:hAnsi="Arial" w:cs="Arial"/>
          <w:b/>
          <w:sz w:val="20"/>
          <w:szCs w:val="20"/>
        </w:rPr>
      </w:pPr>
    </w:p>
    <w:p w:rsidR="00C60181" w:rsidRDefault="00C60181" w:rsidP="00C6018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7940E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Компания </w:t>
      </w:r>
      <w:proofErr w:type="spellStart"/>
      <w:r w:rsidRPr="007940E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7940E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 ведущий поставщик решений из металла  для  строительства</w:t>
      </w:r>
      <w:r w:rsidRPr="00B306C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объявляет о том, что серийные и индивидуальные здания собственного производства компании полностью соответствуют </w:t>
      </w:r>
      <w:r w:rsidRPr="0036670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обновленн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ому Перечню</w:t>
      </w:r>
      <w:r w:rsidRPr="0036670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национальных стандартов и сводов правил Федерального закона о безопасности зданий и сооружений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новым строительным нормам, вступившему в силу  1 июля 2015 года </w:t>
      </w:r>
      <w:r w:rsidRPr="0036670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вступил в силу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Перечень был создан на основе</w:t>
      </w:r>
      <w:r w:rsidRPr="00C526D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отечественных и зарубежных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разработок</w:t>
      </w:r>
      <w:r w:rsidRPr="00C526D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которые обеспечивают безопасность зданий и сооружений. Еще одной отличительной чертой документа является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создание более комфортных условий </w:t>
      </w:r>
      <w:r w:rsidRPr="00C526D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для </w:t>
      </w:r>
      <w:proofErr w:type="spellStart"/>
      <w:r w:rsidRPr="00C526D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маломобильных</w:t>
      </w:r>
      <w:proofErr w:type="spellEnd"/>
      <w:r w:rsidRPr="00C526D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групп населения.</w:t>
      </w:r>
    </w:p>
    <w:p w:rsidR="009937B2" w:rsidRDefault="00475799" w:rsidP="00687913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330C1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Здания </w:t>
      </w:r>
      <w:proofErr w:type="spellStart"/>
      <w:r w:rsidRPr="00330C1D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Ruukki</w:t>
      </w:r>
      <w:proofErr w:type="spellEnd"/>
      <w:r w:rsidRPr="00330C1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C60181" w:rsidRPr="00330C1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изготавливаются с применением стали высокой прочности и износостойкости. Продукция компании абсолютно безопасна и соответствует российским стандартам строительства.</w:t>
      </w:r>
      <w:r w:rsidR="00C60181" w:rsidRPr="00330C1D">
        <w:rPr>
          <w:rFonts w:ascii="PT Sans" w:hAnsi="PT Sans"/>
        </w:rPr>
        <w:t xml:space="preserve"> </w:t>
      </w:r>
      <w:r w:rsidR="00C60181" w:rsidRPr="00330C1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687913" w:rsidRDefault="0070692E" w:rsidP="00687913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Л</w:t>
      </w:r>
      <w:r w:rsidR="00E11B9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инейк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а</w:t>
      </w:r>
      <w:r w:rsidR="00E11B9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серийных быстровозводимых зданий на основе типовых металлоконструкций 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представлена зданиями типа </w:t>
      </w:r>
      <w:r w:rsidR="00E11B9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«Кондор», «</w:t>
      </w:r>
      <w:proofErr w:type="spellStart"/>
      <w:r w:rsidR="00E11B9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Spider</w:t>
      </w:r>
      <w:proofErr w:type="spellEnd"/>
      <w:r w:rsidR="00E11B9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», «</w:t>
      </w:r>
      <w:proofErr w:type="spellStart"/>
      <w:r w:rsidR="00E11B9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Трасскон</w:t>
      </w:r>
      <w:proofErr w:type="spellEnd"/>
      <w:r w:rsidR="00E11B9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»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Здания изготавливаются на производственных площадках «</w:t>
      </w:r>
      <w:proofErr w:type="spellStart"/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Руукки</w:t>
      </w:r>
      <w:proofErr w:type="spellEnd"/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Рус</w:t>
      </w:r>
      <w:proofErr w:type="gramEnd"/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» </w:t>
      </w:r>
      <w:r w:rsidR="00E726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в 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г. Обнинск</w:t>
      </w:r>
      <w:r w:rsidR="00E726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е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и г. Балабаново (Калужская обл.).</w:t>
      </w:r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С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ерийные здания</w:t>
      </w:r>
      <w:r w:rsidR="00E726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выполненные на основе стандартных компонентов, подогнанных друг под </w:t>
      </w:r>
      <w:proofErr w:type="spellStart"/>
      <w:r w:rsidR="00E726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груга</w:t>
      </w:r>
      <w:proofErr w:type="spellEnd"/>
      <w:r w:rsidR="00E726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применяются для строительства как </w:t>
      </w:r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малых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производств, так и больших ангаров и торговых центров. </w:t>
      </w:r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Соединения осуществляются с помощью болтов</w:t>
      </w:r>
      <w:r w:rsidR="00E726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r w:rsidR="00E7265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E726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с</w:t>
      </w:r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борка металлоконструкций не требует сварки. </w:t>
      </w:r>
      <w:r w:rsidR="00E726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Например, сооружения </w:t>
      </w:r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на основе легких стальных профилей серии </w:t>
      </w:r>
      <w:proofErr w:type="spellStart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Spider</w:t>
      </w:r>
      <w:proofErr w:type="spellEnd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® </w:t>
      </w:r>
      <w:proofErr w:type="gramStart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монтируются на точечный фундамент и зачастую не требуют</w:t>
      </w:r>
      <w:proofErr w:type="gramEnd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E726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применения</w:t>
      </w:r>
      <w:r w:rsidR="00E7265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крана.</w:t>
      </w:r>
      <w:r w:rsid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Легкость и быстрота монтажа значительно </w:t>
      </w:r>
      <w:proofErr w:type="gramStart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снижает трудозатраты и </w:t>
      </w:r>
      <w:r w:rsidR="00E7265D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сокращает</w:t>
      </w:r>
      <w:proofErr w:type="gramEnd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стоимость ст</w:t>
      </w:r>
      <w:r w:rsidR="009937B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роительно-монтажных работ. Н</w:t>
      </w:r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апример, конструкция здания </w:t>
      </w:r>
      <w:proofErr w:type="spellStart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Spider</w:t>
      </w:r>
      <w:proofErr w:type="spellEnd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® полезной площадью 2000-3000 м</w:t>
      </w:r>
      <w:proofErr w:type="gramStart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</w:t>
      </w:r>
      <w:proofErr w:type="gramEnd"/>
      <w:r w:rsidR="00687913"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собирается бригадой из десяти человек за 20-30 дней.</w:t>
      </w:r>
    </w:p>
    <w:p w:rsidR="00687913" w:rsidRPr="00687913" w:rsidRDefault="00687913" w:rsidP="00687913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687913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«Превосходное качество </w:t>
      </w:r>
      <w:r w:rsidR="009937B2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является </w:t>
      </w:r>
      <w:r w:rsidRPr="00687913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приоритет</w:t>
      </w:r>
      <w:r w:rsidR="009937B2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ом</w:t>
      </w:r>
      <w:r w:rsidRPr="00687913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 компании. </w:t>
      </w:r>
      <w:r w:rsidR="00E7265D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Наша </w:t>
      </w:r>
      <w:r w:rsidRPr="00687913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деятельность, </w:t>
      </w:r>
      <w:r w:rsidR="00E7265D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всегда ориентирована </w:t>
      </w:r>
      <w:r w:rsidRPr="00687913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не только на </w:t>
      </w:r>
      <w:r w:rsidR="00B431ED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дальнейшее усовершенствование</w:t>
      </w:r>
      <w:r w:rsidRPr="00687913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 продукции, но и на снижение затрат, </w:t>
      </w:r>
      <w:r w:rsidR="00B431ED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оптимизацию</w:t>
      </w:r>
      <w:bookmarkStart w:id="0" w:name="_GoBack"/>
      <w:bookmarkEnd w:id="0"/>
      <w:r w:rsidR="00B431ED" w:rsidRPr="00687913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 </w:t>
      </w:r>
      <w:r w:rsidRPr="00687913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всех бизнес-процессов: на производственных площадках за счет сокращения издержек, в логистике за счет загрузки мощностей, увеличения оборачиваемости, рентабельности и т.д.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», − сказал </w:t>
      </w:r>
      <w:proofErr w:type="spellStart"/>
      <w:r w:rsidRPr="006879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Юсси</w:t>
      </w:r>
      <w:proofErr w:type="spellEnd"/>
      <w:r w:rsidRPr="006879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79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Туйску</w:t>
      </w:r>
      <w:proofErr w:type="spellEnd"/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Управляющий группы правления </w:t>
      </w:r>
      <w:r w:rsidRPr="006879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ООО «</w:t>
      </w:r>
      <w:proofErr w:type="spellStart"/>
      <w:r w:rsidRPr="006879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Руукки</w:t>
      </w:r>
      <w:proofErr w:type="spellEnd"/>
      <w:r w:rsidRPr="006879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Рус»</w:t>
      </w:r>
      <w:r w:rsidRPr="0068791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:rsidR="00687913" w:rsidRDefault="00687913" w:rsidP="00B306C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Продукция </w:t>
      </w:r>
      <w:proofErr w:type="spellStart"/>
      <w:r w:rsidRPr="00A6694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66795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хорошо зарекомендовала себя на территории России и стран СНГ. Более </w:t>
      </w:r>
      <w:r w:rsidRPr="00687913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FF"/>
        </w:rPr>
        <w:t>1</w:t>
      </w:r>
      <w:r w:rsidR="00EB68F5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FF"/>
        </w:rPr>
        <w:t>3</w:t>
      </w:r>
      <w:r w:rsidRPr="00687913">
        <w:rPr>
          <w:rFonts w:ascii="Arial" w:hAnsi="Arial" w:cs="Arial"/>
          <w:bCs/>
          <w:color w:val="000000"/>
          <w:sz w:val="20"/>
          <w:szCs w:val="20"/>
          <w:highlight w:val="yellow"/>
          <w:shd w:val="clear" w:color="auto" w:fill="FFFFFF"/>
        </w:rPr>
        <w:t>00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зданий различного назначения были построены с использованием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сэндвич-паненей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694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66795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:rsidR="0066795B" w:rsidRPr="0066795B" w:rsidRDefault="0066795B" w:rsidP="007940E3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806865" w:rsidRPr="008C66FC" w:rsidRDefault="00806865" w:rsidP="00806865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Ruukki</w:t>
      </w:r>
      <w:proofErr w:type="spellEnd"/>
      <w:r w:rsidRPr="00FF40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E5A3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Construction</w:t>
      </w:r>
    </w:p>
    <w:p w:rsidR="00806865" w:rsidRPr="00AE5A39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806865" w:rsidRPr="00D9132C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proofErr w:type="gram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5" w:history="1">
        <w:r w:rsidRPr="007A2BBB">
          <w:rPr>
            <w:rFonts w:ascii="Arial" w:hAnsi="Arial" w:cs="Arial"/>
            <w:bCs/>
            <w:color w:val="000000"/>
            <w:sz w:val="20"/>
            <w:szCs w:val="20"/>
            <w:shd w:val="clear" w:color="auto" w:fill="FFFFFF"/>
          </w:rPr>
          <w:t>www.ssab.com</w:t>
        </w:r>
      </w:hyperlink>
    </w:p>
    <w:p w:rsidR="00806865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обращайтесь к </w:t>
      </w:r>
      <w:r>
        <w:rPr>
          <w:rFonts w:ascii="Arial" w:hAnsi="Arial" w:cs="Arial"/>
          <w:i/>
          <w:sz w:val="20"/>
          <w:szCs w:val="20"/>
        </w:rPr>
        <w:t xml:space="preserve">Ксении </w:t>
      </w:r>
      <w:proofErr w:type="spellStart"/>
      <w:r>
        <w:rPr>
          <w:rFonts w:ascii="Arial" w:hAnsi="Arial" w:cs="Arial"/>
          <w:i/>
          <w:sz w:val="20"/>
          <w:szCs w:val="20"/>
        </w:rPr>
        <w:t>Войтовой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DD0884">
        <w:rPr>
          <w:rFonts w:ascii="Arial" w:hAnsi="Arial" w:cs="Arial"/>
          <w:i/>
          <w:sz w:val="20"/>
          <w:szCs w:val="20"/>
        </w:rPr>
        <w:t xml:space="preserve">PR директор компании 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Ruukki</w:t>
      </w:r>
      <w:proofErr w:type="spellEnd"/>
      <w:r w:rsidRPr="00DD08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Rus</w:t>
      </w:r>
      <w:proofErr w:type="spellEnd"/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312F11">
        <w:rPr>
          <w:lang w:val="en-US"/>
        </w:rPr>
        <w:t>Kseniya.voitova@ruukki.com</w:t>
      </w:r>
      <w:r w:rsidRPr="00312F11" w:rsidDel="00312F11">
        <w:rPr>
          <w:lang w:val="en-US"/>
        </w:rPr>
        <w:t xml:space="preserve">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Ольге Зуевой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e-mail:</w:t>
      </w:r>
      <w:hyperlink r:id="rId6" w:history="1">
        <w:r w:rsidRPr="00DD0884">
          <w:rPr>
            <w:rFonts w:ascii="Arial" w:hAnsi="Arial" w:cs="Arial"/>
            <w:sz w:val="20"/>
            <w:szCs w:val="20"/>
          </w:rPr>
          <w:t>olga.zu@actionprgroup.com</w:t>
        </w:r>
      </w:hyperlink>
    </w:p>
    <w:p w:rsidR="00165CA6" w:rsidRDefault="00165CA6"/>
    <w:p w:rsidR="000642CB" w:rsidRDefault="000642CB"/>
    <w:p w:rsidR="000642CB" w:rsidRPr="002F37C3" w:rsidRDefault="000642CB" w:rsidP="000642CB">
      <w:pPr>
        <w:rPr>
          <w:rFonts w:ascii="Arial" w:hAnsi="Arial" w:cs="Arial"/>
          <w:color w:val="000000"/>
          <w:shd w:val="clear" w:color="auto" w:fill="FFFFFF"/>
        </w:rPr>
      </w:pPr>
    </w:p>
    <w:p w:rsidR="000642CB" w:rsidRDefault="000642CB"/>
    <w:sectPr w:rsidR="000642CB" w:rsidSect="0071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F96D7C"/>
    <w:rsid w:val="000642CB"/>
    <w:rsid w:val="000665D8"/>
    <w:rsid w:val="0006791F"/>
    <w:rsid w:val="000E0659"/>
    <w:rsid w:val="00165CA6"/>
    <w:rsid w:val="002218D8"/>
    <w:rsid w:val="00241ACC"/>
    <w:rsid w:val="002427B9"/>
    <w:rsid w:val="00282BDE"/>
    <w:rsid w:val="002D74F5"/>
    <w:rsid w:val="00330C1D"/>
    <w:rsid w:val="00366704"/>
    <w:rsid w:val="003C3BDA"/>
    <w:rsid w:val="003E4E90"/>
    <w:rsid w:val="00422D9A"/>
    <w:rsid w:val="00475799"/>
    <w:rsid w:val="00590346"/>
    <w:rsid w:val="005A78E9"/>
    <w:rsid w:val="005E11A4"/>
    <w:rsid w:val="005E3E77"/>
    <w:rsid w:val="005F018F"/>
    <w:rsid w:val="0066795B"/>
    <w:rsid w:val="00687913"/>
    <w:rsid w:val="006B0216"/>
    <w:rsid w:val="0070692E"/>
    <w:rsid w:val="00710137"/>
    <w:rsid w:val="007940E3"/>
    <w:rsid w:val="007C28C9"/>
    <w:rsid w:val="00806865"/>
    <w:rsid w:val="00867032"/>
    <w:rsid w:val="00916030"/>
    <w:rsid w:val="00976093"/>
    <w:rsid w:val="009937B2"/>
    <w:rsid w:val="009D035F"/>
    <w:rsid w:val="00A423BE"/>
    <w:rsid w:val="00A66949"/>
    <w:rsid w:val="00A92DAB"/>
    <w:rsid w:val="00B15B51"/>
    <w:rsid w:val="00B306CF"/>
    <w:rsid w:val="00B431ED"/>
    <w:rsid w:val="00B7772B"/>
    <w:rsid w:val="00B94FE5"/>
    <w:rsid w:val="00C17F31"/>
    <w:rsid w:val="00C526DB"/>
    <w:rsid w:val="00C60181"/>
    <w:rsid w:val="00C73838"/>
    <w:rsid w:val="00CD014A"/>
    <w:rsid w:val="00CE2A05"/>
    <w:rsid w:val="00CE427B"/>
    <w:rsid w:val="00CE4AFB"/>
    <w:rsid w:val="00DA1854"/>
    <w:rsid w:val="00E06ED6"/>
    <w:rsid w:val="00E11B9D"/>
    <w:rsid w:val="00E64348"/>
    <w:rsid w:val="00E7265D"/>
    <w:rsid w:val="00E83C4C"/>
    <w:rsid w:val="00E95F2D"/>
    <w:rsid w:val="00EB68F5"/>
    <w:rsid w:val="00EF4D00"/>
    <w:rsid w:val="00F9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4">
    <w:name w:val="Текст Знак"/>
    <w:basedOn w:val="a0"/>
    <w:link w:val="a3"/>
    <w:uiPriority w:val="99"/>
    <w:rsid w:val="00F96D7C"/>
    <w:rPr>
      <w:rFonts w:ascii="Calibri" w:hAnsi="Calibri"/>
      <w:szCs w:val="21"/>
      <w:lang w:val="en-GB" w:bidi="en-US"/>
    </w:rPr>
  </w:style>
  <w:style w:type="paragraph" w:styleId="a5">
    <w:name w:val="Balloon Text"/>
    <w:basedOn w:val="a"/>
    <w:link w:val="a6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4E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4E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E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4E90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4348"/>
  </w:style>
  <w:style w:type="character" w:styleId="ad">
    <w:name w:val="Strong"/>
    <w:basedOn w:val="a0"/>
    <w:uiPriority w:val="22"/>
    <w:qFormat/>
    <w:rsid w:val="00E64348"/>
    <w:rPr>
      <w:b/>
      <w:bCs/>
    </w:rPr>
  </w:style>
  <w:style w:type="character" w:styleId="ae">
    <w:name w:val="Hyperlink"/>
    <w:basedOn w:val="a0"/>
    <w:uiPriority w:val="99"/>
    <w:semiHidden/>
    <w:unhideWhenUsed/>
    <w:rsid w:val="00282BDE"/>
    <w:rPr>
      <w:color w:val="0000FF"/>
      <w:u w:val="single"/>
    </w:rPr>
  </w:style>
  <w:style w:type="character" w:styleId="af">
    <w:name w:val="Emphasis"/>
    <w:basedOn w:val="a0"/>
    <w:uiPriority w:val="20"/>
    <w:qFormat/>
    <w:rsid w:val="006879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4">
    <w:name w:val="Текст Знак"/>
    <w:basedOn w:val="a0"/>
    <w:link w:val="a3"/>
    <w:uiPriority w:val="99"/>
    <w:rsid w:val="00F96D7C"/>
    <w:rPr>
      <w:rFonts w:ascii="Calibri" w:hAnsi="Calibri"/>
      <w:szCs w:val="21"/>
      <w:lang w:val="en-GB" w:bidi="en-US"/>
    </w:rPr>
  </w:style>
  <w:style w:type="paragraph" w:styleId="a5">
    <w:name w:val="Balloon Text"/>
    <w:basedOn w:val="a"/>
    <w:link w:val="a6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4E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4E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E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4E90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4348"/>
  </w:style>
  <w:style w:type="character" w:styleId="ad">
    <w:name w:val="Strong"/>
    <w:basedOn w:val="a0"/>
    <w:uiPriority w:val="22"/>
    <w:qFormat/>
    <w:rsid w:val="00E64348"/>
    <w:rPr>
      <w:b/>
      <w:bCs/>
    </w:rPr>
  </w:style>
  <w:style w:type="character" w:styleId="ae">
    <w:name w:val="Hyperlink"/>
    <w:basedOn w:val="a0"/>
    <w:uiPriority w:val="99"/>
    <w:semiHidden/>
    <w:unhideWhenUsed/>
    <w:rsid w:val="00282BDE"/>
    <w:rPr>
      <w:color w:val="0000FF"/>
      <w:u w:val="single"/>
    </w:rPr>
  </w:style>
  <w:style w:type="character" w:styleId="af">
    <w:name w:val="Emphasis"/>
    <w:basedOn w:val="a0"/>
    <w:uiPriority w:val="20"/>
    <w:qFormat/>
    <w:rsid w:val="00687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7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4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0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zu@actionprgroup.com" TargetMode="External"/><Relationship Id="rId5" Type="http://schemas.openxmlformats.org/officeDocument/2006/relationships/hyperlink" Target="http://www.ssab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0</cp:lastModifiedBy>
  <cp:revision>3</cp:revision>
  <dcterms:created xsi:type="dcterms:W3CDTF">2015-08-28T14:14:00Z</dcterms:created>
  <dcterms:modified xsi:type="dcterms:W3CDTF">2015-08-28T14:14:00Z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