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E02D" w14:textId="678F1BF0" w:rsidR="007A4BA1" w:rsidRPr="00485884" w:rsidRDefault="00977496" w:rsidP="00672EB4">
      <w:p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Georgia" w:eastAsia="Georgia" w:hAnsi="Georgia" w:cs="Georgia"/>
          <w:b/>
          <w:iCs/>
          <w:sz w:val="22"/>
          <w:szCs w:val="22"/>
          <w:highlight w:val="yellow"/>
        </w:rPr>
      </w:pPr>
      <w:r w:rsidRPr="00977496">
        <w:rPr>
          <w:rFonts w:ascii="Georgia" w:eastAsia="Georgia" w:hAnsi="Georgia" w:cs="Georgia"/>
          <w:b/>
          <w:iCs/>
          <w:noProof/>
          <w:sz w:val="22"/>
          <w:szCs w:val="22"/>
        </w:rPr>
        <w:drawing>
          <wp:inline distT="0" distB="0" distL="0" distR="0" wp14:anchorId="6528384D" wp14:editId="56DA472A">
            <wp:extent cx="190999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19" cy="64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E02" w:rsidRPr="00485884">
        <w:rPr>
          <w:rFonts w:ascii="Georgia" w:eastAsia="Georgia" w:hAnsi="Georgia" w:cs="Georgia"/>
          <w:b/>
          <w:noProof/>
          <w:sz w:val="22"/>
          <w:szCs w:val="22"/>
          <w:highlight w:val="yellow"/>
        </w:rPr>
        <w:drawing>
          <wp:anchor distT="0" distB="0" distL="114300" distR="114300" simplePos="0" relativeHeight="251658240" behindDoc="0" locked="0" layoutInCell="1" allowOverlap="1" wp14:anchorId="1D95EA9E" wp14:editId="1B56626D">
            <wp:simplePos x="1081741" y="717176"/>
            <wp:positionH relativeFrom="column">
              <wp:align>left</wp:align>
            </wp:positionH>
            <wp:positionV relativeFrom="paragraph">
              <wp:align>top</wp:align>
            </wp:positionV>
            <wp:extent cx="1470660" cy="731520"/>
            <wp:effectExtent l="0" t="0" r="0" b="0"/>
            <wp:wrapSquare wrapText="bothSides"/>
            <wp:docPr id="1" name="image1.png" descr="Logo_10_rus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10_rus (2)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736C" w:rsidRPr="00485884">
        <w:rPr>
          <w:rFonts w:ascii="Georgia" w:eastAsia="Georgia" w:hAnsi="Georgia" w:cs="Georgia"/>
          <w:b/>
          <w:sz w:val="22"/>
          <w:szCs w:val="22"/>
          <w:highlight w:val="yellow"/>
        </w:rPr>
        <w:br w:type="textWrapping" w:clear="all"/>
      </w:r>
    </w:p>
    <w:p w14:paraId="38B8E05C" w14:textId="77777777" w:rsidR="003E16E1" w:rsidRPr="00485884" w:rsidRDefault="00CC521C" w:rsidP="00672EB4">
      <w:pPr>
        <w:pBdr>
          <w:top w:val="nil"/>
          <w:left w:val="nil"/>
          <w:bottom w:val="nil"/>
          <w:right w:val="nil"/>
          <w:between w:val="nil"/>
        </w:pBdr>
        <w:ind w:right="43"/>
        <w:jc w:val="both"/>
        <w:rPr>
          <w:rFonts w:ascii="Georgia" w:eastAsia="Georgia" w:hAnsi="Georgia" w:cs="Georgia"/>
          <w:b/>
          <w:iCs/>
        </w:rPr>
      </w:pPr>
      <w:r w:rsidRPr="00485884">
        <w:rPr>
          <w:rFonts w:ascii="Georgia" w:eastAsia="Georgia" w:hAnsi="Georgia" w:cs="Georgia"/>
          <w:b/>
          <w:iCs/>
        </w:rPr>
        <w:t>Пресс-релиз</w:t>
      </w:r>
    </w:p>
    <w:p w14:paraId="2784043D" w14:textId="77777777" w:rsidR="00672EB4" w:rsidRPr="00485884" w:rsidRDefault="007F4790" w:rsidP="00672EB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76" w:lineRule="auto"/>
        <w:rPr>
          <w:rFonts w:ascii="Georgia" w:eastAsia="Georgia" w:hAnsi="Georgia" w:cs="Georgia"/>
          <w:i/>
          <w:iCs/>
        </w:rPr>
      </w:pPr>
      <w:r w:rsidRPr="00485884">
        <w:rPr>
          <w:rFonts w:ascii="Georgia" w:eastAsia="Georgia" w:hAnsi="Georgia" w:cs="Georgia"/>
          <w:i/>
          <w:iCs/>
        </w:rPr>
        <w:t>Москва,</w:t>
      </w:r>
      <w:r w:rsidR="00D27643" w:rsidRPr="00485884">
        <w:rPr>
          <w:rFonts w:ascii="Georgia" w:eastAsia="Georgia" w:hAnsi="Georgia" w:cs="Georgia"/>
          <w:i/>
          <w:iCs/>
        </w:rPr>
        <w:t xml:space="preserve"> 0</w:t>
      </w:r>
      <w:r w:rsidR="00485884">
        <w:rPr>
          <w:rFonts w:ascii="Georgia" w:eastAsia="Georgia" w:hAnsi="Georgia" w:cs="Georgia"/>
          <w:i/>
          <w:iCs/>
        </w:rPr>
        <w:t>9</w:t>
      </w:r>
      <w:r w:rsidR="00D27643" w:rsidRPr="00485884">
        <w:rPr>
          <w:rFonts w:ascii="Georgia" w:eastAsia="Georgia" w:hAnsi="Georgia" w:cs="Georgia"/>
          <w:i/>
          <w:iCs/>
        </w:rPr>
        <w:t>.1</w:t>
      </w:r>
      <w:r w:rsidR="00485884">
        <w:rPr>
          <w:rFonts w:ascii="Georgia" w:eastAsia="Georgia" w:hAnsi="Georgia" w:cs="Georgia"/>
          <w:i/>
          <w:iCs/>
        </w:rPr>
        <w:t>1</w:t>
      </w:r>
      <w:r w:rsidR="21063253" w:rsidRPr="00485884">
        <w:rPr>
          <w:rFonts w:ascii="Georgia" w:eastAsia="Georgia" w:hAnsi="Georgia" w:cs="Georgia"/>
          <w:i/>
          <w:iCs/>
        </w:rPr>
        <w:t>.2020</w:t>
      </w:r>
    </w:p>
    <w:p w14:paraId="0EA36856" w14:textId="77777777" w:rsidR="003E16E1" w:rsidRPr="00485884" w:rsidRDefault="00E32371" w:rsidP="00672EB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line="276" w:lineRule="auto"/>
        <w:rPr>
          <w:rFonts w:ascii="Georgia" w:eastAsia="Georgia" w:hAnsi="Georgia" w:cs="Georgia"/>
          <w:i/>
          <w:iCs/>
          <w:sz w:val="22"/>
          <w:szCs w:val="22"/>
        </w:rPr>
      </w:pPr>
      <w:r w:rsidRPr="00485884">
        <w:rPr>
          <w:rFonts w:ascii="Georgia" w:eastAsia="Georgia" w:hAnsi="Georgia" w:cs="Georgia"/>
          <w:i/>
          <w:iCs/>
          <w:sz w:val="22"/>
          <w:szCs w:val="22"/>
        </w:rPr>
        <w:tab/>
      </w:r>
    </w:p>
    <w:p w14:paraId="17D36335" w14:textId="77777777" w:rsidR="002E0400" w:rsidRDefault="002E0400" w:rsidP="002E0400">
      <w:pPr>
        <w:pStyle w:val="AA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8"/>
          <w:szCs w:val="28"/>
          <w:shd w:val="clear" w:color="auto" w:fill="FFFFFF"/>
        </w:rPr>
        <w:t>«Сколково» и международная компания «Сервье» поддержат российских разработчиков в области онкологии и аутоиммунных заболеваний</w:t>
      </w:r>
    </w:p>
    <w:p w14:paraId="239197C3" w14:textId="77777777" w:rsidR="002E0400" w:rsidRDefault="002E0400" w:rsidP="002E0400">
      <w:pPr>
        <w:jc w:val="center"/>
        <w:rPr>
          <w:rFonts w:ascii="Georgia" w:hAnsi="Georgia"/>
          <w:b/>
          <w:bCs/>
        </w:rPr>
      </w:pPr>
    </w:p>
    <w:p w14:paraId="2377CD76" w14:textId="77777777" w:rsidR="002E0400" w:rsidRDefault="002E0400" w:rsidP="002E0400">
      <w:pPr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</w:rPr>
        <w:t>Кластер биомедицинских технологий Фонда «Сколково» и фармацевтическая компания «Сервье» объявили о старте проекта по поиску и поддержке стартапов в области онкологии и аутоиммунных заболеваний. Заявки принимаются до 1 декабря.</w:t>
      </w:r>
    </w:p>
    <w:p w14:paraId="3F95DA2C" w14:textId="77777777" w:rsidR="00485884" w:rsidRDefault="00485884" w:rsidP="00D27643">
      <w:pPr>
        <w:jc w:val="both"/>
        <w:rPr>
          <w:rFonts w:ascii="Georgia" w:hAnsi="Georgia"/>
          <w:b/>
          <w:bCs/>
        </w:rPr>
      </w:pPr>
      <w:bookmarkStart w:id="0" w:name="_GoBack"/>
      <w:bookmarkEnd w:id="0"/>
    </w:p>
    <w:p w14:paraId="72DFA7F1" w14:textId="0A673FEB" w:rsidR="00706823" w:rsidRDefault="00485884" w:rsidP="00D27643">
      <w:pPr>
        <w:jc w:val="both"/>
        <w:rPr>
          <w:rFonts w:ascii="Georgia" w:hAnsi="Georgia"/>
          <w:bCs/>
        </w:rPr>
      </w:pPr>
      <w:r w:rsidRPr="00485884">
        <w:rPr>
          <w:rFonts w:ascii="Georgia" w:hAnsi="Georgia"/>
          <w:bCs/>
        </w:rPr>
        <w:t xml:space="preserve">Проект станет первым шагом реализации </w:t>
      </w:r>
      <w:r>
        <w:rPr>
          <w:rFonts w:ascii="Georgia" w:hAnsi="Georgia"/>
          <w:bCs/>
        </w:rPr>
        <w:t>Меморандума о сотрудничестве, который подписали П</w:t>
      </w:r>
      <w:r w:rsidR="00706823" w:rsidRPr="00D27643">
        <w:rPr>
          <w:rFonts w:ascii="Georgia" w:hAnsi="Georgia"/>
          <w:bCs/>
        </w:rPr>
        <w:t>редседатель Фонда «Сколково» Аркадий Дворкович и управляющий директор по России и странам ЕАЭС компании «</w:t>
      </w:r>
      <w:r w:rsidR="00833B56" w:rsidRPr="00D27643">
        <w:rPr>
          <w:rFonts w:ascii="Georgia" w:hAnsi="Georgia"/>
          <w:bCs/>
        </w:rPr>
        <w:t xml:space="preserve">Сервье» </w:t>
      </w:r>
      <w:proofErr w:type="spellStart"/>
      <w:r w:rsidR="00833B56" w:rsidRPr="00D27643">
        <w:rPr>
          <w:rFonts w:ascii="Georgia" w:hAnsi="Georgia"/>
          <w:bCs/>
        </w:rPr>
        <w:t>Жером</w:t>
      </w:r>
      <w:proofErr w:type="spellEnd"/>
      <w:r w:rsidR="00706823" w:rsidRPr="00D27643">
        <w:rPr>
          <w:rFonts w:ascii="Georgia" w:hAnsi="Georgia"/>
          <w:bCs/>
        </w:rPr>
        <w:t xml:space="preserve"> Гаве.</w:t>
      </w:r>
    </w:p>
    <w:p w14:paraId="093AC037" w14:textId="77777777" w:rsidR="00485884" w:rsidRDefault="00485884" w:rsidP="00D27643">
      <w:pPr>
        <w:jc w:val="both"/>
        <w:rPr>
          <w:rFonts w:ascii="Georgia" w:hAnsi="Georgia"/>
          <w:bCs/>
        </w:rPr>
      </w:pPr>
    </w:p>
    <w:p w14:paraId="2DECB49B" w14:textId="36315EC6" w:rsidR="00485884" w:rsidRPr="005B4FE7" w:rsidRDefault="00556467" w:rsidP="00556467">
      <w:pPr>
        <w:jc w:val="both"/>
        <w:rPr>
          <w:rFonts w:ascii="Georgia" w:hAnsi="Georgia"/>
          <w:b/>
          <w:bCs/>
          <w:i/>
        </w:rPr>
      </w:pPr>
      <w:r w:rsidRPr="005B4FE7">
        <w:rPr>
          <w:rFonts w:ascii="Georgia" w:hAnsi="Georgia"/>
          <w:b/>
          <w:bCs/>
        </w:rPr>
        <w:t xml:space="preserve">Аркадий Дворкович, Председатель Фонда «Сколково»: </w:t>
      </w:r>
      <w:r w:rsidRPr="005B4FE7">
        <w:rPr>
          <w:rFonts w:ascii="Georgia" w:hAnsi="Georgia"/>
          <w:i/>
          <w:color w:val="002060"/>
          <w:szCs w:val="20"/>
        </w:rPr>
        <w:t>«</w:t>
      </w:r>
      <w:r w:rsidRPr="005B4FE7">
        <w:rPr>
          <w:rFonts w:ascii="Georgia" w:hAnsi="Georgia"/>
          <w:i/>
        </w:rPr>
        <w:t xml:space="preserve">Мы рады объявить о начале </w:t>
      </w:r>
      <w:proofErr w:type="spellStart"/>
      <w:r w:rsidRPr="005B4FE7">
        <w:rPr>
          <w:rFonts w:ascii="Georgia" w:hAnsi="Georgia"/>
          <w:i/>
        </w:rPr>
        <w:t>скаутинговой</w:t>
      </w:r>
      <w:proofErr w:type="spellEnd"/>
      <w:r w:rsidRPr="005B4FE7">
        <w:rPr>
          <w:rFonts w:ascii="Georgia" w:hAnsi="Georgia"/>
          <w:i/>
        </w:rPr>
        <w:t xml:space="preserve"> миссии совместно с </w:t>
      </w:r>
      <w:r w:rsidR="00977496" w:rsidRPr="005B4FE7">
        <w:rPr>
          <w:rFonts w:ascii="Georgia" w:hAnsi="Georgia"/>
          <w:i/>
        </w:rPr>
        <w:t>компанией</w:t>
      </w:r>
      <w:r w:rsidRPr="005B4FE7">
        <w:rPr>
          <w:rFonts w:ascii="Georgia" w:hAnsi="Georgia"/>
          <w:i/>
        </w:rPr>
        <w:t xml:space="preserve"> “Сервье”. В портфеле Биомедицинского кластера Фонда “Сколково” более 600 биотехнологических стартапов. Кроме того</w:t>
      </w:r>
      <w:r w:rsidR="00215ED9" w:rsidRPr="005B4FE7">
        <w:rPr>
          <w:rFonts w:ascii="Georgia" w:hAnsi="Georgia"/>
          <w:i/>
        </w:rPr>
        <w:t>,</w:t>
      </w:r>
      <w:r w:rsidRPr="005B4FE7">
        <w:rPr>
          <w:rFonts w:ascii="Georgia" w:hAnsi="Georgia"/>
          <w:i/>
        </w:rPr>
        <w:t xml:space="preserve"> кластер сотрудничает с большинством научно-исследовательских институтов по всей России. Подобные </w:t>
      </w:r>
      <w:proofErr w:type="spellStart"/>
      <w:r w:rsidRPr="005B4FE7">
        <w:rPr>
          <w:rFonts w:ascii="Georgia" w:hAnsi="Georgia"/>
          <w:i/>
        </w:rPr>
        <w:t>скаутинговые</w:t>
      </w:r>
      <w:proofErr w:type="spellEnd"/>
      <w:r w:rsidRPr="005B4FE7">
        <w:rPr>
          <w:rFonts w:ascii="Georgia" w:hAnsi="Georgia"/>
          <w:i/>
        </w:rPr>
        <w:t xml:space="preserve"> миссии дают уникальную возможность нашим индустриальным партнерам быстро получить доступ к разработкам ранних стадий. Мы продолжаем поддерживать развитие бизнеса наших партнеров в рамках новой пандемической реальности».</w:t>
      </w:r>
    </w:p>
    <w:p w14:paraId="6CD961BE" w14:textId="77777777" w:rsidR="00485884" w:rsidRPr="005B4FE7" w:rsidRDefault="00485884" w:rsidP="00556467">
      <w:pPr>
        <w:jc w:val="both"/>
        <w:rPr>
          <w:rFonts w:ascii="Georgia" w:hAnsi="Georgia"/>
          <w:bCs/>
          <w:i/>
        </w:rPr>
      </w:pPr>
    </w:p>
    <w:p w14:paraId="6A87A225" w14:textId="6B544ACC" w:rsidR="00556467" w:rsidRPr="00556467" w:rsidRDefault="00556467" w:rsidP="00556467">
      <w:pPr>
        <w:pStyle w:val="Default"/>
        <w:spacing w:after="240"/>
        <w:jc w:val="both"/>
        <w:rPr>
          <w:rFonts w:ascii="Georgia" w:hAnsi="Georgia"/>
          <w:i/>
          <w:color w:val="auto"/>
          <w:lang w:val="ru-RU"/>
        </w:rPr>
      </w:pPr>
      <w:proofErr w:type="spellStart"/>
      <w:r w:rsidRPr="005B4FE7">
        <w:rPr>
          <w:rFonts w:ascii="Georgia" w:eastAsia="Times New Roman" w:hAnsi="Georgia" w:cs="Times New Roman"/>
          <w:b/>
          <w:bCs/>
          <w:color w:val="auto"/>
          <w:lang w:val="ru-RU" w:eastAsia="ru-RU"/>
        </w:rPr>
        <w:t>Жером</w:t>
      </w:r>
      <w:proofErr w:type="spellEnd"/>
      <w:r w:rsidRPr="005B4FE7">
        <w:rPr>
          <w:rFonts w:ascii="Georgia" w:eastAsia="Times New Roman" w:hAnsi="Georgia" w:cs="Times New Roman"/>
          <w:b/>
          <w:bCs/>
          <w:color w:val="auto"/>
          <w:lang w:val="ru-RU" w:eastAsia="ru-RU"/>
        </w:rPr>
        <w:t xml:space="preserve"> Гаве, управляющий директор по России и странам ЕАЭС компании «Сервье»:</w:t>
      </w:r>
      <w:r w:rsidRPr="005B4FE7">
        <w:rPr>
          <w:rFonts w:ascii="Georgia" w:eastAsia="Times New Roman" w:hAnsi="Georgia" w:cs="Times New Roman"/>
          <w:bCs/>
          <w:color w:val="auto"/>
          <w:lang w:val="ru-RU" w:eastAsia="ru-RU"/>
        </w:rPr>
        <w:t xml:space="preserve"> </w:t>
      </w:r>
      <w:r w:rsidRPr="005B4FE7">
        <w:rPr>
          <w:rFonts w:ascii="Georgia" w:hAnsi="Georgia"/>
          <w:i/>
          <w:color w:val="auto"/>
          <w:lang w:val="ru-RU"/>
        </w:rPr>
        <w:t xml:space="preserve">«Уверен, что проект внесет значимый вклад в борьбу с онкологическими и </w:t>
      </w:r>
      <w:proofErr w:type="spellStart"/>
      <w:r w:rsidRPr="005B4FE7">
        <w:rPr>
          <w:rFonts w:ascii="Georgia" w:hAnsi="Georgia"/>
          <w:i/>
          <w:color w:val="auto"/>
          <w:lang w:val="ru-RU"/>
        </w:rPr>
        <w:t>иммуновоспалительными</w:t>
      </w:r>
      <w:proofErr w:type="spellEnd"/>
      <w:r w:rsidRPr="005B4FE7">
        <w:rPr>
          <w:rFonts w:ascii="Georgia" w:hAnsi="Georgia"/>
          <w:i/>
          <w:color w:val="auto"/>
          <w:lang w:val="ru-RU"/>
        </w:rPr>
        <w:t xml:space="preserve"> заболеваниями, даст дополнительную возможность локальным проектам выйти на международный рынок и тем самым повысит доступность инновационных терапевтических решений для пациентов по всему миру».</w:t>
      </w:r>
      <w:r w:rsidRPr="00556467">
        <w:rPr>
          <w:rFonts w:ascii="Georgia" w:hAnsi="Georgia"/>
          <w:i/>
          <w:color w:val="auto"/>
          <w:lang w:val="ru-RU"/>
        </w:rPr>
        <w:t xml:space="preserve">  </w:t>
      </w:r>
    </w:p>
    <w:p w14:paraId="70644379" w14:textId="77777777" w:rsidR="0087779F" w:rsidRDefault="00556467" w:rsidP="00556467">
      <w:pPr>
        <w:jc w:val="both"/>
        <w:rPr>
          <w:rFonts w:ascii="Georgia" w:hAnsi="Georgia"/>
          <w:bCs/>
        </w:rPr>
      </w:pPr>
      <w:r w:rsidRPr="00D27643">
        <w:rPr>
          <w:rFonts w:ascii="Georgia" w:hAnsi="Georgia"/>
          <w:bCs/>
        </w:rPr>
        <w:t xml:space="preserve">К участию в проекте приглашаются </w:t>
      </w:r>
      <w:r w:rsidR="0087779F">
        <w:rPr>
          <w:rFonts w:ascii="Georgia" w:hAnsi="Georgia"/>
          <w:bCs/>
        </w:rPr>
        <w:t>биотехнологические стартапы и научно-исследовательские команды</w:t>
      </w:r>
      <w:r w:rsidRPr="00D27643">
        <w:rPr>
          <w:rFonts w:ascii="Georgia" w:hAnsi="Georgia"/>
          <w:bCs/>
        </w:rPr>
        <w:t>, имеющие в разработке молекулу (потенциальный лекарственный препарат)</w:t>
      </w:r>
      <w:r w:rsidR="0087779F">
        <w:rPr>
          <w:rFonts w:ascii="Georgia" w:hAnsi="Georgia"/>
          <w:bCs/>
        </w:rPr>
        <w:t xml:space="preserve"> для лечения</w:t>
      </w:r>
      <w:r w:rsidRPr="00D27643">
        <w:rPr>
          <w:rFonts w:ascii="Georgia" w:hAnsi="Georgia"/>
          <w:bCs/>
        </w:rPr>
        <w:t xml:space="preserve"> онкологи</w:t>
      </w:r>
      <w:r w:rsidR="0087779F">
        <w:rPr>
          <w:rFonts w:ascii="Georgia" w:hAnsi="Georgia"/>
          <w:bCs/>
        </w:rPr>
        <w:t xml:space="preserve">ческих </w:t>
      </w:r>
      <w:r w:rsidRPr="00D27643">
        <w:rPr>
          <w:rFonts w:ascii="Georgia" w:hAnsi="Georgia"/>
          <w:bCs/>
        </w:rPr>
        <w:t xml:space="preserve">или/и </w:t>
      </w:r>
      <w:proofErr w:type="spellStart"/>
      <w:r w:rsidRPr="00D27643">
        <w:rPr>
          <w:rFonts w:ascii="Georgia" w:hAnsi="Georgia"/>
          <w:bCs/>
        </w:rPr>
        <w:t>иммуновоспалительны</w:t>
      </w:r>
      <w:r w:rsidR="0087779F">
        <w:rPr>
          <w:rFonts w:ascii="Georgia" w:hAnsi="Georgia"/>
          <w:bCs/>
        </w:rPr>
        <w:t>х</w:t>
      </w:r>
      <w:proofErr w:type="spellEnd"/>
      <w:r w:rsidR="0087779F">
        <w:rPr>
          <w:rFonts w:ascii="Georgia" w:hAnsi="Georgia"/>
          <w:bCs/>
        </w:rPr>
        <w:t xml:space="preserve"> (</w:t>
      </w:r>
      <w:proofErr w:type="spellStart"/>
      <w:r w:rsidR="0087779F">
        <w:rPr>
          <w:rFonts w:ascii="Georgia" w:hAnsi="Georgia"/>
          <w:bCs/>
        </w:rPr>
        <w:t>аутоимунных</w:t>
      </w:r>
      <w:proofErr w:type="spellEnd"/>
      <w:r w:rsidR="0087779F">
        <w:rPr>
          <w:rFonts w:ascii="Georgia" w:hAnsi="Georgia"/>
          <w:bCs/>
        </w:rPr>
        <w:t>)</w:t>
      </w:r>
      <w:r w:rsidRPr="00D27643">
        <w:rPr>
          <w:rFonts w:ascii="Georgia" w:hAnsi="Georgia"/>
          <w:bCs/>
        </w:rPr>
        <w:t xml:space="preserve"> </w:t>
      </w:r>
      <w:r w:rsidR="0087779F">
        <w:rPr>
          <w:rFonts w:ascii="Georgia" w:hAnsi="Georgia"/>
          <w:bCs/>
        </w:rPr>
        <w:t>заболеваний</w:t>
      </w:r>
      <w:r>
        <w:rPr>
          <w:rFonts w:ascii="Georgia" w:hAnsi="Georgia"/>
          <w:bCs/>
        </w:rPr>
        <w:t xml:space="preserve">. </w:t>
      </w:r>
    </w:p>
    <w:p w14:paraId="517D7796" w14:textId="77777777" w:rsidR="0087779F" w:rsidRDefault="0087779F" w:rsidP="00556467">
      <w:pPr>
        <w:jc w:val="both"/>
        <w:rPr>
          <w:rFonts w:ascii="Georgia" w:hAnsi="Georgia"/>
          <w:bCs/>
        </w:rPr>
      </w:pPr>
    </w:p>
    <w:p w14:paraId="55618E6E" w14:textId="7DCDD089" w:rsidR="0087779F" w:rsidRDefault="00556467" w:rsidP="0087779F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Стартапы должны быть открыты</w:t>
      </w:r>
      <w:r w:rsidRPr="00D27643">
        <w:rPr>
          <w:rFonts w:ascii="Georgia" w:hAnsi="Georgia"/>
          <w:bCs/>
        </w:rPr>
        <w:t xml:space="preserve"> к партнерскому взаимодействию.</w:t>
      </w:r>
      <w:r w:rsidR="0087779F">
        <w:rPr>
          <w:rFonts w:ascii="Georgia" w:hAnsi="Georgia"/>
          <w:bCs/>
        </w:rPr>
        <w:t xml:space="preserve"> П</w:t>
      </w:r>
      <w:r w:rsidR="0087779F" w:rsidRPr="00D27643">
        <w:rPr>
          <w:rFonts w:ascii="Georgia" w:hAnsi="Georgia"/>
          <w:bCs/>
        </w:rPr>
        <w:t>отребуется предоставить описание терапевтических возможностей</w:t>
      </w:r>
      <w:r w:rsidR="0087779F">
        <w:rPr>
          <w:rFonts w:ascii="Georgia" w:hAnsi="Georgia"/>
          <w:bCs/>
        </w:rPr>
        <w:t xml:space="preserve"> (</w:t>
      </w:r>
      <w:r w:rsidR="0087779F" w:rsidRPr="00D27643">
        <w:rPr>
          <w:rFonts w:ascii="Georgia" w:hAnsi="Georgia"/>
          <w:bCs/>
        </w:rPr>
        <w:t>включая описание целевой мишени</w:t>
      </w:r>
      <w:r w:rsidR="0087779F">
        <w:rPr>
          <w:rFonts w:ascii="Georgia" w:hAnsi="Georgia"/>
          <w:bCs/>
        </w:rPr>
        <w:t>);</w:t>
      </w:r>
      <w:r w:rsidR="0087779F" w:rsidRPr="00D27643">
        <w:rPr>
          <w:rFonts w:ascii="Georgia" w:hAnsi="Georgia"/>
          <w:bCs/>
        </w:rPr>
        <w:t xml:space="preserve"> патогенетических путей, вовлеченных в процесс дейст</w:t>
      </w:r>
      <w:r w:rsidR="0087779F">
        <w:rPr>
          <w:rFonts w:ascii="Georgia" w:hAnsi="Georgia"/>
          <w:bCs/>
        </w:rPr>
        <w:t>вия разрабатываемого соединения;</w:t>
      </w:r>
      <w:r w:rsidR="0087779F" w:rsidRPr="00D27643">
        <w:rPr>
          <w:rFonts w:ascii="Georgia" w:hAnsi="Georgia"/>
          <w:bCs/>
        </w:rPr>
        <w:t xml:space="preserve"> механизма действия (данные иссле</w:t>
      </w:r>
      <w:r w:rsidR="0087779F">
        <w:rPr>
          <w:rFonts w:ascii="Georgia" w:hAnsi="Georgia"/>
          <w:bCs/>
        </w:rPr>
        <w:t xml:space="preserve">дований </w:t>
      </w:r>
      <w:proofErr w:type="spellStart"/>
      <w:r w:rsidR="0087779F">
        <w:rPr>
          <w:rFonts w:ascii="Georgia" w:hAnsi="Georgia"/>
          <w:bCs/>
        </w:rPr>
        <w:t>in</w:t>
      </w:r>
      <w:proofErr w:type="spellEnd"/>
      <w:r w:rsidR="0087779F">
        <w:rPr>
          <w:rFonts w:ascii="Georgia" w:hAnsi="Georgia"/>
          <w:bCs/>
        </w:rPr>
        <w:t xml:space="preserve"> </w:t>
      </w:r>
      <w:proofErr w:type="spellStart"/>
      <w:r w:rsidR="0087779F">
        <w:rPr>
          <w:rFonts w:ascii="Georgia" w:hAnsi="Georgia"/>
          <w:bCs/>
        </w:rPr>
        <w:t>vitro</w:t>
      </w:r>
      <w:proofErr w:type="spellEnd"/>
      <w:r w:rsidR="0087779F">
        <w:rPr>
          <w:rFonts w:ascii="Georgia" w:hAnsi="Georgia"/>
          <w:bCs/>
        </w:rPr>
        <w:t xml:space="preserve"> и/или </w:t>
      </w:r>
      <w:proofErr w:type="spellStart"/>
      <w:r w:rsidR="0087779F">
        <w:rPr>
          <w:rFonts w:ascii="Georgia" w:hAnsi="Georgia"/>
          <w:bCs/>
        </w:rPr>
        <w:t>in</w:t>
      </w:r>
      <w:proofErr w:type="spellEnd"/>
      <w:r w:rsidR="0087779F">
        <w:rPr>
          <w:rFonts w:ascii="Georgia" w:hAnsi="Georgia"/>
          <w:bCs/>
        </w:rPr>
        <w:t xml:space="preserve"> </w:t>
      </w:r>
      <w:proofErr w:type="spellStart"/>
      <w:r w:rsidR="0087779F">
        <w:rPr>
          <w:rFonts w:ascii="Georgia" w:hAnsi="Georgia"/>
          <w:bCs/>
        </w:rPr>
        <w:t>vivo</w:t>
      </w:r>
      <w:proofErr w:type="spellEnd"/>
      <w:r w:rsidR="0087779F">
        <w:rPr>
          <w:rFonts w:ascii="Georgia" w:hAnsi="Georgia"/>
          <w:bCs/>
        </w:rPr>
        <w:t>) и</w:t>
      </w:r>
      <w:r w:rsidR="0087779F" w:rsidRPr="00D27643">
        <w:rPr>
          <w:rFonts w:ascii="Georgia" w:hAnsi="Georgia"/>
          <w:bCs/>
        </w:rPr>
        <w:t xml:space="preserve"> ожид</w:t>
      </w:r>
      <w:r w:rsidR="0087779F">
        <w:rPr>
          <w:rFonts w:ascii="Georgia" w:hAnsi="Georgia"/>
          <w:bCs/>
        </w:rPr>
        <w:t xml:space="preserve">аемого терапевтического эффекта. Также необходима информация </w:t>
      </w:r>
      <w:r w:rsidR="00833B56">
        <w:rPr>
          <w:rFonts w:ascii="Georgia" w:hAnsi="Georgia"/>
          <w:bCs/>
        </w:rPr>
        <w:t>о стадии</w:t>
      </w:r>
      <w:r w:rsidR="0087779F" w:rsidRPr="00D27643">
        <w:rPr>
          <w:rFonts w:ascii="Georgia" w:hAnsi="Georgia"/>
          <w:bCs/>
        </w:rPr>
        <w:t xml:space="preserve"> разработки</w:t>
      </w:r>
      <w:r w:rsidR="0087779F">
        <w:rPr>
          <w:rFonts w:ascii="Georgia" w:hAnsi="Georgia"/>
          <w:bCs/>
        </w:rPr>
        <w:t xml:space="preserve"> и</w:t>
      </w:r>
      <w:r w:rsidR="0087779F" w:rsidRPr="00D27643">
        <w:rPr>
          <w:rFonts w:ascii="Georgia" w:hAnsi="Georgia"/>
          <w:bCs/>
        </w:rPr>
        <w:t xml:space="preserve"> стратеги</w:t>
      </w:r>
      <w:r w:rsidR="0087779F">
        <w:rPr>
          <w:rFonts w:ascii="Georgia" w:hAnsi="Georgia"/>
          <w:bCs/>
        </w:rPr>
        <w:t>и</w:t>
      </w:r>
      <w:r w:rsidR="0087779F" w:rsidRPr="00D27643">
        <w:rPr>
          <w:rFonts w:ascii="Georgia" w:hAnsi="Georgia"/>
          <w:bCs/>
        </w:rPr>
        <w:t xml:space="preserve"> защиты </w:t>
      </w:r>
      <w:r w:rsidR="0087779F">
        <w:rPr>
          <w:rFonts w:ascii="Georgia" w:hAnsi="Georgia"/>
          <w:bCs/>
        </w:rPr>
        <w:t>интеллектуальной собственности (</w:t>
      </w:r>
      <w:r w:rsidR="0087779F" w:rsidRPr="00D27643">
        <w:rPr>
          <w:rFonts w:ascii="Georgia" w:hAnsi="Georgia"/>
          <w:bCs/>
        </w:rPr>
        <w:t>IP</w:t>
      </w:r>
      <w:r w:rsidR="0087779F">
        <w:rPr>
          <w:rFonts w:ascii="Georgia" w:hAnsi="Georgia"/>
          <w:bCs/>
        </w:rPr>
        <w:t>)</w:t>
      </w:r>
      <w:r w:rsidR="0087779F" w:rsidRPr="00D27643">
        <w:rPr>
          <w:rFonts w:ascii="Georgia" w:hAnsi="Georgia"/>
          <w:bCs/>
        </w:rPr>
        <w:t>.</w:t>
      </w:r>
    </w:p>
    <w:p w14:paraId="1AA2031B" w14:textId="77777777" w:rsidR="000611FA" w:rsidRPr="000611FA" w:rsidRDefault="000611FA" w:rsidP="000611FA">
      <w:pPr>
        <w:jc w:val="both"/>
        <w:rPr>
          <w:rFonts w:ascii="Georgia" w:hAnsi="Georgia"/>
          <w:bCs/>
        </w:rPr>
      </w:pPr>
    </w:p>
    <w:p w14:paraId="545DE0EC" w14:textId="77777777" w:rsidR="000611FA" w:rsidRDefault="000611FA" w:rsidP="000611FA">
      <w:pPr>
        <w:pStyle w:val="Default"/>
        <w:spacing w:after="240"/>
        <w:jc w:val="both"/>
        <w:rPr>
          <w:rFonts w:ascii="Georgia" w:hAnsi="Georgia"/>
          <w:color w:val="auto"/>
          <w:lang w:val="ru-RU"/>
        </w:rPr>
      </w:pPr>
      <w:r w:rsidRPr="000611FA">
        <w:rPr>
          <w:rFonts w:ascii="Georgia" w:hAnsi="Georgia"/>
          <w:color w:val="auto"/>
          <w:lang w:val="ru-RU"/>
        </w:rPr>
        <w:lastRenderedPageBreak/>
        <w:t>Успешные заявки будут отобраны для дальнейшей оценки подразделением исследований и разработок в штаб-квартире компании «Сервье» с возможностью заключения партнерского соглашения (после прохождения процедуры «</w:t>
      </w:r>
      <w:proofErr w:type="spellStart"/>
      <w:r w:rsidRPr="000611FA">
        <w:rPr>
          <w:rFonts w:ascii="Georgia" w:hAnsi="Georgia"/>
          <w:color w:val="auto"/>
          <w:lang w:val="ru-RU"/>
        </w:rPr>
        <w:t>due</w:t>
      </w:r>
      <w:proofErr w:type="spellEnd"/>
      <w:r w:rsidRPr="000611FA">
        <w:rPr>
          <w:rFonts w:ascii="Georgia" w:hAnsi="Georgia"/>
          <w:color w:val="auto"/>
          <w:lang w:val="ru-RU"/>
        </w:rPr>
        <w:t xml:space="preserve"> </w:t>
      </w:r>
      <w:proofErr w:type="spellStart"/>
      <w:r w:rsidRPr="000611FA">
        <w:rPr>
          <w:rFonts w:ascii="Georgia" w:hAnsi="Georgia"/>
          <w:color w:val="auto"/>
          <w:lang w:val="ru-RU"/>
        </w:rPr>
        <w:t>diligence</w:t>
      </w:r>
      <w:proofErr w:type="spellEnd"/>
      <w:r w:rsidRPr="000611FA">
        <w:rPr>
          <w:rFonts w:ascii="Georgia" w:hAnsi="Georgia"/>
          <w:color w:val="auto"/>
          <w:lang w:val="ru-RU"/>
        </w:rPr>
        <w:t>»).</w:t>
      </w:r>
    </w:p>
    <w:p w14:paraId="308AADD4" w14:textId="77777777" w:rsidR="0073435C" w:rsidRPr="0073435C" w:rsidRDefault="0073435C" w:rsidP="000611FA">
      <w:pPr>
        <w:pStyle w:val="Default"/>
        <w:spacing w:after="240"/>
        <w:jc w:val="both"/>
        <w:rPr>
          <w:rFonts w:ascii="Georgia" w:hAnsi="Georgia"/>
          <w:color w:val="auto"/>
          <w:lang w:val="ru-RU"/>
        </w:rPr>
      </w:pPr>
      <w:r w:rsidRPr="0073435C">
        <w:rPr>
          <w:rFonts w:ascii="Georgia" w:hAnsi="Georgia"/>
          <w:b/>
          <w:color w:val="auto"/>
          <w:lang w:val="ru-RU"/>
        </w:rPr>
        <w:t xml:space="preserve">Заявки принимаются до 1 декабря 2020 года по электронной почте </w:t>
      </w:r>
      <w:r w:rsidR="002E0400">
        <w:fldChar w:fldCharType="begin"/>
      </w:r>
      <w:r w:rsidR="002E0400" w:rsidRPr="002E0400">
        <w:rPr>
          <w:lang w:val="ru-RU"/>
        </w:rPr>
        <w:instrText xml:space="preserve"> </w:instrText>
      </w:r>
      <w:r w:rsidR="002E0400">
        <w:instrText>HYPERLINK</w:instrText>
      </w:r>
      <w:r w:rsidR="002E0400" w:rsidRPr="002E0400">
        <w:rPr>
          <w:lang w:val="ru-RU"/>
        </w:rPr>
        <w:instrText xml:space="preserve"> "</w:instrText>
      </w:r>
      <w:r w:rsidR="002E0400">
        <w:instrText>mailto</w:instrText>
      </w:r>
      <w:r w:rsidR="002E0400" w:rsidRPr="002E0400">
        <w:rPr>
          <w:lang w:val="ru-RU"/>
        </w:rPr>
        <w:instrText>:</w:instrText>
      </w:r>
      <w:r w:rsidR="002E0400">
        <w:instrText>biotech</w:instrText>
      </w:r>
      <w:r w:rsidR="002E0400" w:rsidRPr="002E0400">
        <w:rPr>
          <w:lang w:val="ru-RU"/>
        </w:rPr>
        <w:instrText>.</w:instrText>
      </w:r>
      <w:r w:rsidR="002E0400">
        <w:instrText>scouting</w:instrText>
      </w:r>
      <w:r w:rsidR="002E0400" w:rsidRPr="002E0400">
        <w:rPr>
          <w:lang w:val="ru-RU"/>
        </w:rPr>
        <w:instrText>@</w:instrText>
      </w:r>
      <w:r w:rsidR="002E0400">
        <w:instrText>sk</w:instrText>
      </w:r>
      <w:r w:rsidR="002E0400" w:rsidRPr="002E0400">
        <w:rPr>
          <w:lang w:val="ru-RU"/>
        </w:rPr>
        <w:instrText>.</w:instrText>
      </w:r>
      <w:r w:rsidR="002E0400">
        <w:instrText>ru</w:instrText>
      </w:r>
      <w:r w:rsidR="002E0400" w:rsidRPr="002E0400">
        <w:rPr>
          <w:lang w:val="ru-RU"/>
        </w:rPr>
        <w:instrText xml:space="preserve">" </w:instrText>
      </w:r>
      <w:r w:rsidR="002E0400">
        <w:fldChar w:fldCharType="separate"/>
      </w:r>
      <w:r w:rsidRPr="0073435C">
        <w:rPr>
          <w:rStyle w:val="ac"/>
          <w:rFonts w:ascii="Georgia" w:hAnsi="Georgia"/>
          <w:b/>
          <w:lang w:val="en-US"/>
        </w:rPr>
        <w:t>biotech</w:t>
      </w:r>
      <w:r w:rsidRPr="0073435C">
        <w:rPr>
          <w:rStyle w:val="ac"/>
          <w:rFonts w:ascii="Georgia" w:hAnsi="Georgia"/>
          <w:b/>
          <w:lang w:val="ru-RU"/>
        </w:rPr>
        <w:t>.</w:t>
      </w:r>
      <w:r w:rsidRPr="0073435C">
        <w:rPr>
          <w:rStyle w:val="ac"/>
          <w:rFonts w:ascii="Georgia" w:hAnsi="Georgia"/>
          <w:b/>
          <w:lang w:val="en-US"/>
        </w:rPr>
        <w:t>scouting</w:t>
      </w:r>
      <w:r w:rsidRPr="0073435C">
        <w:rPr>
          <w:rStyle w:val="ac"/>
          <w:rFonts w:ascii="Georgia" w:hAnsi="Georgia"/>
          <w:b/>
          <w:lang w:val="ru-RU"/>
        </w:rPr>
        <w:t>@</w:t>
      </w:r>
      <w:proofErr w:type="spellStart"/>
      <w:r w:rsidRPr="0073435C">
        <w:rPr>
          <w:rStyle w:val="ac"/>
          <w:rFonts w:ascii="Georgia" w:hAnsi="Georgia"/>
          <w:b/>
          <w:lang w:val="en-US"/>
        </w:rPr>
        <w:t>sk</w:t>
      </w:r>
      <w:proofErr w:type="spellEnd"/>
      <w:r w:rsidRPr="0073435C">
        <w:rPr>
          <w:rStyle w:val="ac"/>
          <w:rFonts w:ascii="Georgia" w:hAnsi="Georgia"/>
          <w:b/>
          <w:lang w:val="ru-RU"/>
        </w:rPr>
        <w:t>.</w:t>
      </w:r>
      <w:proofErr w:type="spellStart"/>
      <w:r w:rsidRPr="0073435C">
        <w:rPr>
          <w:rStyle w:val="ac"/>
          <w:rFonts w:ascii="Georgia" w:hAnsi="Georgia"/>
          <w:b/>
          <w:lang w:val="en-US"/>
        </w:rPr>
        <w:t>ru</w:t>
      </w:r>
      <w:proofErr w:type="spellEnd"/>
      <w:r w:rsidR="002E0400">
        <w:rPr>
          <w:rStyle w:val="ac"/>
          <w:rFonts w:ascii="Georgia" w:hAnsi="Georgia"/>
          <w:b/>
          <w:lang w:val="en-US"/>
        </w:rPr>
        <w:fldChar w:fldCharType="end"/>
      </w:r>
      <w:r w:rsidRPr="0073435C">
        <w:rPr>
          <w:rFonts w:ascii="Georgia" w:hAnsi="Georgia"/>
          <w:b/>
          <w:color w:val="002060"/>
          <w:lang w:val="ru-RU"/>
        </w:rPr>
        <w:t>.</w:t>
      </w:r>
    </w:p>
    <w:p w14:paraId="533B6DAA" w14:textId="319EB15F" w:rsidR="00BE1567" w:rsidRPr="00A10AA9" w:rsidRDefault="00367D8D" w:rsidP="00D27643">
      <w:pPr>
        <w:pStyle w:val="Default"/>
        <w:jc w:val="both"/>
        <w:rPr>
          <w:rFonts w:ascii="Georgia" w:eastAsiaTheme="minorHAnsi" w:hAnsi="Georgia" w:cstheme="minorBidi"/>
          <w:b/>
          <w:color w:val="auto"/>
          <w:lang w:val="ru-RU" w:eastAsia="en-US"/>
        </w:rPr>
      </w:pPr>
      <w:r w:rsidRPr="00A10AA9">
        <w:rPr>
          <w:rFonts w:ascii="Georgia" w:eastAsiaTheme="minorHAnsi" w:hAnsi="Georgia" w:cstheme="minorBidi"/>
          <w:b/>
          <w:color w:val="auto"/>
          <w:lang w:val="ru-RU" w:eastAsia="en-US"/>
        </w:rPr>
        <w:t>П</w:t>
      </w:r>
      <w:r w:rsidR="00706823" w:rsidRPr="00A10AA9">
        <w:rPr>
          <w:rFonts w:ascii="Georgia" w:eastAsiaTheme="minorHAnsi" w:hAnsi="Georgia" w:cstheme="minorBidi"/>
          <w:b/>
          <w:color w:val="auto"/>
          <w:lang w:val="ru-RU" w:eastAsia="en-US"/>
        </w:rPr>
        <w:t xml:space="preserve">одробная информация </w:t>
      </w:r>
      <w:r w:rsidR="00A10AA9" w:rsidRPr="00A10AA9">
        <w:rPr>
          <w:rFonts w:ascii="Georgia" w:eastAsiaTheme="minorHAnsi" w:hAnsi="Georgia" w:cstheme="minorBidi"/>
          <w:b/>
          <w:color w:val="auto"/>
          <w:lang w:val="ru-RU" w:eastAsia="en-US"/>
        </w:rPr>
        <w:t>на сайте</w:t>
      </w:r>
      <w:r w:rsidR="00706823" w:rsidRPr="00A10AA9">
        <w:rPr>
          <w:rFonts w:ascii="Georgia" w:eastAsiaTheme="minorHAnsi" w:hAnsi="Georgia" w:cstheme="minorBidi"/>
          <w:b/>
          <w:color w:val="auto"/>
          <w:lang w:val="ru-RU" w:eastAsia="en-US"/>
        </w:rPr>
        <w:t xml:space="preserve"> </w:t>
      </w:r>
      <w:r w:rsidR="002E0400">
        <w:fldChar w:fldCharType="begin"/>
      </w:r>
      <w:r w:rsidR="002E0400" w:rsidRPr="002E0400">
        <w:rPr>
          <w:lang w:val="ru-RU"/>
        </w:rPr>
        <w:instrText xml:space="preserve"> </w:instrText>
      </w:r>
      <w:r w:rsidR="002E0400">
        <w:instrText>HYPERLINK</w:instrText>
      </w:r>
      <w:r w:rsidR="002E0400" w:rsidRPr="002E0400">
        <w:rPr>
          <w:lang w:val="ru-RU"/>
        </w:rPr>
        <w:instrText xml:space="preserve"> "</w:instrText>
      </w:r>
      <w:r w:rsidR="002E0400">
        <w:instrText>https</w:instrText>
      </w:r>
      <w:r w:rsidR="002E0400" w:rsidRPr="002E0400">
        <w:rPr>
          <w:lang w:val="ru-RU"/>
        </w:rPr>
        <w:instrText>://</w:instrText>
      </w:r>
      <w:r w:rsidR="002E0400">
        <w:instrText>biotechscouting</w:instrText>
      </w:r>
      <w:r w:rsidR="002E0400" w:rsidRPr="002E0400">
        <w:rPr>
          <w:lang w:val="ru-RU"/>
        </w:rPr>
        <w:instrText>.</w:instrText>
      </w:r>
      <w:r w:rsidR="002E0400">
        <w:instrText>sk</w:instrText>
      </w:r>
      <w:r w:rsidR="002E0400" w:rsidRPr="002E0400">
        <w:rPr>
          <w:lang w:val="ru-RU"/>
        </w:rPr>
        <w:instrText>.</w:instrText>
      </w:r>
      <w:r w:rsidR="002E0400">
        <w:instrText>ru</w:instrText>
      </w:r>
      <w:r w:rsidR="002E0400" w:rsidRPr="002E0400">
        <w:rPr>
          <w:lang w:val="ru-RU"/>
        </w:rPr>
        <w:instrText xml:space="preserve">/" </w:instrText>
      </w:r>
      <w:r w:rsidR="002E0400">
        <w:fldChar w:fldCharType="separate"/>
      </w:r>
      <w:r w:rsidR="00706823" w:rsidRPr="00977496">
        <w:rPr>
          <w:rStyle w:val="ac"/>
          <w:rFonts w:ascii="Georgia" w:hAnsi="Georgia"/>
          <w:b/>
          <w:lang w:val="ru-RU" w:eastAsia="en-US"/>
        </w:rPr>
        <w:t>biotechscouting.sk.ru</w:t>
      </w:r>
      <w:r w:rsidR="002E0400">
        <w:rPr>
          <w:rStyle w:val="ac"/>
          <w:rFonts w:ascii="Georgia" w:hAnsi="Georgia"/>
          <w:b/>
          <w:lang w:val="ru-RU" w:eastAsia="en-US"/>
        </w:rPr>
        <w:fldChar w:fldCharType="end"/>
      </w:r>
      <w:r w:rsidR="00A10AA9" w:rsidRPr="00A10AA9">
        <w:rPr>
          <w:rFonts w:ascii="Georgia" w:eastAsiaTheme="minorHAnsi" w:hAnsi="Georgia" w:cstheme="minorBidi"/>
          <w:b/>
          <w:color w:val="auto"/>
          <w:lang w:val="ru-RU" w:eastAsia="en-US"/>
        </w:rPr>
        <w:t>.</w:t>
      </w:r>
    </w:p>
    <w:p w14:paraId="29EAEFD2" w14:textId="77777777" w:rsidR="002D3FA0" w:rsidRDefault="002D3FA0" w:rsidP="008E09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hAnsi="Georgia"/>
          <w:bCs/>
        </w:rPr>
      </w:pPr>
    </w:p>
    <w:p w14:paraId="34FF15B2" w14:textId="77777777" w:rsidR="0073435C" w:rsidRPr="0073435C" w:rsidRDefault="0073435C" w:rsidP="0073435C">
      <w:pPr>
        <w:pStyle w:val="Default"/>
        <w:spacing w:after="240"/>
        <w:jc w:val="both"/>
        <w:rPr>
          <w:rFonts w:ascii="Georgia" w:hAnsi="Georgia"/>
          <w:color w:val="auto"/>
          <w:lang w:val="ru-RU"/>
        </w:rPr>
      </w:pPr>
      <w:r w:rsidRPr="0073435C">
        <w:rPr>
          <w:rFonts w:ascii="Georgia" w:hAnsi="Georgia"/>
          <w:color w:val="auto"/>
          <w:lang w:val="ru-RU"/>
        </w:rPr>
        <w:t>Кластер биомедицинских технологий Фонда «Сколково» активно работает с корпоративными партнерами в области развития внешних инноваций. Кластер обладает глубоким пониманием биотехнологий и знанием ландшафта инноваций. Это позволяет его корпоративным и промышленным партнерам быстро получать доступ к наиболее перспективным инициативам в области разработки лекарственных средств и других направлений (цифровая медицина, клеточная терапия, медицинская техника).</w:t>
      </w:r>
    </w:p>
    <w:p w14:paraId="38F00F4D" w14:textId="7B506438" w:rsidR="0073435C" w:rsidRPr="0073435C" w:rsidRDefault="00833B56" w:rsidP="0073435C">
      <w:pPr>
        <w:pStyle w:val="Default"/>
        <w:spacing w:after="240"/>
        <w:jc w:val="both"/>
        <w:rPr>
          <w:rFonts w:ascii="Georgia" w:hAnsi="Georgia"/>
          <w:color w:val="auto"/>
          <w:lang w:val="ru-RU"/>
        </w:rPr>
      </w:pPr>
      <w:r w:rsidRPr="0073435C">
        <w:rPr>
          <w:rFonts w:ascii="Georgia" w:hAnsi="Georgia"/>
          <w:color w:val="auto"/>
          <w:lang w:val="ru-RU"/>
        </w:rPr>
        <w:t>Компания «</w:t>
      </w:r>
      <w:r w:rsidR="0073435C" w:rsidRPr="0073435C">
        <w:rPr>
          <w:rFonts w:ascii="Georgia" w:hAnsi="Georgia"/>
          <w:color w:val="auto"/>
          <w:lang w:val="ru-RU"/>
        </w:rPr>
        <w:t xml:space="preserve">Сервье» стремится занять ключевые позиции в терапии онкологических и </w:t>
      </w:r>
      <w:proofErr w:type="spellStart"/>
      <w:r w:rsidR="0073435C" w:rsidRPr="0073435C">
        <w:rPr>
          <w:rFonts w:ascii="Georgia" w:hAnsi="Georgia"/>
          <w:color w:val="auto"/>
          <w:lang w:val="ru-RU"/>
        </w:rPr>
        <w:t>иммуновоспалительных</w:t>
      </w:r>
      <w:proofErr w:type="spellEnd"/>
      <w:r w:rsidR="0073435C" w:rsidRPr="0073435C">
        <w:rPr>
          <w:rFonts w:ascii="Georgia" w:hAnsi="Georgia"/>
          <w:color w:val="auto"/>
          <w:lang w:val="ru-RU"/>
        </w:rPr>
        <w:t xml:space="preserve"> заболеваний, предлагая инновационные терапевтические решения пациентам с этими </w:t>
      </w:r>
      <w:proofErr w:type="spellStart"/>
      <w:r w:rsidR="0073435C" w:rsidRPr="0073435C">
        <w:rPr>
          <w:rFonts w:ascii="Georgia" w:hAnsi="Georgia"/>
          <w:color w:val="auto"/>
          <w:lang w:val="ru-RU"/>
        </w:rPr>
        <w:t>инвалидизирующими</w:t>
      </w:r>
      <w:proofErr w:type="spellEnd"/>
      <w:r w:rsidR="0073435C" w:rsidRPr="0073435C">
        <w:rPr>
          <w:rFonts w:ascii="Georgia" w:hAnsi="Georgia"/>
          <w:color w:val="auto"/>
          <w:lang w:val="ru-RU"/>
        </w:rPr>
        <w:t xml:space="preserve"> патологиями. Исследования компании «Сервье» в области аутоиммунных процессов сосредоточены на тех заболеваниях, для которых на данный момент не существует адекватной терапии: системной красной волчанке, синдроме </w:t>
      </w:r>
      <w:proofErr w:type="spellStart"/>
      <w:r w:rsidR="0073435C" w:rsidRPr="0073435C">
        <w:rPr>
          <w:rFonts w:ascii="Georgia" w:hAnsi="Georgia"/>
          <w:color w:val="auto"/>
          <w:lang w:val="ru-RU"/>
        </w:rPr>
        <w:t>Гужеро-Шегрена</w:t>
      </w:r>
      <w:proofErr w:type="spellEnd"/>
      <w:r w:rsidR="0073435C" w:rsidRPr="0073435C">
        <w:rPr>
          <w:rFonts w:ascii="Georgia" w:hAnsi="Georgia"/>
          <w:color w:val="auto"/>
          <w:lang w:val="ru-RU"/>
        </w:rPr>
        <w:t xml:space="preserve"> и склеродермии. Учитывая высокую потребность в терапевтических решениях в онкологии, компания «Сервье» приняла решение сделать борьбу с онкологией своим приоритетом: к 2021 году инвестиции в это направление составят половину общего бюджета на исследования и разработки. Научно-исследовательские программы «Сервье» в области онкологии в первую очередь ориентированы на восстановление запрограммированной гибели раковых клеток (апоптоза) и активизацию иммунной системы (</w:t>
      </w:r>
      <w:proofErr w:type="spellStart"/>
      <w:r w:rsidR="0073435C" w:rsidRPr="0073435C">
        <w:rPr>
          <w:rFonts w:ascii="Georgia" w:hAnsi="Georgia"/>
          <w:color w:val="auto"/>
          <w:lang w:val="ru-RU"/>
        </w:rPr>
        <w:t>иммуноонкология</w:t>
      </w:r>
      <w:proofErr w:type="spellEnd"/>
      <w:r w:rsidR="0073435C" w:rsidRPr="0073435C">
        <w:rPr>
          <w:rFonts w:ascii="Georgia" w:hAnsi="Georgia"/>
          <w:color w:val="auto"/>
          <w:lang w:val="ru-RU"/>
        </w:rPr>
        <w:t>). Достижение этой цели станет возможным благодаря развитию сотрудничества с партнерами по всему миру с целью ускорения вывода на рынок инновационных лекарственных препаратов.</w:t>
      </w:r>
    </w:p>
    <w:p w14:paraId="6C87DB4E" w14:textId="77777777" w:rsidR="0073435C" w:rsidRDefault="0073435C" w:rsidP="008E09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hAnsi="Georgia"/>
          <w:bCs/>
        </w:rPr>
      </w:pPr>
    </w:p>
    <w:p w14:paraId="32F5337A" w14:textId="77777777" w:rsidR="00F80546" w:rsidRDefault="00A72E02" w:rsidP="008E09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0"/>
          <w:szCs w:val="20"/>
        </w:rPr>
      </w:pPr>
      <w:r w:rsidRPr="002D3FA0">
        <w:rPr>
          <w:rFonts w:ascii="Georgia" w:eastAsia="Georgia" w:hAnsi="Georgia" w:cs="Georgia"/>
          <w:b/>
          <w:sz w:val="20"/>
          <w:szCs w:val="20"/>
        </w:rPr>
        <w:t>Справочная информация</w:t>
      </w:r>
    </w:p>
    <w:p w14:paraId="03C497C8" w14:textId="77777777" w:rsidR="00A10AA9" w:rsidRDefault="00A10AA9" w:rsidP="00706823">
      <w:pPr>
        <w:pStyle w:val="af0"/>
        <w:rPr>
          <w:rFonts w:ascii="Georgia" w:hAnsi="Georgia"/>
          <w:sz w:val="20"/>
          <w:szCs w:val="20"/>
        </w:rPr>
      </w:pPr>
    </w:p>
    <w:p w14:paraId="27FF7992" w14:textId="77777777" w:rsidR="000611FA" w:rsidRDefault="000611FA" w:rsidP="000611FA">
      <w:pPr>
        <w:shd w:val="clear" w:color="auto" w:fill="FFFFFF"/>
        <w:jc w:val="both"/>
        <w:rPr>
          <w:rStyle w:val="af2"/>
          <w:rFonts w:ascii="Georgia" w:eastAsia="Calibri" w:hAnsi="Georgia"/>
          <w:sz w:val="20"/>
          <w:szCs w:val="20"/>
        </w:rPr>
      </w:pPr>
      <w:r w:rsidRPr="000611FA">
        <w:rPr>
          <w:rStyle w:val="af2"/>
          <w:rFonts w:ascii="Georgia" w:eastAsia="Calibri" w:hAnsi="Georgia"/>
          <w:b/>
          <w:sz w:val="20"/>
          <w:szCs w:val="20"/>
        </w:rPr>
        <w:t>«Сервье»</w:t>
      </w:r>
      <w:r w:rsidRPr="000611FA">
        <w:rPr>
          <w:rStyle w:val="af2"/>
          <w:rFonts w:ascii="Georgia" w:eastAsia="Calibri" w:hAnsi="Georgia"/>
          <w:sz w:val="20"/>
          <w:szCs w:val="20"/>
        </w:rPr>
        <w:t xml:space="preserve"> – международная фармацевтическая компания под управлением некоммерческого фонда, головной офис компании расположен в г. </w:t>
      </w:r>
      <w:proofErr w:type="spellStart"/>
      <w:r w:rsidRPr="000611FA">
        <w:rPr>
          <w:rStyle w:val="af2"/>
          <w:rFonts w:ascii="Georgia" w:eastAsia="Calibri" w:hAnsi="Georgia"/>
          <w:sz w:val="20"/>
          <w:szCs w:val="20"/>
        </w:rPr>
        <w:t>Сюрен</w:t>
      </w:r>
      <w:proofErr w:type="spellEnd"/>
      <w:r w:rsidRPr="000611FA">
        <w:rPr>
          <w:rStyle w:val="af2"/>
          <w:rFonts w:ascii="Georgia" w:eastAsia="Calibri" w:hAnsi="Georgia"/>
          <w:sz w:val="20"/>
          <w:szCs w:val="20"/>
        </w:rPr>
        <w:t xml:space="preserve">, Франция. Компания ведёт свою деятельность в 149 странах на 5 континентах и насчитывает 22 000 сотрудников. Являясь полностью независимой, Группа «Сервье» реинвестирует до 25% оборота в научные исследования и разработки, а весь доход – в развитие. Годовой оборот «Сервье» в 2019 году составил 4,6 миллиарда евро. Высокие темпы роста компании обусловлены постоянным развитием и поиском инноваций в пяти ключевых областях: сахарный диабет, сердечно-сосудистые, онкологические, </w:t>
      </w:r>
      <w:proofErr w:type="spellStart"/>
      <w:r w:rsidRPr="000611FA">
        <w:rPr>
          <w:rStyle w:val="af2"/>
          <w:rFonts w:ascii="Georgia" w:eastAsia="Calibri" w:hAnsi="Georgia"/>
          <w:sz w:val="20"/>
          <w:szCs w:val="20"/>
        </w:rPr>
        <w:t>иммуновоспалительные</w:t>
      </w:r>
      <w:proofErr w:type="spellEnd"/>
      <w:r w:rsidRPr="000611FA">
        <w:rPr>
          <w:rStyle w:val="af2"/>
          <w:rFonts w:ascii="Georgia" w:eastAsia="Calibri" w:hAnsi="Georgia"/>
          <w:sz w:val="20"/>
          <w:szCs w:val="20"/>
        </w:rPr>
        <w:t xml:space="preserve"> и </w:t>
      </w:r>
      <w:proofErr w:type="spellStart"/>
      <w:r w:rsidRPr="000611FA">
        <w:rPr>
          <w:rStyle w:val="af2"/>
          <w:rFonts w:ascii="Georgia" w:eastAsia="Calibri" w:hAnsi="Georgia"/>
          <w:sz w:val="20"/>
          <w:szCs w:val="20"/>
        </w:rPr>
        <w:t>нейродегенеративные</w:t>
      </w:r>
      <w:proofErr w:type="spellEnd"/>
      <w:r w:rsidRPr="000611FA">
        <w:rPr>
          <w:rStyle w:val="af2"/>
          <w:rFonts w:ascii="Georgia" w:eastAsia="Calibri" w:hAnsi="Georgia"/>
          <w:sz w:val="20"/>
          <w:szCs w:val="20"/>
        </w:rPr>
        <w:t xml:space="preserve"> заболевания, а также деятельностью по созданию высококачественных дженериков. Помимо разработок лекарственных препаратов «Сервье» предлагает решения в области цифрового здравоохранения. </w:t>
      </w:r>
      <w:r w:rsidRPr="000611FA">
        <w:rPr>
          <w:rStyle w:val="af2"/>
          <w:rFonts w:ascii="Georgia" w:hAnsi="Georgia"/>
          <w:sz w:val="20"/>
          <w:szCs w:val="20"/>
        </w:rPr>
        <w:t xml:space="preserve">«Сервье» работает в России уже почти 30 лет, являясь одной из ведущих фармацевтических компаний. В 1999 году в Москве был открыт Центр научных исследований и разработок Компании. В 2007 году на территории Новой Москвы был запущен высокотехнологичный производственный комплекс полного цикла, работающий в полном соответствии с требованиями международного стандарта надлежащей производственной практики (GMP) и выпускающий широкий спектр современных оригинальных лекарственных препаратов для российских граждан. В 2012 году в страны СНГ были осуществлены первые экспортные поставки лекарственных препаратов, произведенных в России. В 2016 году Правительством Москвы заводу «Сервье РУС» присвоен статус «Промышленного комплекса». В апреле 2019 года на заводе был осуществлен запуск контрактного производства инновационного </w:t>
      </w:r>
      <w:r w:rsidRPr="000611FA">
        <w:rPr>
          <w:rStyle w:val="af2"/>
          <w:rFonts w:ascii="Georgia" w:hAnsi="Georgia"/>
          <w:sz w:val="20"/>
          <w:szCs w:val="20"/>
        </w:rPr>
        <w:lastRenderedPageBreak/>
        <w:t xml:space="preserve">лекарственного препарата для лечения ВИЧ-инфекции, а в декабре 2019 года «Сервье» стала одной из первых компаний, успешно запустивших систему маркировки и прослеживаемости лекарственных препаратов. </w:t>
      </w:r>
      <w:r w:rsidRPr="000611FA">
        <w:rPr>
          <w:rStyle w:val="af2"/>
          <w:rFonts w:ascii="Georgia" w:eastAsia="Calibri" w:hAnsi="Georgia"/>
          <w:sz w:val="20"/>
          <w:szCs w:val="20"/>
        </w:rPr>
        <w:t xml:space="preserve">Сайт: </w:t>
      </w:r>
      <w:hyperlink r:id="rId8" w:history="1">
        <w:r w:rsidRPr="000611FA">
          <w:rPr>
            <w:rStyle w:val="ac"/>
            <w:rFonts w:ascii="Georgia" w:eastAsia="Calibri" w:hAnsi="Georgia"/>
            <w:sz w:val="20"/>
            <w:szCs w:val="20"/>
          </w:rPr>
          <w:t>servier.com</w:t>
        </w:r>
      </w:hyperlink>
      <w:r w:rsidRPr="000611FA">
        <w:rPr>
          <w:rStyle w:val="af2"/>
          <w:rFonts w:ascii="Georgia" w:eastAsia="Calibri" w:hAnsi="Georgia"/>
          <w:sz w:val="20"/>
          <w:szCs w:val="20"/>
        </w:rPr>
        <w:t>.</w:t>
      </w:r>
    </w:p>
    <w:p w14:paraId="0EE7AC6F" w14:textId="77777777" w:rsidR="0073435C" w:rsidRDefault="0073435C" w:rsidP="000611FA">
      <w:pPr>
        <w:shd w:val="clear" w:color="auto" w:fill="FFFFFF"/>
        <w:jc w:val="both"/>
        <w:rPr>
          <w:rStyle w:val="af2"/>
          <w:rFonts w:ascii="Georgia" w:eastAsia="Calibri" w:hAnsi="Georgia"/>
          <w:sz w:val="20"/>
          <w:szCs w:val="20"/>
        </w:rPr>
      </w:pPr>
    </w:p>
    <w:p w14:paraId="68CEE25B" w14:textId="77777777" w:rsidR="0073435C" w:rsidRPr="004B414E" w:rsidRDefault="0073435C" w:rsidP="0073435C">
      <w:pPr>
        <w:jc w:val="both"/>
        <w:rPr>
          <w:rFonts w:ascii="Georgia" w:hAnsi="Georgia"/>
          <w:sz w:val="20"/>
          <w:szCs w:val="20"/>
        </w:rPr>
      </w:pPr>
      <w:r w:rsidRPr="004B414E">
        <w:rPr>
          <w:rFonts w:ascii="Georgia" w:hAnsi="Georgia"/>
          <w:b/>
          <w:sz w:val="20"/>
          <w:szCs w:val="20"/>
        </w:rPr>
        <w:t xml:space="preserve">Контакты для СМИ: </w:t>
      </w:r>
    </w:p>
    <w:p w14:paraId="63CEBA90" w14:textId="77777777" w:rsidR="0073435C" w:rsidRPr="0073435C" w:rsidRDefault="0073435C" w:rsidP="0073435C">
      <w:pPr>
        <w:shd w:val="clear" w:color="auto" w:fill="FFFFFF"/>
        <w:jc w:val="both"/>
        <w:rPr>
          <w:rFonts w:ascii="Georgia" w:hAnsi="Georgia"/>
          <w:b/>
          <w:sz w:val="20"/>
          <w:szCs w:val="20"/>
        </w:rPr>
      </w:pPr>
      <w:r w:rsidRPr="0073435C">
        <w:rPr>
          <w:rFonts w:ascii="Georgia" w:hAnsi="Georgia"/>
          <w:b/>
          <w:sz w:val="20"/>
          <w:szCs w:val="20"/>
        </w:rPr>
        <w:t xml:space="preserve">Яна </w:t>
      </w:r>
      <w:proofErr w:type="spellStart"/>
      <w:r w:rsidRPr="0073435C">
        <w:rPr>
          <w:rFonts w:ascii="Georgia" w:hAnsi="Georgia"/>
          <w:b/>
          <w:sz w:val="20"/>
          <w:szCs w:val="20"/>
        </w:rPr>
        <w:t>Котухова</w:t>
      </w:r>
      <w:proofErr w:type="spellEnd"/>
    </w:p>
    <w:p w14:paraId="0CD809AC" w14:textId="77777777" w:rsidR="0073435C" w:rsidRPr="0073435C" w:rsidRDefault="0073435C" w:rsidP="0073435C">
      <w:pPr>
        <w:shd w:val="clear" w:color="auto" w:fill="FFFFFF"/>
        <w:jc w:val="both"/>
        <w:rPr>
          <w:rFonts w:ascii="Georgia" w:hAnsi="Georgia"/>
          <w:sz w:val="20"/>
          <w:szCs w:val="20"/>
        </w:rPr>
      </w:pPr>
      <w:r w:rsidRPr="0073435C">
        <w:rPr>
          <w:rFonts w:ascii="Georgia" w:hAnsi="Georgia"/>
          <w:sz w:val="20"/>
          <w:szCs w:val="20"/>
        </w:rPr>
        <w:t>Компания «Сервье»</w:t>
      </w:r>
    </w:p>
    <w:p w14:paraId="56F7B96A" w14:textId="77777777" w:rsidR="0073435C" w:rsidRPr="0073435C" w:rsidRDefault="0073435C" w:rsidP="0073435C">
      <w:pPr>
        <w:shd w:val="clear" w:color="auto" w:fill="FFFFFF"/>
        <w:jc w:val="both"/>
        <w:rPr>
          <w:rFonts w:ascii="Georgia" w:hAnsi="Georgia"/>
          <w:sz w:val="20"/>
          <w:szCs w:val="20"/>
        </w:rPr>
      </w:pPr>
      <w:r w:rsidRPr="0073435C">
        <w:rPr>
          <w:rFonts w:ascii="Georgia" w:hAnsi="Georgia"/>
          <w:sz w:val="20"/>
          <w:szCs w:val="20"/>
        </w:rPr>
        <w:t>Директор по работе с органами государственной власти и внешним коммуникациям по странам ЕАЭС</w:t>
      </w:r>
    </w:p>
    <w:p w14:paraId="7890FE9B" w14:textId="77777777" w:rsidR="0073435C" w:rsidRPr="00215ED9" w:rsidRDefault="0073435C" w:rsidP="0073435C">
      <w:pPr>
        <w:shd w:val="clear" w:color="auto" w:fill="FFFFFF"/>
        <w:jc w:val="both"/>
        <w:rPr>
          <w:rFonts w:ascii="Georgia" w:hAnsi="Georgia"/>
          <w:color w:val="002060"/>
          <w:sz w:val="20"/>
          <w:szCs w:val="20"/>
          <w:lang w:val="fr-FR"/>
        </w:rPr>
      </w:pPr>
      <w:proofErr w:type="gramStart"/>
      <w:r w:rsidRPr="00215ED9">
        <w:rPr>
          <w:rFonts w:ascii="Georgia" w:hAnsi="Georgia"/>
          <w:sz w:val="20"/>
          <w:szCs w:val="20"/>
          <w:lang w:val="fr-FR"/>
        </w:rPr>
        <w:t>E-mail:</w:t>
      </w:r>
      <w:proofErr w:type="gramEnd"/>
      <w:r w:rsidRPr="00215ED9">
        <w:rPr>
          <w:rFonts w:ascii="Georgia" w:hAnsi="Georgia"/>
          <w:sz w:val="20"/>
          <w:szCs w:val="20"/>
          <w:lang w:val="fr-FR"/>
        </w:rPr>
        <w:t xml:space="preserve"> </w:t>
      </w:r>
      <w:hyperlink r:id="rId9" w:history="1">
        <w:r w:rsidRPr="00215ED9">
          <w:rPr>
            <w:rStyle w:val="ac"/>
            <w:rFonts w:ascii="Georgia" w:hAnsi="Georgia"/>
            <w:sz w:val="20"/>
            <w:szCs w:val="20"/>
            <w:lang w:val="fr-FR"/>
          </w:rPr>
          <w:t>Yana.KOTUKHOVA@servier.com</w:t>
        </w:r>
      </w:hyperlink>
    </w:p>
    <w:p w14:paraId="6D847E1C" w14:textId="77777777" w:rsidR="000611FA" w:rsidRPr="00215ED9" w:rsidRDefault="000611FA" w:rsidP="000611FA">
      <w:pPr>
        <w:shd w:val="clear" w:color="auto" w:fill="FFFFFF"/>
        <w:jc w:val="both"/>
        <w:rPr>
          <w:rStyle w:val="af2"/>
          <w:color w:val="002060"/>
          <w:sz w:val="18"/>
          <w:szCs w:val="18"/>
          <w:lang w:val="fr-FR"/>
        </w:rPr>
      </w:pPr>
    </w:p>
    <w:p w14:paraId="0EE6F77A" w14:textId="77777777" w:rsidR="000611FA" w:rsidRPr="00F0255F" w:rsidRDefault="000611FA" w:rsidP="000611FA">
      <w:pPr>
        <w:pStyle w:val="af0"/>
        <w:jc w:val="both"/>
        <w:rPr>
          <w:rFonts w:ascii="Georgia" w:hAnsi="Georgia"/>
          <w:sz w:val="20"/>
          <w:szCs w:val="20"/>
        </w:rPr>
      </w:pPr>
      <w:r w:rsidRPr="00F0255F">
        <w:rPr>
          <w:rFonts w:ascii="Georgia" w:hAnsi="Georgia"/>
          <w:b/>
          <w:sz w:val="20"/>
          <w:szCs w:val="20"/>
        </w:rPr>
        <w:t>Фонд «Сколково»</w:t>
      </w:r>
      <w:r w:rsidRPr="00F0255F">
        <w:rPr>
          <w:rFonts w:ascii="Georgia" w:hAnsi="Georgia"/>
          <w:sz w:val="20"/>
          <w:szCs w:val="20"/>
        </w:rPr>
        <w:t xml:space="preserve"> – некоммерческая организация, созданная в 2010 году и исполняющая функции управляющей компании Инновационного центра «Сколково». Цель Фонда - поддержка технологического предпринимательства в России и коммерциализация результатов научно-исследовательской деятельности.</w:t>
      </w:r>
      <w:r w:rsidRPr="0013081B">
        <w:rPr>
          <w:rFonts w:ascii="Georgia" w:hAnsi="Georgia"/>
          <w:sz w:val="20"/>
          <w:szCs w:val="20"/>
        </w:rPr>
        <w:t xml:space="preserve"> </w:t>
      </w:r>
      <w:r w:rsidRPr="00DB6A29">
        <w:rPr>
          <w:rFonts w:ascii="Georgia" w:hAnsi="Georgia"/>
          <w:sz w:val="20"/>
          <w:szCs w:val="20"/>
        </w:rPr>
        <w:t>Число резидентов «Сколково» уже превысило 2</w:t>
      </w:r>
      <w:r>
        <w:rPr>
          <w:rFonts w:ascii="Georgia" w:hAnsi="Georgia"/>
          <w:sz w:val="20"/>
          <w:szCs w:val="20"/>
        </w:rPr>
        <w:t>7</w:t>
      </w:r>
      <w:r w:rsidRPr="000611FA">
        <w:rPr>
          <w:rFonts w:ascii="Georgia" w:hAnsi="Georgia"/>
          <w:sz w:val="20"/>
          <w:szCs w:val="20"/>
        </w:rPr>
        <w:t>00</w:t>
      </w:r>
      <w:r w:rsidRPr="00F0255F">
        <w:rPr>
          <w:rFonts w:ascii="Georgia" w:hAnsi="Georgia"/>
          <w:sz w:val="20"/>
          <w:szCs w:val="20"/>
        </w:rPr>
        <w:t>. Фонд оказывает им комплекс услуг, необходимых для вывода разработок на российский и международный рынки. Статус резидента дает компании налоговые и таможенные льготы.</w:t>
      </w:r>
      <w:r w:rsidRPr="00F85981">
        <w:rPr>
          <w:rFonts w:ascii="Georgia" w:hAnsi="Georgia"/>
          <w:sz w:val="20"/>
          <w:szCs w:val="20"/>
        </w:rPr>
        <w:t xml:space="preserve"> </w:t>
      </w:r>
      <w:r w:rsidRPr="00F0255F">
        <w:rPr>
          <w:rFonts w:ascii="Georgia" w:hAnsi="Georgia"/>
          <w:sz w:val="20"/>
          <w:szCs w:val="20"/>
        </w:rPr>
        <w:t>В 2019 году выручка резидентов составила более 100 млрд рублей, а сумма привлеченных ими инв</w:t>
      </w:r>
      <w:r>
        <w:rPr>
          <w:rFonts w:ascii="Georgia" w:hAnsi="Georgia"/>
          <w:sz w:val="20"/>
          <w:szCs w:val="20"/>
        </w:rPr>
        <w:t>естиций превысила 13 млрд руб.</w:t>
      </w:r>
      <w:r w:rsidRPr="0013081B">
        <w:rPr>
          <w:rFonts w:ascii="Georgia" w:hAnsi="Georgia"/>
          <w:sz w:val="20"/>
          <w:szCs w:val="20"/>
        </w:rPr>
        <w:t xml:space="preserve"> </w:t>
      </w:r>
      <w:r w:rsidRPr="00F0255F">
        <w:rPr>
          <w:rFonts w:ascii="Georgia" w:hAnsi="Georgia"/>
          <w:sz w:val="20"/>
          <w:szCs w:val="20"/>
        </w:rPr>
        <w:t>С 2019 года закон позволяет любой организации, занимающейся исследовательской деятельностью на территории России, получить дос</w:t>
      </w:r>
      <w:r>
        <w:rPr>
          <w:rFonts w:ascii="Georgia" w:hAnsi="Georgia"/>
          <w:sz w:val="20"/>
          <w:szCs w:val="20"/>
        </w:rPr>
        <w:t>туп ко всем сервисам и льготам Инновационного центра.</w:t>
      </w:r>
      <w:r w:rsidRPr="00795BCA">
        <w:rPr>
          <w:rFonts w:ascii="Georgia" w:hAnsi="Georgia"/>
          <w:sz w:val="20"/>
          <w:szCs w:val="20"/>
        </w:rPr>
        <w:t xml:space="preserve"> </w:t>
      </w:r>
      <w:r w:rsidRPr="00F0255F">
        <w:rPr>
          <w:rFonts w:ascii="Georgia" w:hAnsi="Georgia"/>
          <w:sz w:val="20"/>
          <w:szCs w:val="20"/>
        </w:rPr>
        <w:t xml:space="preserve">На территории </w:t>
      </w:r>
      <w:r>
        <w:rPr>
          <w:rFonts w:ascii="Georgia" w:hAnsi="Georgia"/>
          <w:sz w:val="20"/>
          <w:szCs w:val="20"/>
        </w:rPr>
        <w:t>И</w:t>
      </w:r>
      <w:r w:rsidRPr="00F0255F">
        <w:rPr>
          <w:rFonts w:ascii="Georgia" w:hAnsi="Georgia"/>
          <w:sz w:val="20"/>
          <w:szCs w:val="20"/>
        </w:rPr>
        <w:t xml:space="preserve">нновационного центра «Сколково» расположен </w:t>
      </w:r>
      <w:proofErr w:type="spellStart"/>
      <w:r w:rsidRPr="00F0255F">
        <w:rPr>
          <w:rFonts w:ascii="Georgia" w:hAnsi="Georgia"/>
          <w:sz w:val="20"/>
          <w:szCs w:val="20"/>
        </w:rPr>
        <w:t>Сколковский</w:t>
      </w:r>
      <w:proofErr w:type="spellEnd"/>
      <w:r w:rsidRPr="00F0255F">
        <w:rPr>
          <w:rFonts w:ascii="Georgia" w:hAnsi="Georgia"/>
          <w:sz w:val="20"/>
          <w:szCs w:val="20"/>
        </w:rPr>
        <w:t xml:space="preserve"> институт науки и технологий (</w:t>
      </w:r>
      <w:proofErr w:type="spellStart"/>
      <w:r w:rsidRPr="00F0255F">
        <w:rPr>
          <w:rFonts w:ascii="Georgia" w:hAnsi="Georgia"/>
          <w:sz w:val="20"/>
          <w:szCs w:val="20"/>
        </w:rPr>
        <w:t>Сколтех</w:t>
      </w:r>
      <w:proofErr w:type="spellEnd"/>
      <w:r w:rsidRPr="00F0255F">
        <w:rPr>
          <w:rFonts w:ascii="Georgia" w:hAnsi="Georgia"/>
          <w:sz w:val="20"/>
          <w:szCs w:val="20"/>
        </w:rPr>
        <w:t xml:space="preserve">), входящий в топ-100 молодых университетов мира по версии </w:t>
      </w:r>
      <w:proofErr w:type="spellStart"/>
      <w:r w:rsidRPr="00F0255F">
        <w:rPr>
          <w:rFonts w:ascii="Georgia" w:hAnsi="Georgia"/>
          <w:sz w:val="20"/>
          <w:szCs w:val="20"/>
        </w:rPr>
        <w:t>Nature</w:t>
      </w:r>
      <w:proofErr w:type="spellEnd"/>
      <w:r w:rsidRPr="00F0255F">
        <w:rPr>
          <w:rFonts w:ascii="Georgia" w:hAnsi="Georgia"/>
          <w:sz w:val="20"/>
          <w:szCs w:val="20"/>
        </w:rPr>
        <w:t xml:space="preserve"> </w:t>
      </w:r>
      <w:proofErr w:type="spellStart"/>
      <w:r w:rsidRPr="00F0255F">
        <w:rPr>
          <w:rFonts w:ascii="Georgia" w:hAnsi="Georgia"/>
          <w:sz w:val="20"/>
          <w:szCs w:val="20"/>
        </w:rPr>
        <w:t>Indeх</w:t>
      </w:r>
      <w:proofErr w:type="spellEnd"/>
      <w:r w:rsidRPr="00F0255F">
        <w:rPr>
          <w:rFonts w:ascii="Georgia" w:hAnsi="Georgia"/>
          <w:sz w:val="20"/>
          <w:szCs w:val="20"/>
        </w:rPr>
        <w:t>. Инф</w:t>
      </w:r>
      <w:r>
        <w:rPr>
          <w:rFonts w:ascii="Georgia" w:hAnsi="Georgia"/>
          <w:sz w:val="20"/>
          <w:szCs w:val="20"/>
        </w:rPr>
        <w:t>раструктуру И</w:t>
      </w:r>
      <w:r w:rsidRPr="00F0255F">
        <w:rPr>
          <w:rFonts w:ascii="Georgia" w:hAnsi="Georgia"/>
          <w:sz w:val="20"/>
          <w:szCs w:val="20"/>
        </w:rPr>
        <w:t>нновационного центра составляют, в частности, крупнейший в Европе Технопарк и исследовательские центры индустриальных партнеров.</w:t>
      </w:r>
      <w:r>
        <w:rPr>
          <w:rFonts w:ascii="Georgia" w:hAnsi="Georgia"/>
          <w:sz w:val="20"/>
          <w:szCs w:val="20"/>
        </w:rPr>
        <w:t xml:space="preserve"> В 2019 году в И</w:t>
      </w:r>
      <w:r w:rsidRPr="00F0255F">
        <w:rPr>
          <w:rFonts w:ascii="Georgia" w:hAnsi="Georgia"/>
          <w:sz w:val="20"/>
          <w:szCs w:val="20"/>
        </w:rPr>
        <w:t>нновационном центре открылись три новых партнерских R&amp;D-центра - компаний «</w:t>
      </w:r>
      <w:proofErr w:type="spellStart"/>
      <w:r w:rsidRPr="00F0255F">
        <w:rPr>
          <w:rFonts w:ascii="Georgia" w:hAnsi="Georgia"/>
          <w:sz w:val="20"/>
          <w:szCs w:val="20"/>
        </w:rPr>
        <w:t>Сибур</w:t>
      </w:r>
      <w:proofErr w:type="spellEnd"/>
      <w:r w:rsidRPr="00F0255F">
        <w:rPr>
          <w:rFonts w:ascii="Georgia" w:hAnsi="Georgia"/>
          <w:sz w:val="20"/>
          <w:szCs w:val="20"/>
        </w:rPr>
        <w:t>», ТМК и «Татнефть</w:t>
      </w:r>
      <w:r>
        <w:rPr>
          <w:rFonts w:ascii="Georgia" w:hAnsi="Georgia"/>
          <w:sz w:val="20"/>
          <w:szCs w:val="20"/>
        </w:rPr>
        <w:t>». На территории «</w:t>
      </w:r>
      <w:r w:rsidRPr="00F0255F">
        <w:rPr>
          <w:rFonts w:ascii="Georgia" w:hAnsi="Georgia"/>
          <w:sz w:val="20"/>
          <w:szCs w:val="20"/>
        </w:rPr>
        <w:t>Сколково</w:t>
      </w:r>
      <w:r>
        <w:rPr>
          <w:rFonts w:ascii="Georgia" w:hAnsi="Georgia"/>
          <w:sz w:val="20"/>
          <w:szCs w:val="20"/>
        </w:rPr>
        <w:t>»</w:t>
      </w:r>
      <w:r w:rsidRPr="00F0255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в</w:t>
      </w:r>
      <w:r w:rsidRPr="00F0255F">
        <w:rPr>
          <w:rFonts w:ascii="Georgia" w:hAnsi="Georgia"/>
          <w:sz w:val="20"/>
          <w:szCs w:val="20"/>
        </w:rPr>
        <w:t xml:space="preserve"> общей сложности уже введено в эксплуатацию более </w:t>
      </w:r>
      <w:r>
        <w:rPr>
          <w:rFonts w:ascii="Georgia" w:hAnsi="Georgia"/>
          <w:sz w:val="20"/>
          <w:szCs w:val="20"/>
        </w:rPr>
        <w:t>750 тыс. кв. м. жилых кварталов</w:t>
      </w:r>
      <w:r w:rsidRPr="00F0255F">
        <w:rPr>
          <w:rFonts w:ascii="Georgia" w:hAnsi="Georgia"/>
          <w:sz w:val="20"/>
          <w:szCs w:val="20"/>
        </w:rPr>
        <w:t xml:space="preserve">, </w:t>
      </w:r>
      <w:proofErr w:type="gramStart"/>
      <w:r w:rsidRPr="00F0255F">
        <w:rPr>
          <w:rFonts w:ascii="Georgia" w:hAnsi="Georgia"/>
          <w:sz w:val="20"/>
          <w:szCs w:val="20"/>
        </w:rPr>
        <w:t>исследовательских  и</w:t>
      </w:r>
      <w:proofErr w:type="gramEnd"/>
      <w:r w:rsidRPr="00F0255F">
        <w:rPr>
          <w:rFonts w:ascii="Georgia" w:hAnsi="Georgia"/>
          <w:sz w:val="20"/>
          <w:szCs w:val="20"/>
        </w:rPr>
        <w:t xml:space="preserve"> образовательных  центров.</w:t>
      </w:r>
      <w:r>
        <w:rPr>
          <w:rFonts w:ascii="Georgia" w:hAnsi="Georgia"/>
          <w:sz w:val="20"/>
          <w:szCs w:val="20"/>
        </w:rPr>
        <w:t xml:space="preserve"> </w:t>
      </w:r>
      <w:r w:rsidRPr="00F0255F">
        <w:rPr>
          <w:rFonts w:ascii="Georgia" w:hAnsi="Georgia"/>
          <w:sz w:val="20"/>
          <w:szCs w:val="20"/>
        </w:rPr>
        <w:t>Внебюджетные инвестиции в создание инфраструктуры превысили 100 млрд руб.</w:t>
      </w:r>
      <w:r>
        <w:rPr>
          <w:rFonts w:ascii="Georgia" w:hAnsi="Georgia"/>
          <w:sz w:val="20"/>
          <w:szCs w:val="20"/>
        </w:rPr>
        <w:t xml:space="preserve"> </w:t>
      </w:r>
      <w:r w:rsidRPr="00F0255F">
        <w:rPr>
          <w:rFonts w:ascii="Georgia" w:hAnsi="Georgia"/>
          <w:sz w:val="20"/>
          <w:szCs w:val="20"/>
        </w:rPr>
        <w:t xml:space="preserve">Сайт: </w:t>
      </w:r>
      <w:hyperlink r:id="rId10" w:history="1">
        <w:r w:rsidRPr="00F0255F">
          <w:rPr>
            <w:rStyle w:val="ac"/>
            <w:rFonts w:ascii="Georgia" w:hAnsi="Georgia"/>
            <w:sz w:val="20"/>
            <w:szCs w:val="20"/>
          </w:rPr>
          <w:t>www.sk.ru</w:t>
        </w:r>
      </w:hyperlink>
      <w:r w:rsidRPr="00F0255F">
        <w:rPr>
          <w:rFonts w:ascii="Georgia" w:hAnsi="Georgia"/>
          <w:sz w:val="20"/>
          <w:szCs w:val="20"/>
        </w:rPr>
        <w:t>.</w:t>
      </w:r>
    </w:p>
    <w:p w14:paraId="4DB0CE2C" w14:textId="77777777" w:rsidR="000611FA" w:rsidRPr="007E27D6" w:rsidRDefault="000611FA" w:rsidP="000611FA">
      <w:pPr>
        <w:rPr>
          <w:rFonts w:ascii="Georgia" w:hAnsi="Georgia"/>
          <w:b/>
        </w:rPr>
      </w:pPr>
    </w:p>
    <w:p w14:paraId="12E2596F" w14:textId="77777777" w:rsidR="000611FA" w:rsidRPr="004B414E" w:rsidRDefault="000611FA" w:rsidP="000611FA">
      <w:pPr>
        <w:pStyle w:val="af3"/>
        <w:jc w:val="both"/>
        <w:rPr>
          <w:rStyle w:val="af2"/>
          <w:b/>
          <w:bCs/>
          <w:color w:val="729FCF"/>
        </w:rPr>
      </w:pPr>
      <w:proofErr w:type="spellStart"/>
      <w:r w:rsidRPr="004B414E">
        <w:rPr>
          <w:rStyle w:val="af2"/>
          <w:rFonts w:ascii="Georgia" w:hAnsi="Georgia"/>
          <w:b/>
          <w:bCs/>
          <w:sz w:val="20"/>
          <w:szCs w:val="20"/>
        </w:rPr>
        <w:t>Telegram</w:t>
      </w:r>
      <w:proofErr w:type="spellEnd"/>
      <w:r w:rsidRPr="004B414E">
        <w:rPr>
          <w:rStyle w:val="af2"/>
          <w:rFonts w:ascii="Georgia" w:hAnsi="Georgia"/>
          <w:b/>
          <w:bCs/>
          <w:sz w:val="20"/>
          <w:szCs w:val="20"/>
        </w:rPr>
        <w:t xml:space="preserve">: </w:t>
      </w:r>
      <w:r w:rsidRPr="004B414E">
        <w:rPr>
          <w:rStyle w:val="af2"/>
          <w:rFonts w:ascii="Georgia" w:hAnsi="Georgia"/>
          <w:b/>
          <w:bCs/>
          <w:color w:val="0000FF"/>
          <w:sz w:val="20"/>
          <w:szCs w:val="20"/>
        </w:rPr>
        <w:t>@</w:t>
      </w:r>
      <w:proofErr w:type="spellStart"/>
      <w:r w:rsidRPr="004B414E">
        <w:rPr>
          <w:rStyle w:val="af2"/>
          <w:rFonts w:ascii="Georgia" w:hAnsi="Georgia"/>
          <w:b/>
          <w:bCs/>
          <w:color w:val="0000FF"/>
          <w:sz w:val="20"/>
          <w:szCs w:val="20"/>
        </w:rPr>
        <w:t>oi_press</w:t>
      </w:r>
      <w:proofErr w:type="spellEnd"/>
    </w:p>
    <w:p w14:paraId="108DBCF0" w14:textId="77777777" w:rsidR="000611FA" w:rsidRPr="004B414E" w:rsidRDefault="000611FA" w:rsidP="000611FA">
      <w:pPr>
        <w:pStyle w:val="af3"/>
        <w:jc w:val="both"/>
        <w:rPr>
          <w:rStyle w:val="af2"/>
          <w:b/>
          <w:bCs/>
          <w:color w:val="729FCF"/>
        </w:rPr>
      </w:pPr>
    </w:p>
    <w:p w14:paraId="2895ECD9" w14:textId="77777777" w:rsidR="000611FA" w:rsidRPr="004B414E" w:rsidRDefault="000611FA" w:rsidP="000611FA">
      <w:pPr>
        <w:jc w:val="both"/>
        <w:rPr>
          <w:rFonts w:ascii="Georgia" w:hAnsi="Georgia"/>
          <w:sz w:val="20"/>
          <w:szCs w:val="20"/>
        </w:rPr>
      </w:pPr>
      <w:r w:rsidRPr="004B414E">
        <w:rPr>
          <w:rFonts w:ascii="Georgia" w:hAnsi="Georgia"/>
          <w:b/>
          <w:sz w:val="20"/>
          <w:szCs w:val="20"/>
        </w:rPr>
        <w:t xml:space="preserve">Контакты для СМИ: </w:t>
      </w:r>
    </w:p>
    <w:p w14:paraId="1AAC1A60" w14:textId="77777777" w:rsidR="000611FA" w:rsidRPr="004B414E" w:rsidRDefault="000611FA" w:rsidP="000611FA">
      <w:pPr>
        <w:pStyle w:val="af4"/>
        <w:spacing w:after="0"/>
        <w:jc w:val="both"/>
        <w:rPr>
          <w:rFonts w:ascii="Georgia" w:hAnsi="Georgia"/>
          <w:b/>
          <w:color w:val="000000"/>
          <w:sz w:val="20"/>
          <w:szCs w:val="20"/>
        </w:rPr>
      </w:pPr>
      <w:r w:rsidRPr="004B414E">
        <w:rPr>
          <w:rFonts w:ascii="Georgia" w:hAnsi="Georgia"/>
          <w:b/>
          <w:color w:val="000000"/>
          <w:sz w:val="20"/>
          <w:szCs w:val="20"/>
        </w:rPr>
        <w:t xml:space="preserve">Александра </w:t>
      </w:r>
      <w:proofErr w:type="spellStart"/>
      <w:r w:rsidRPr="004B414E">
        <w:rPr>
          <w:rFonts w:ascii="Georgia" w:hAnsi="Georgia"/>
          <w:b/>
          <w:color w:val="000000"/>
          <w:sz w:val="20"/>
          <w:szCs w:val="20"/>
        </w:rPr>
        <w:t>Барщевская</w:t>
      </w:r>
      <w:proofErr w:type="spellEnd"/>
    </w:p>
    <w:p w14:paraId="577C8AAC" w14:textId="77777777" w:rsidR="000611FA" w:rsidRPr="004B414E" w:rsidRDefault="000611FA" w:rsidP="000611FA">
      <w:pPr>
        <w:pStyle w:val="af4"/>
        <w:spacing w:after="0"/>
        <w:jc w:val="both"/>
        <w:rPr>
          <w:rFonts w:ascii="Georgia" w:hAnsi="Georgia"/>
          <w:color w:val="000000"/>
          <w:sz w:val="20"/>
          <w:szCs w:val="20"/>
        </w:rPr>
      </w:pPr>
      <w:r w:rsidRPr="004B414E">
        <w:rPr>
          <w:rFonts w:ascii="Georgia" w:hAnsi="Georgia"/>
          <w:color w:val="000000"/>
          <w:sz w:val="20"/>
          <w:szCs w:val="20"/>
        </w:rPr>
        <w:t>Фонд «Сколково»</w:t>
      </w:r>
    </w:p>
    <w:p w14:paraId="5FE0D25B" w14:textId="77777777" w:rsidR="000611FA" w:rsidRPr="004B414E" w:rsidRDefault="000611FA" w:rsidP="000611FA">
      <w:pPr>
        <w:pStyle w:val="af4"/>
        <w:spacing w:after="0"/>
        <w:jc w:val="both"/>
        <w:rPr>
          <w:rFonts w:ascii="Georgia" w:hAnsi="Georgia"/>
          <w:color w:val="000000"/>
          <w:sz w:val="20"/>
          <w:szCs w:val="20"/>
        </w:rPr>
      </w:pPr>
      <w:r w:rsidRPr="004B414E">
        <w:rPr>
          <w:rFonts w:ascii="Georgia" w:hAnsi="Georgia"/>
          <w:color w:val="000000"/>
          <w:sz w:val="20"/>
          <w:szCs w:val="20"/>
        </w:rPr>
        <w:t>Пресс-секретарь</w:t>
      </w:r>
    </w:p>
    <w:p w14:paraId="4EF2E026" w14:textId="77777777" w:rsidR="000611FA" w:rsidRDefault="000611FA" w:rsidP="000611FA">
      <w:pPr>
        <w:pStyle w:val="af4"/>
        <w:spacing w:after="60"/>
        <w:jc w:val="both"/>
        <w:rPr>
          <w:rFonts w:ascii="Georgia" w:hAnsi="Georgia"/>
          <w:sz w:val="20"/>
          <w:szCs w:val="20"/>
        </w:rPr>
      </w:pPr>
      <w:r w:rsidRPr="004B414E">
        <w:rPr>
          <w:rFonts w:ascii="Georgia" w:hAnsi="Georgia"/>
          <w:color w:val="000000"/>
          <w:sz w:val="20"/>
          <w:szCs w:val="20"/>
          <w:lang w:val="it-IT"/>
        </w:rPr>
        <w:t xml:space="preserve">E-mail: </w:t>
      </w:r>
      <w:hyperlink r:id="rId11" w:history="1">
        <w:r w:rsidRPr="004B414E">
          <w:rPr>
            <w:rStyle w:val="ac"/>
            <w:rFonts w:ascii="Georgia" w:hAnsi="Georgia"/>
            <w:sz w:val="20"/>
            <w:szCs w:val="20"/>
          </w:rPr>
          <w:t>ab@sk.ru</w:t>
        </w:r>
      </w:hyperlink>
    </w:p>
    <w:p w14:paraId="568DEBA5" w14:textId="77777777" w:rsidR="000611FA" w:rsidRDefault="000611FA" w:rsidP="00706823">
      <w:pPr>
        <w:pStyle w:val="af0"/>
        <w:rPr>
          <w:rFonts w:ascii="Georgia" w:hAnsi="Georgia"/>
          <w:sz w:val="20"/>
          <w:szCs w:val="20"/>
        </w:rPr>
      </w:pPr>
    </w:p>
    <w:sectPr w:rsidR="000611FA" w:rsidSect="00A667C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A00002FF" w:usb1="5000205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1212"/>
    <w:multiLevelType w:val="hybridMultilevel"/>
    <w:tmpl w:val="CDD61AA4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7820"/>
    <w:multiLevelType w:val="hybridMultilevel"/>
    <w:tmpl w:val="45EE1260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61B2C"/>
    <w:multiLevelType w:val="hybridMultilevel"/>
    <w:tmpl w:val="5770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2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A3CF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08AE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A0E4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66BE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4CA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4C31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538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467A"/>
    <w:multiLevelType w:val="hybridMultilevel"/>
    <w:tmpl w:val="E2463C92"/>
    <w:lvl w:ilvl="0" w:tplc="E9EA755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2F0A49"/>
    <w:multiLevelType w:val="hybridMultilevel"/>
    <w:tmpl w:val="88022860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E5D"/>
    <w:multiLevelType w:val="hybridMultilevel"/>
    <w:tmpl w:val="270C8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54508"/>
    <w:multiLevelType w:val="hybridMultilevel"/>
    <w:tmpl w:val="41FE151E"/>
    <w:lvl w:ilvl="0" w:tplc="81B43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086"/>
    <w:multiLevelType w:val="hybridMultilevel"/>
    <w:tmpl w:val="03B0B076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94C96"/>
    <w:multiLevelType w:val="hybridMultilevel"/>
    <w:tmpl w:val="CAD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BA8"/>
    <w:multiLevelType w:val="hybridMultilevel"/>
    <w:tmpl w:val="D632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BAF"/>
    <w:multiLevelType w:val="hybridMultilevel"/>
    <w:tmpl w:val="AA5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E47D9"/>
    <w:multiLevelType w:val="multilevel"/>
    <w:tmpl w:val="3A20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30F74"/>
    <w:multiLevelType w:val="hybridMultilevel"/>
    <w:tmpl w:val="2DF8D700"/>
    <w:lvl w:ilvl="0" w:tplc="ADC27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42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A3CF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08AE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A0E4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66BE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4CAA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4C31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538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6179B"/>
    <w:multiLevelType w:val="hybridMultilevel"/>
    <w:tmpl w:val="746CDD8E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10837"/>
    <w:multiLevelType w:val="hybridMultilevel"/>
    <w:tmpl w:val="9370A28A"/>
    <w:lvl w:ilvl="0" w:tplc="B09CB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7"/>
  </w:num>
  <w:num w:numId="14">
    <w:abstractNumId w:val="13"/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1"/>
    <w:rsid w:val="00003555"/>
    <w:rsid w:val="00027786"/>
    <w:rsid w:val="00030A34"/>
    <w:rsid w:val="00033E89"/>
    <w:rsid w:val="000361A8"/>
    <w:rsid w:val="00053901"/>
    <w:rsid w:val="00055A69"/>
    <w:rsid w:val="000605DA"/>
    <w:rsid w:val="000611FA"/>
    <w:rsid w:val="00061B31"/>
    <w:rsid w:val="000667FA"/>
    <w:rsid w:val="000C4323"/>
    <w:rsid w:val="000E3247"/>
    <w:rsid w:val="0018742D"/>
    <w:rsid w:val="001960C3"/>
    <w:rsid w:val="001A79D6"/>
    <w:rsid w:val="001F043C"/>
    <w:rsid w:val="001F3171"/>
    <w:rsid w:val="00215ED9"/>
    <w:rsid w:val="00226D88"/>
    <w:rsid w:val="00227A82"/>
    <w:rsid w:val="00231F43"/>
    <w:rsid w:val="0024430B"/>
    <w:rsid w:val="00253DD3"/>
    <w:rsid w:val="00262407"/>
    <w:rsid w:val="00264E58"/>
    <w:rsid w:val="00266016"/>
    <w:rsid w:val="00285925"/>
    <w:rsid w:val="002B122D"/>
    <w:rsid w:val="002B7DA6"/>
    <w:rsid w:val="002D1439"/>
    <w:rsid w:val="002D3FA0"/>
    <w:rsid w:val="002D7173"/>
    <w:rsid w:val="002E0400"/>
    <w:rsid w:val="00300C69"/>
    <w:rsid w:val="00301ACE"/>
    <w:rsid w:val="00307254"/>
    <w:rsid w:val="003216C0"/>
    <w:rsid w:val="0035320D"/>
    <w:rsid w:val="00367D8D"/>
    <w:rsid w:val="00384157"/>
    <w:rsid w:val="003950F9"/>
    <w:rsid w:val="0039584E"/>
    <w:rsid w:val="003A2016"/>
    <w:rsid w:val="003A457D"/>
    <w:rsid w:val="003C6621"/>
    <w:rsid w:val="003E16E1"/>
    <w:rsid w:val="003E736C"/>
    <w:rsid w:val="003F697C"/>
    <w:rsid w:val="00403C83"/>
    <w:rsid w:val="00431680"/>
    <w:rsid w:val="00464D17"/>
    <w:rsid w:val="0048035E"/>
    <w:rsid w:val="00485884"/>
    <w:rsid w:val="004A0813"/>
    <w:rsid w:val="004C4CA6"/>
    <w:rsid w:val="00505D7E"/>
    <w:rsid w:val="00513445"/>
    <w:rsid w:val="005159C0"/>
    <w:rsid w:val="0052086A"/>
    <w:rsid w:val="00526801"/>
    <w:rsid w:val="00541ED9"/>
    <w:rsid w:val="00545E0B"/>
    <w:rsid w:val="00556467"/>
    <w:rsid w:val="00561581"/>
    <w:rsid w:val="00570087"/>
    <w:rsid w:val="00586D49"/>
    <w:rsid w:val="005B4FE7"/>
    <w:rsid w:val="005D4D3C"/>
    <w:rsid w:val="005E7A69"/>
    <w:rsid w:val="005F4513"/>
    <w:rsid w:val="00605900"/>
    <w:rsid w:val="0060691A"/>
    <w:rsid w:val="006158EF"/>
    <w:rsid w:val="00615AFA"/>
    <w:rsid w:val="00616325"/>
    <w:rsid w:val="00616AEC"/>
    <w:rsid w:val="00672EB4"/>
    <w:rsid w:val="00677198"/>
    <w:rsid w:val="00697258"/>
    <w:rsid w:val="006B591A"/>
    <w:rsid w:val="006E0AF7"/>
    <w:rsid w:val="006F00C0"/>
    <w:rsid w:val="00706823"/>
    <w:rsid w:val="00706F07"/>
    <w:rsid w:val="0073435C"/>
    <w:rsid w:val="00740E66"/>
    <w:rsid w:val="007572F4"/>
    <w:rsid w:val="007641BC"/>
    <w:rsid w:val="00797CE7"/>
    <w:rsid w:val="007A4BA1"/>
    <w:rsid w:val="007A6169"/>
    <w:rsid w:val="007B47FE"/>
    <w:rsid w:val="007B756E"/>
    <w:rsid w:val="007E5BBC"/>
    <w:rsid w:val="007F19C6"/>
    <w:rsid w:val="007F4790"/>
    <w:rsid w:val="00806B05"/>
    <w:rsid w:val="00815134"/>
    <w:rsid w:val="008202FA"/>
    <w:rsid w:val="00826635"/>
    <w:rsid w:val="00833B56"/>
    <w:rsid w:val="008408F1"/>
    <w:rsid w:val="008765C7"/>
    <w:rsid w:val="0087779F"/>
    <w:rsid w:val="008A72F6"/>
    <w:rsid w:val="008B7D2A"/>
    <w:rsid w:val="008C5861"/>
    <w:rsid w:val="008D1826"/>
    <w:rsid w:val="008E091E"/>
    <w:rsid w:val="008F7BCA"/>
    <w:rsid w:val="00906A9C"/>
    <w:rsid w:val="00927800"/>
    <w:rsid w:val="00942BBB"/>
    <w:rsid w:val="00947481"/>
    <w:rsid w:val="00977496"/>
    <w:rsid w:val="00997DA3"/>
    <w:rsid w:val="009B5A66"/>
    <w:rsid w:val="009C0248"/>
    <w:rsid w:val="009C43BD"/>
    <w:rsid w:val="009C64BE"/>
    <w:rsid w:val="00A10AA9"/>
    <w:rsid w:val="00A139FE"/>
    <w:rsid w:val="00A63305"/>
    <w:rsid w:val="00A667CF"/>
    <w:rsid w:val="00A709CD"/>
    <w:rsid w:val="00A72E02"/>
    <w:rsid w:val="00A849B3"/>
    <w:rsid w:val="00A85620"/>
    <w:rsid w:val="00A87CFC"/>
    <w:rsid w:val="00A954E9"/>
    <w:rsid w:val="00A979DB"/>
    <w:rsid w:val="00AB24FE"/>
    <w:rsid w:val="00AB5F06"/>
    <w:rsid w:val="00AF25BE"/>
    <w:rsid w:val="00B1736D"/>
    <w:rsid w:val="00B46D46"/>
    <w:rsid w:val="00B56AA4"/>
    <w:rsid w:val="00B85723"/>
    <w:rsid w:val="00B91A12"/>
    <w:rsid w:val="00B94817"/>
    <w:rsid w:val="00BA3813"/>
    <w:rsid w:val="00BA7434"/>
    <w:rsid w:val="00BB6FCE"/>
    <w:rsid w:val="00BC296E"/>
    <w:rsid w:val="00BD261C"/>
    <w:rsid w:val="00BD4076"/>
    <w:rsid w:val="00BD6D31"/>
    <w:rsid w:val="00BE1567"/>
    <w:rsid w:val="00BF30E2"/>
    <w:rsid w:val="00C02E22"/>
    <w:rsid w:val="00C07D8B"/>
    <w:rsid w:val="00C31FBE"/>
    <w:rsid w:val="00C4009E"/>
    <w:rsid w:val="00C42A41"/>
    <w:rsid w:val="00C430D9"/>
    <w:rsid w:val="00C50DC9"/>
    <w:rsid w:val="00C75AF1"/>
    <w:rsid w:val="00CC521C"/>
    <w:rsid w:val="00CD2A69"/>
    <w:rsid w:val="00CF23B6"/>
    <w:rsid w:val="00D250AD"/>
    <w:rsid w:val="00D27643"/>
    <w:rsid w:val="00D41A0A"/>
    <w:rsid w:val="00D45849"/>
    <w:rsid w:val="00D70F62"/>
    <w:rsid w:val="00D7244A"/>
    <w:rsid w:val="00DA0AAC"/>
    <w:rsid w:val="00DB3771"/>
    <w:rsid w:val="00DC0225"/>
    <w:rsid w:val="00DC5FDD"/>
    <w:rsid w:val="00E059F9"/>
    <w:rsid w:val="00E32371"/>
    <w:rsid w:val="00E41644"/>
    <w:rsid w:val="00E5746A"/>
    <w:rsid w:val="00E75D8D"/>
    <w:rsid w:val="00E7622A"/>
    <w:rsid w:val="00E8621F"/>
    <w:rsid w:val="00E92F6F"/>
    <w:rsid w:val="00EC3704"/>
    <w:rsid w:val="00F06222"/>
    <w:rsid w:val="00F14FB1"/>
    <w:rsid w:val="00F33D61"/>
    <w:rsid w:val="00F40C64"/>
    <w:rsid w:val="00F66D2A"/>
    <w:rsid w:val="00F71992"/>
    <w:rsid w:val="00F72CA6"/>
    <w:rsid w:val="00F80546"/>
    <w:rsid w:val="00F92B86"/>
    <w:rsid w:val="00FA3A36"/>
    <w:rsid w:val="00FD3B6C"/>
    <w:rsid w:val="210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0D10"/>
  <w15:docId w15:val="{226892E7-DE23-420B-B050-E90C17B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667CF"/>
  </w:style>
  <w:style w:type="paragraph" w:styleId="1">
    <w:name w:val="heading 1"/>
    <w:basedOn w:val="a"/>
    <w:next w:val="a"/>
    <w:rsid w:val="00A667CF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A667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667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667C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667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667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A667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667C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A667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annotation text"/>
    <w:basedOn w:val="a"/>
    <w:link w:val="a7"/>
    <w:uiPriority w:val="99"/>
    <w:semiHidden/>
    <w:unhideWhenUsed/>
    <w:rsid w:val="00A667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7C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67CF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E5B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BB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A6169"/>
    <w:rPr>
      <w:b/>
      <w:bCs/>
    </w:rPr>
  </w:style>
  <w:style w:type="character" w:styleId="ac">
    <w:name w:val="Hyperlink"/>
    <w:basedOn w:val="a0"/>
    <w:uiPriority w:val="99"/>
    <w:unhideWhenUsed/>
    <w:rsid w:val="007A616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F043C"/>
    <w:pPr>
      <w:spacing w:before="100" w:beforeAutospacing="1" w:after="100" w:afterAutospacing="1"/>
    </w:pPr>
  </w:style>
  <w:style w:type="paragraph" w:customStyle="1" w:styleId="lead">
    <w:name w:val="lead"/>
    <w:basedOn w:val="a"/>
    <w:rsid w:val="00E5746A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uiPriority w:val="10"/>
    <w:rsid w:val="00526801"/>
    <w:rPr>
      <w:b/>
      <w:sz w:val="72"/>
      <w:szCs w:val="72"/>
    </w:rPr>
  </w:style>
  <w:style w:type="paragraph" w:styleId="ae">
    <w:name w:val="No Spacing"/>
    <w:uiPriority w:val="99"/>
    <w:qFormat/>
    <w:rsid w:val="00DB37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List Paragraph"/>
    <w:basedOn w:val="a"/>
    <w:uiPriority w:val="34"/>
    <w:qFormat/>
    <w:rsid w:val="00DB37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0">
    <w:name w:val="По умолчанию A A"/>
    <w:uiPriority w:val="99"/>
    <w:rsid w:val="00DB3771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a0"/>
    <w:rsid w:val="00DB3771"/>
  </w:style>
  <w:style w:type="paragraph" w:styleId="af0">
    <w:name w:val="Plain Text"/>
    <w:basedOn w:val="a"/>
    <w:link w:val="af1"/>
    <w:uiPriority w:val="99"/>
    <w:semiHidden/>
    <w:unhideWhenUsed/>
    <w:rsid w:val="000277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027786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font9">
    <w:name w:val="font_9"/>
    <w:basedOn w:val="a"/>
    <w:rsid w:val="00F80546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F80546"/>
  </w:style>
  <w:style w:type="character" w:customStyle="1" w:styleId="af2">
    <w:name w:val="Нет"/>
    <w:rsid w:val="006158EF"/>
  </w:style>
  <w:style w:type="paragraph" w:customStyle="1" w:styleId="af3">
    <w:name w:val="По умолчанию"/>
    <w:basedOn w:val="a"/>
    <w:rsid w:val="006158EF"/>
    <w:rPr>
      <w:rFonts w:ascii="Helvetica Neue" w:eastAsia="Calibri" w:hAnsi="Helvetica Neue"/>
      <w:color w:val="000000"/>
      <w:sz w:val="22"/>
      <w:szCs w:val="22"/>
    </w:rPr>
  </w:style>
  <w:style w:type="paragraph" w:customStyle="1" w:styleId="docdata">
    <w:name w:val="docdata"/>
    <w:aliases w:val="docy,v5,7667,baiaagaaboqcaaadkrwaaau3haaaaaaaaaaaaaaaaaaaaaaaaaaaaaaaaaaaaaaaaaaaaaaaaaaaaaaaaaaaaaaaaaaaaaaaaaaaaaaaaaaaaaaaaaaaaaaaaaaaaaaaaaaaaaaaaaaaaaaaaaaaaaaaaaaaaaaaaaaaaaaaaaaaaaaaaaaaaaaaaaaaaaaaaaaaaaaaaaaaaaaaaaaaaaaaaaaaaaaaaaaaaaaa"/>
    <w:basedOn w:val="a"/>
    <w:rsid w:val="006E0AF7"/>
    <w:pPr>
      <w:spacing w:before="100" w:beforeAutospacing="1" w:after="100" w:afterAutospacing="1"/>
    </w:pPr>
  </w:style>
  <w:style w:type="paragraph" w:customStyle="1" w:styleId="pptdata">
    <w:name w:val="pptdata"/>
    <w:aliases w:val="2189,cgaaadeamwa5adyaoqa1adcangaxadaawjkdaywc2gahaaaaqwbvag4adablag4adacghgeaafiiaaaaiqaaapoabaefcaoabqaaaaaiaaaaaakaaaaabweaaad7aacaaad6akcgaqd7aqcaaad6azabaad7agcaaad6aqaaaad7axcaaaacegaaaaanaaaaaqgaaad6ab8bsqj9+wqmaaaaagcaaad6akcgaqd7bquaaaab"/>
    <w:basedOn w:val="a"/>
    <w:rsid w:val="00BF30E2"/>
    <w:pPr>
      <w:spacing w:before="100" w:beforeAutospacing="1" w:after="100" w:afterAutospacing="1"/>
    </w:pPr>
  </w:style>
  <w:style w:type="paragraph" w:customStyle="1" w:styleId="Default">
    <w:name w:val="Default"/>
    <w:rsid w:val="0070682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character" w:customStyle="1" w:styleId="s1">
    <w:name w:val="s1"/>
    <w:basedOn w:val="a0"/>
    <w:rsid w:val="00485884"/>
  </w:style>
  <w:style w:type="paragraph" w:styleId="af4">
    <w:name w:val="Body Text"/>
    <w:basedOn w:val="a"/>
    <w:link w:val="af5"/>
    <w:rsid w:val="000611F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5">
    <w:name w:val="Основной текст Знак"/>
    <w:basedOn w:val="a0"/>
    <w:link w:val="af4"/>
    <w:rsid w:val="000611FA"/>
    <w:rPr>
      <w:rFonts w:eastAsia="SimSun" w:cs="Mangal"/>
      <w:kern w:val="1"/>
      <w:lang w:eastAsia="hi-IN" w:bidi="hi-IN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215ED9"/>
    <w:rPr>
      <w:b/>
      <w:bCs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215ED9"/>
    <w:rPr>
      <w:b/>
      <w:bCs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77496"/>
    <w:rPr>
      <w:color w:val="808080"/>
      <w:shd w:val="clear" w:color="auto" w:fill="E6E6E6"/>
    </w:rPr>
  </w:style>
  <w:style w:type="character" w:styleId="af9">
    <w:name w:val="FollowedHyperlink"/>
    <w:basedOn w:val="a0"/>
    <w:uiPriority w:val="99"/>
    <w:semiHidden/>
    <w:unhideWhenUsed/>
    <w:rsid w:val="00977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8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429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695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e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b@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a.KOTUKHOVA@serv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CD8AA-AD5F-4325-B712-24389859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GROZOVA Olga RUSSIA</cp:lastModifiedBy>
  <cp:revision>4</cp:revision>
  <dcterms:created xsi:type="dcterms:W3CDTF">2020-11-06T12:32:00Z</dcterms:created>
  <dcterms:modified xsi:type="dcterms:W3CDTF">2020-11-10T07:12:00Z</dcterms:modified>
</cp:coreProperties>
</file>