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025" w14:textId="37931C72" w:rsidR="004E79CC" w:rsidRPr="000710CF" w:rsidRDefault="004E79CC" w:rsidP="004E79CC">
      <w:pPr>
        <w:spacing w:line="360" w:lineRule="auto"/>
        <w:rPr>
          <w:rFonts w:ascii="Verdana" w:eastAsia="Times New Roman" w:hAnsi="Verdana" w:cs="Arial"/>
          <w:b/>
          <w:bCs/>
          <w:kern w:val="36"/>
          <w:sz w:val="22"/>
          <w:szCs w:val="22"/>
        </w:rPr>
      </w:pPr>
      <w:r w:rsidRPr="000710CF">
        <w:rPr>
          <w:rFonts w:ascii="Verdana" w:eastAsia="Times New Roman" w:hAnsi="Verdana" w:cs="Arial"/>
          <w:b/>
          <w:bCs/>
          <w:kern w:val="36"/>
          <w:sz w:val="22"/>
          <w:szCs w:val="22"/>
        </w:rPr>
        <w:t xml:space="preserve">Mazars в России объявляет о ребрендинге и продолжает работу под брендом «Мариллион» </w:t>
      </w:r>
    </w:p>
    <w:p w14:paraId="21FA749C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205836CD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Российская практика Mazars объявила о ребрендинге и продолжает оказывать услуги в области аудита, аутсорсинга бухгалтерского учета, финансового, налогового и юридического консультирования </w:t>
      </w:r>
      <w:r w:rsidRPr="000710CF">
        <w:rPr>
          <w:rFonts w:ascii="Verdana" w:hAnsi="Verdana" w:cs="Arial"/>
          <w:b/>
          <w:bCs/>
          <w:color w:val="000000" w:themeColor="text1"/>
          <w:sz w:val="18"/>
          <w:szCs w:val="18"/>
        </w:rPr>
        <w:t>под брендом «Мариллион»</w:t>
      </w:r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, уже не являясь частью международной сети. </w:t>
      </w:r>
    </w:p>
    <w:p w14:paraId="733B1DCD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3DF33EAE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За </w:t>
      </w:r>
      <w:r w:rsidRPr="000710CF">
        <w:rPr>
          <w:rFonts w:ascii="Verdana" w:hAnsi="Verdana" w:cs="Arial"/>
          <w:b/>
          <w:bCs/>
          <w:color w:val="000000" w:themeColor="text1"/>
          <w:sz w:val="18"/>
          <w:szCs w:val="18"/>
        </w:rPr>
        <w:t>30 лет</w:t>
      </w:r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 поступательного и устойчивого развития «Мариллион» (ранее Mazars) стала сильным игроком на рынке и вошла </w:t>
      </w:r>
      <w:bookmarkStart w:id="0" w:name="_Hlk113480609"/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в </w:t>
      </w:r>
      <w:r w:rsidRPr="000710CF">
        <w:rPr>
          <w:rFonts w:ascii="Verdana" w:hAnsi="Verdana" w:cs="Arial"/>
          <w:b/>
          <w:bCs/>
          <w:color w:val="000000" w:themeColor="text1"/>
          <w:sz w:val="18"/>
          <w:szCs w:val="18"/>
        </w:rPr>
        <w:t>Топ-8 аудиторско-консалтинговых групп в России</w:t>
      </w:r>
      <w:bookmarkEnd w:id="0"/>
      <w:r w:rsidRPr="000710CF">
        <w:rPr>
          <w:rFonts w:ascii="Verdana" w:hAnsi="Verdana" w:cs="Arial"/>
          <w:b/>
          <w:bCs/>
          <w:color w:val="000000" w:themeColor="text1"/>
          <w:sz w:val="18"/>
          <w:szCs w:val="18"/>
          <w:vertAlign w:val="superscript"/>
        </w:rPr>
        <w:t>1</w:t>
      </w:r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. Её выручка за 2021 год составила </w:t>
      </w:r>
      <w:r w:rsidRPr="000710CF">
        <w:rPr>
          <w:rFonts w:ascii="Verdana" w:hAnsi="Verdana" w:cs="Arial"/>
          <w:b/>
          <w:bCs/>
          <w:color w:val="000000" w:themeColor="text1"/>
          <w:sz w:val="18"/>
          <w:szCs w:val="18"/>
        </w:rPr>
        <w:t>1,15 млрд рублей</w:t>
      </w:r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, демонстрируя увеличение на 16% по сравнению с прошлым годом за счет органического и неорганического роста бизнеса. </w:t>
      </w:r>
    </w:p>
    <w:p w14:paraId="37B860C5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37652AF3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Сегодня команда Мариллион насчитывает </w:t>
      </w:r>
      <w:r w:rsidRPr="000710CF">
        <w:rPr>
          <w:rFonts w:ascii="Verdana" w:hAnsi="Verdana" w:cs="Arial"/>
          <w:b/>
          <w:bCs/>
          <w:color w:val="000000" w:themeColor="text1"/>
          <w:sz w:val="18"/>
          <w:szCs w:val="18"/>
        </w:rPr>
        <w:t>более 400 сотрудников</w:t>
      </w:r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 в Москве, Санкт-Петербурге и Тольятти, которые, как и прежде, продолжают обслуживать клиентов, придерживаясь высокого уровня качества и профессиональных стандартов. Руководство группы состоит из 3 управляющих партнеров (Полина Виксне, Сергей Харитонов и Наталья Цой) и 5 партнеров (Ирина </w:t>
      </w:r>
      <w:proofErr w:type="spellStart"/>
      <w:r w:rsidRPr="000710CF">
        <w:rPr>
          <w:rFonts w:ascii="Verdana" w:hAnsi="Verdana" w:cs="Arial"/>
          <w:color w:val="000000" w:themeColor="text1"/>
          <w:sz w:val="18"/>
          <w:szCs w:val="18"/>
        </w:rPr>
        <w:t>Татарцева</w:t>
      </w:r>
      <w:proofErr w:type="spellEnd"/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, Алексей </w:t>
      </w:r>
      <w:proofErr w:type="spellStart"/>
      <w:r w:rsidRPr="000710CF">
        <w:rPr>
          <w:rFonts w:ascii="Verdana" w:hAnsi="Verdana" w:cs="Arial"/>
          <w:color w:val="000000" w:themeColor="text1"/>
          <w:sz w:val="18"/>
          <w:szCs w:val="18"/>
        </w:rPr>
        <w:t>Швынденков</w:t>
      </w:r>
      <w:proofErr w:type="spellEnd"/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, Даниил Берлизов, Евгений Авдеев и Андрей </w:t>
      </w:r>
      <w:proofErr w:type="spellStart"/>
      <w:r w:rsidRPr="000710CF">
        <w:rPr>
          <w:rFonts w:ascii="Verdana" w:hAnsi="Verdana" w:cs="Arial"/>
          <w:color w:val="000000" w:themeColor="text1"/>
          <w:sz w:val="18"/>
          <w:szCs w:val="18"/>
        </w:rPr>
        <w:t>Милинов</w:t>
      </w:r>
      <w:proofErr w:type="spellEnd"/>
      <w:r w:rsidRPr="000710CF">
        <w:rPr>
          <w:rFonts w:ascii="Verdana" w:hAnsi="Verdana" w:cs="Arial"/>
          <w:color w:val="000000" w:themeColor="text1"/>
          <w:sz w:val="18"/>
          <w:szCs w:val="18"/>
        </w:rPr>
        <w:t>).</w:t>
      </w:r>
      <w:r w:rsidRPr="000710CF">
        <w:rPr>
          <w:rFonts w:ascii="Verdana" w:hAnsi="Verdana" w:cs="Arial"/>
          <w:color w:val="000000" w:themeColor="text1"/>
          <w:sz w:val="18"/>
          <w:szCs w:val="18"/>
        </w:rPr>
        <w:br/>
      </w:r>
    </w:p>
    <w:p w14:paraId="3F2D8DC2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0710CF">
        <w:rPr>
          <w:rFonts w:ascii="Verdana" w:hAnsi="Verdana" w:cs="Arial"/>
          <w:color w:val="000000" w:themeColor="text1"/>
          <w:sz w:val="18"/>
          <w:szCs w:val="18"/>
        </w:rPr>
        <w:t>В сентябре 2021 года Mazars в России объединилась с российской аудиторской группой «Мариллион», чтобы совместно оказывать услуги под брендом Mazars. «Мариллион» – одна из ведущих российских аудиторских фирм, основанная в 1991 году. На протяжении последних лет она занимала 1-е место</w:t>
      </w:r>
      <w:r w:rsidRPr="000710CF">
        <w:rPr>
          <w:rFonts w:ascii="Verdana" w:hAnsi="Verdana" w:cs="Arial"/>
          <w:color w:val="000000" w:themeColor="text1"/>
          <w:sz w:val="18"/>
          <w:szCs w:val="18"/>
          <w:vertAlign w:val="superscript"/>
        </w:rPr>
        <w:t>1</w:t>
      </w:r>
      <w:r w:rsidRPr="000710CF">
        <w:rPr>
          <w:rFonts w:ascii="Verdana" w:hAnsi="Verdana" w:cs="Arial"/>
          <w:color w:val="000000" w:themeColor="text1"/>
          <w:sz w:val="18"/>
          <w:szCs w:val="18"/>
        </w:rPr>
        <w:t xml:space="preserve"> вне «большой четверки» среди аудиторов страховых компаний и профессиональных участников рынка ценных бумаг в России. В июле 2022 года объединенная российская практика отделилась от международной сети Mazars.</w:t>
      </w:r>
    </w:p>
    <w:p w14:paraId="51A43161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23073147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 w:rsidRPr="000710CF">
        <w:rPr>
          <w:rFonts w:ascii="Verdana" w:hAnsi="Verdana" w:cs="Arial"/>
          <w:i/>
          <w:iCs/>
          <w:color w:val="000000" w:themeColor="text1"/>
          <w:sz w:val="18"/>
          <w:szCs w:val="18"/>
        </w:rPr>
        <w:t>Управляющий партнер «Мариллион» Полина Виксне прокомментировала новость: «Для нас все сложилось удачно – мы взяли известное рынку название, за которым стоит прочная репутация – «Мариллион». Под руководством прежней российской команды партнеров наша группа продолжает свою деятельность по всему спектру оказываемых услуг, следуя неизменно высоким стандартам и правилам работы».</w:t>
      </w:r>
    </w:p>
    <w:p w14:paraId="65FA3EDE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</w:p>
    <w:p w14:paraId="4C4AAED4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 w:rsidRPr="000710CF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«Мы остаемся надежными аудиторами и консультантами, помогая клиентам соблюдать требования законодательства, а также уверенно и открыто вести бизнес. Мы намерены двигаться дальше, сохраняя и преумножая накопленный опыт и все лучшее, что было сформировано обеими компаниями на протяжении долгих лет деятельности», — отметил управляющий партнер «Мариллион» Сергей Харитонов. </w:t>
      </w:r>
    </w:p>
    <w:p w14:paraId="6821CF3C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</w:p>
    <w:p w14:paraId="741810ED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 w:rsidRPr="000710CF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«Обновленный бренд отражает наши ключевые ценности: </w:t>
      </w:r>
      <w:proofErr w:type="spellStart"/>
      <w:r w:rsidRPr="000710CF">
        <w:rPr>
          <w:rFonts w:ascii="Verdana" w:hAnsi="Verdana" w:cs="Arial"/>
          <w:i/>
          <w:iCs/>
          <w:color w:val="000000" w:themeColor="text1"/>
          <w:sz w:val="18"/>
          <w:szCs w:val="18"/>
        </w:rPr>
        <w:t>проактивность</w:t>
      </w:r>
      <w:proofErr w:type="spellEnd"/>
      <w:r w:rsidRPr="000710CF">
        <w:rPr>
          <w:rFonts w:ascii="Verdana" w:hAnsi="Verdana" w:cs="Arial"/>
          <w:i/>
          <w:iCs/>
          <w:color w:val="000000" w:themeColor="text1"/>
          <w:sz w:val="18"/>
          <w:szCs w:val="18"/>
        </w:rPr>
        <w:t>, гибкость, актуальность контексту и принцип “</w:t>
      </w:r>
      <w:proofErr w:type="spellStart"/>
      <w:r w:rsidRPr="000710CF">
        <w:rPr>
          <w:rFonts w:ascii="Verdana" w:hAnsi="Verdana" w:cs="Arial"/>
          <w:i/>
          <w:iCs/>
          <w:color w:val="000000" w:themeColor="text1"/>
          <w:sz w:val="18"/>
          <w:szCs w:val="18"/>
        </w:rPr>
        <w:t>people</w:t>
      </w:r>
      <w:proofErr w:type="spellEnd"/>
      <w:r w:rsidRPr="000710CF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710CF">
        <w:rPr>
          <w:rFonts w:ascii="Verdana" w:hAnsi="Verdana" w:cs="Arial"/>
          <w:i/>
          <w:iCs/>
          <w:color w:val="000000" w:themeColor="text1"/>
          <w:sz w:val="18"/>
          <w:szCs w:val="18"/>
        </w:rPr>
        <w:t>first</w:t>
      </w:r>
      <w:proofErr w:type="spellEnd"/>
      <w:r w:rsidRPr="000710CF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” (люди прежде всего). Главная ценность для нас – это люди. Качество наших услуг зависит прежде всего от уровня экспертности сотрудников и доверия в отношениях с клиентом, особенно если мы говорим об аудите и бухгалтерском сопровождении. Поэтому мы всегда стремимся создать атмосферу сотрудничества как внутри команды, так и во взаимодействии с клиентом, становясь, где возможно, партнерами по бизнесу, не теряя свою независимость аудитора и консультанта», — сообщил партнер «Мариллион» Даниил Берлизов. </w:t>
      </w:r>
    </w:p>
    <w:p w14:paraId="5A4E5606" w14:textId="77777777" w:rsidR="004E79CC" w:rsidRPr="000710CF" w:rsidRDefault="004E79CC" w:rsidP="004E79CC">
      <w:pPr>
        <w:spacing w:line="360" w:lineRule="auto"/>
        <w:jc w:val="both"/>
        <w:rPr>
          <w:rFonts w:ascii="Verdana" w:hAnsi="Verdana" w:cs="Arial"/>
          <w:i/>
          <w:iCs/>
          <w:color w:val="5A5A5A"/>
          <w:sz w:val="18"/>
          <w:szCs w:val="18"/>
        </w:rPr>
      </w:pPr>
    </w:p>
    <w:p w14:paraId="0A46FCD3" w14:textId="77777777" w:rsidR="004E79CC" w:rsidRPr="000710CF" w:rsidRDefault="004E79CC" w:rsidP="004E79CC">
      <w:pPr>
        <w:textAlignment w:val="baseline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en-IE"/>
        </w:rPr>
      </w:pPr>
      <w:r w:rsidRPr="000710CF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en-IE"/>
        </w:rPr>
        <w:t>Контакты</w:t>
      </w:r>
    </w:p>
    <w:p w14:paraId="605DD98E" w14:textId="77777777" w:rsidR="004E79CC" w:rsidRPr="000710CF" w:rsidRDefault="004E79CC" w:rsidP="004E79CC">
      <w:pPr>
        <w:textAlignment w:val="baseline"/>
        <w:rPr>
          <w:rFonts w:ascii="Verdana" w:eastAsia="Times New Roman" w:hAnsi="Verdana" w:cs="Arial"/>
          <w:color w:val="000000" w:themeColor="text1"/>
          <w:sz w:val="18"/>
          <w:szCs w:val="18"/>
          <w:lang w:eastAsia="en-IE"/>
        </w:rPr>
      </w:pPr>
      <w:r w:rsidRPr="000710CF">
        <w:rPr>
          <w:rFonts w:ascii="Verdana" w:eastAsia="Times New Roman" w:hAnsi="Verdana" w:cs="Arial"/>
          <w:color w:val="000000" w:themeColor="text1"/>
          <w:sz w:val="18"/>
          <w:szCs w:val="18"/>
          <w:lang w:eastAsia="en-IE"/>
        </w:rPr>
        <w:lastRenderedPageBreak/>
        <w:t>Даниил Берлизов, партнер, заместитель управляющего партнера, Мариллион</w:t>
      </w:r>
      <w:r w:rsidRPr="000710CF">
        <w:rPr>
          <w:rFonts w:ascii="Verdana" w:eastAsia="Times New Roman" w:hAnsi="Verdana" w:cs="Arial"/>
          <w:color w:val="000000" w:themeColor="text1"/>
          <w:sz w:val="18"/>
          <w:szCs w:val="18"/>
          <w:lang w:eastAsia="en-IE"/>
        </w:rPr>
        <w:br/>
      </w:r>
      <w:hyperlink r:id="rId7" w:history="1">
        <w:r w:rsidRPr="000710CF">
          <w:rPr>
            <w:rStyle w:val="Hyperlink"/>
            <w:rFonts w:ascii="Verdana" w:eastAsia="Times New Roman" w:hAnsi="Verdana" w:cs="Arial"/>
            <w:sz w:val="18"/>
            <w:szCs w:val="18"/>
            <w:lang w:eastAsia="en-IE"/>
          </w:rPr>
          <w:t>daniil.berlizov@marillion.ru</w:t>
        </w:r>
      </w:hyperlink>
      <w:r w:rsidRPr="000710CF">
        <w:rPr>
          <w:rFonts w:ascii="Verdana" w:eastAsia="Times New Roman" w:hAnsi="Verdana" w:cs="Arial"/>
          <w:color w:val="000000" w:themeColor="text1"/>
          <w:sz w:val="18"/>
          <w:szCs w:val="18"/>
          <w:lang w:eastAsia="en-IE"/>
        </w:rPr>
        <w:t xml:space="preserve"> / +7 (495) 792 52 45</w:t>
      </w:r>
    </w:p>
    <w:p w14:paraId="0B70118D" w14:textId="77777777" w:rsidR="004E79CC" w:rsidRPr="000710CF" w:rsidRDefault="004E79CC" w:rsidP="004E79CC">
      <w:pPr>
        <w:textAlignment w:val="baseline"/>
        <w:rPr>
          <w:rFonts w:ascii="Verdana" w:eastAsia="Times New Roman" w:hAnsi="Verdana" w:cs="Arial"/>
          <w:color w:val="000000" w:themeColor="text1"/>
          <w:sz w:val="18"/>
          <w:szCs w:val="18"/>
          <w:lang w:eastAsia="en-IE"/>
        </w:rPr>
      </w:pPr>
      <w:r w:rsidRPr="000710CF">
        <w:rPr>
          <w:rFonts w:ascii="Verdana" w:eastAsia="Times New Roman" w:hAnsi="Verdana" w:cs="Arial"/>
          <w:color w:val="000000" w:themeColor="text1"/>
          <w:sz w:val="18"/>
          <w:szCs w:val="18"/>
          <w:lang w:eastAsia="en-IE"/>
        </w:rPr>
        <w:t>Светлана Грицина, менеджер по маркетингу, Мариллион</w:t>
      </w:r>
      <w:r w:rsidRPr="000710CF">
        <w:rPr>
          <w:rFonts w:ascii="Verdana" w:eastAsia="Times New Roman" w:hAnsi="Verdana" w:cs="Arial"/>
          <w:color w:val="000000" w:themeColor="text1"/>
          <w:sz w:val="18"/>
          <w:szCs w:val="18"/>
          <w:lang w:eastAsia="en-IE"/>
        </w:rPr>
        <w:br/>
      </w:r>
      <w:hyperlink r:id="rId8" w:history="1">
        <w:r w:rsidRPr="000710CF">
          <w:rPr>
            <w:rStyle w:val="Hyperlink"/>
            <w:rFonts w:ascii="Verdana" w:eastAsia="Times New Roman" w:hAnsi="Verdana" w:cs="Arial"/>
            <w:sz w:val="18"/>
            <w:szCs w:val="18"/>
            <w:lang w:eastAsia="en-IE"/>
          </w:rPr>
          <w:t>svetlana.gritsina@marillion.ru</w:t>
        </w:r>
      </w:hyperlink>
      <w:r w:rsidRPr="000710CF">
        <w:rPr>
          <w:rFonts w:ascii="Verdana" w:eastAsia="Times New Roman" w:hAnsi="Verdana" w:cs="Arial"/>
          <w:color w:val="000000" w:themeColor="text1"/>
          <w:sz w:val="18"/>
          <w:szCs w:val="18"/>
          <w:lang w:eastAsia="en-IE"/>
        </w:rPr>
        <w:t xml:space="preserve"> / +7 (495) 792 52 45</w:t>
      </w:r>
    </w:p>
    <w:p w14:paraId="655E1674" w14:textId="77777777" w:rsidR="004E79CC" w:rsidRPr="000710CF" w:rsidRDefault="004E79CC" w:rsidP="004E79CC">
      <w:pPr>
        <w:textAlignment w:val="baseline"/>
        <w:rPr>
          <w:rFonts w:ascii="Verdana" w:eastAsia="Times New Roman" w:hAnsi="Verdana" w:cs="Arial"/>
          <w:color w:val="000000" w:themeColor="text1"/>
          <w:sz w:val="18"/>
          <w:szCs w:val="18"/>
          <w:lang w:eastAsia="en-IE"/>
        </w:rPr>
      </w:pPr>
    </w:p>
    <w:p w14:paraId="65903DE0" w14:textId="77777777" w:rsidR="004E79CC" w:rsidRPr="000710CF" w:rsidRDefault="004E79CC" w:rsidP="004E79C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69A29D21" w14:textId="7A879775" w:rsidR="004E79CC" w:rsidRPr="000710CF" w:rsidRDefault="00000000" w:rsidP="004E79CC">
      <w:pPr>
        <w:jc w:val="both"/>
        <w:rPr>
          <w:rFonts w:ascii="Verdana" w:hAnsi="Verdana" w:cs="Arial"/>
          <w:b/>
          <w:bCs/>
          <w:sz w:val="18"/>
          <w:szCs w:val="18"/>
        </w:rPr>
      </w:pPr>
      <w:hyperlink r:id="rId9" w:history="1">
        <w:r w:rsidR="004E79CC" w:rsidRPr="000710CF">
          <w:rPr>
            <w:rStyle w:val="Hyperlink"/>
            <w:rFonts w:ascii="Verdana" w:hAnsi="Verdana" w:cs="Arial"/>
            <w:b/>
            <w:bCs/>
            <w:sz w:val="18"/>
            <w:szCs w:val="18"/>
          </w:rPr>
          <w:t>О Мариллион</w:t>
        </w:r>
      </w:hyperlink>
      <w:r w:rsidR="004E79CC" w:rsidRPr="000710CF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1E72E444" w14:textId="77777777" w:rsidR="004E79CC" w:rsidRPr="000710CF" w:rsidRDefault="004E79CC" w:rsidP="004E79CC">
      <w:pPr>
        <w:jc w:val="both"/>
        <w:rPr>
          <w:rFonts w:ascii="Verdana" w:hAnsi="Verdana" w:cs="Arial"/>
          <w:sz w:val="18"/>
          <w:szCs w:val="18"/>
        </w:rPr>
      </w:pPr>
      <w:r w:rsidRPr="000710CF">
        <w:rPr>
          <w:rFonts w:ascii="Verdana" w:hAnsi="Verdana" w:cs="Arial"/>
          <w:sz w:val="18"/>
          <w:szCs w:val="18"/>
        </w:rPr>
        <w:t>Мариллион – одна из ведущих аудиторско-консалтинговых групп в России (входит в Топ-8</w:t>
      </w:r>
      <w:r w:rsidRPr="000710CF">
        <w:rPr>
          <w:rFonts w:ascii="Verdana" w:hAnsi="Verdana" w:cs="Arial"/>
          <w:sz w:val="18"/>
          <w:szCs w:val="18"/>
          <w:vertAlign w:val="superscript"/>
        </w:rPr>
        <w:t>1</w:t>
      </w:r>
      <w:r w:rsidRPr="000710CF">
        <w:rPr>
          <w:rFonts w:ascii="Verdana" w:hAnsi="Verdana" w:cs="Arial"/>
          <w:sz w:val="18"/>
          <w:szCs w:val="18"/>
        </w:rPr>
        <w:t xml:space="preserve">), которая предоставляет услуги в области аудита, аутсорсинга бухгалтерского учета, финансового, налогового и юридического консультирования. В группу входят 3 аудиторские организации (ООО «Мариллион Аудит», АО АФ «Мариллион», ООО АК «Мариллион») и 2 компании (АО «Мариллион», ООО «Мариллион Консалтинг»). </w:t>
      </w:r>
    </w:p>
    <w:p w14:paraId="38ABC00C" w14:textId="458C74F7" w:rsidR="004E79CC" w:rsidRPr="00F354A4" w:rsidRDefault="00000000" w:rsidP="004E79CC">
      <w:pPr>
        <w:jc w:val="both"/>
        <w:rPr>
          <w:rFonts w:ascii="Verdana" w:hAnsi="Verdana" w:cs="Arial"/>
          <w:sz w:val="18"/>
          <w:szCs w:val="18"/>
          <w:lang w:val="en-US"/>
        </w:rPr>
      </w:pPr>
      <w:hyperlink r:id="rId10" w:history="1">
        <w:r w:rsidR="004E79CC" w:rsidRPr="000710CF">
          <w:rPr>
            <w:rStyle w:val="Hyperlink"/>
            <w:rFonts w:ascii="Verdana" w:hAnsi="Verdana" w:cs="Arial"/>
            <w:sz w:val="18"/>
            <w:szCs w:val="18"/>
            <w:lang w:val="en-US"/>
          </w:rPr>
          <w:t>marillion.ru</w:t>
        </w:r>
      </w:hyperlink>
      <w:r w:rsidR="004E79CC" w:rsidRPr="000710CF">
        <w:rPr>
          <w:rFonts w:ascii="Verdana" w:hAnsi="Verdana" w:cs="Arial"/>
          <w:sz w:val="18"/>
          <w:szCs w:val="18"/>
          <w:lang w:val="en-US"/>
        </w:rPr>
        <w:t xml:space="preserve"> | </w:t>
      </w:r>
      <w:hyperlink r:id="rId11" w:history="1">
        <w:r w:rsidR="004E79CC" w:rsidRPr="000710CF">
          <w:rPr>
            <w:rStyle w:val="Hyperlink"/>
            <w:rFonts w:ascii="Verdana" w:hAnsi="Verdana" w:cs="Arial"/>
            <w:sz w:val="18"/>
            <w:szCs w:val="18"/>
            <w:lang w:val="en-US"/>
          </w:rPr>
          <w:t>Telegram</w:t>
        </w:r>
      </w:hyperlink>
    </w:p>
    <w:p w14:paraId="4DCA7636" w14:textId="20588400" w:rsidR="00C2594F" w:rsidRPr="004E79CC" w:rsidRDefault="004E79CC" w:rsidP="004E79CC">
      <w:pPr>
        <w:pStyle w:val="incutnotetext"/>
        <w:shd w:val="clear" w:color="auto" w:fill="FFFFFF"/>
        <w:rPr>
          <w:rFonts w:ascii="Verdana" w:hAnsi="Verdana" w:cs="Arial"/>
          <w:i/>
          <w:iCs/>
          <w:color w:val="000000" w:themeColor="text1"/>
          <w:sz w:val="14"/>
          <w:szCs w:val="14"/>
        </w:rPr>
      </w:pPr>
      <w:r w:rsidRPr="000710CF">
        <w:rPr>
          <w:rFonts w:ascii="Verdana" w:hAnsi="Verdana" w:cs="Arial"/>
          <w:i/>
          <w:iCs/>
          <w:color w:val="000000" w:themeColor="text1"/>
          <w:sz w:val="14"/>
          <w:szCs w:val="14"/>
          <w:vertAlign w:val="superscript"/>
        </w:rPr>
        <w:t xml:space="preserve">1 </w:t>
      </w:r>
      <w:r w:rsidRPr="000710CF">
        <w:rPr>
          <w:rFonts w:ascii="Verdana" w:hAnsi="Verdana" w:cs="Arial"/>
          <w:i/>
          <w:iCs/>
          <w:color w:val="000000" w:themeColor="text1"/>
          <w:sz w:val="14"/>
          <w:szCs w:val="14"/>
          <w:lang w:val="ru-RU"/>
        </w:rPr>
        <w:t>Источник</w:t>
      </w:r>
      <w:r w:rsidRPr="000710CF">
        <w:rPr>
          <w:rFonts w:ascii="Verdana" w:hAnsi="Verdana" w:cs="Arial"/>
          <w:i/>
          <w:iCs/>
          <w:color w:val="000000" w:themeColor="text1"/>
          <w:sz w:val="14"/>
          <w:szCs w:val="14"/>
        </w:rPr>
        <w:t>: RAEX</w:t>
      </w:r>
    </w:p>
    <w:sectPr w:rsidR="00C2594F" w:rsidRPr="004E79CC" w:rsidSect="004E79CC">
      <w:footerReference w:type="default" r:id="rId12"/>
      <w:pgSz w:w="11906" w:h="16838"/>
      <w:pgMar w:top="805" w:right="1059" w:bottom="870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0B73" w14:textId="77777777" w:rsidR="008F1DA6" w:rsidRDefault="008F1DA6" w:rsidP="00A60C89">
      <w:r>
        <w:separator/>
      </w:r>
    </w:p>
  </w:endnote>
  <w:endnote w:type="continuationSeparator" w:id="0">
    <w:p w14:paraId="2C122462" w14:textId="77777777" w:rsidR="008F1DA6" w:rsidRDefault="008F1DA6" w:rsidP="00A6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EROPORT-LIGHT">
    <w:altName w:val="Calibri"/>
    <w:charset w:val="00"/>
    <w:family w:val="auto"/>
    <w:pitch w:val="variable"/>
    <w:sig w:usb0="A00002FF" w:usb1="5000A4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0247" w14:textId="1F06DE62" w:rsidR="001C5AD2" w:rsidRDefault="001C5AD2" w:rsidP="001C5AD2">
    <w:pPr>
      <w:rPr>
        <w:rFonts w:ascii="AEROPORT-LIGHT" w:hAnsi="AEROPORT-LIGHT"/>
      </w:rPr>
    </w:pPr>
  </w:p>
  <w:p w14:paraId="623D1D7B" w14:textId="49B4C260" w:rsidR="001C5AD2" w:rsidRDefault="001C5AD2" w:rsidP="001C5AD2">
    <w:pPr>
      <w:rPr>
        <w:rFonts w:ascii="AEROPORT-LIGHT" w:hAnsi="AEROPORT-LIGHT"/>
        <w:lang w:val="en-US"/>
      </w:rPr>
    </w:pPr>
  </w:p>
  <w:p w14:paraId="77FCAF7C" w14:textId="3691A63B" w:rsidR="001D0DF8" w:rsidRDefault="009A3E6A" w:rsidP="001C5AD2">
    <w:pPr>
      <w:rPr>
        <w:noProof/>
      </w:rPr>
    </w:pPr>
    <w:r>
      <w:rPr>
        <w:rFonts w:ascii="AEROPORT-LIGHT" w:hAnsi="AEROPORT-LIGHT"/>
        <w:noProof/>
        <w:lang w:val="en-US"/>
      </w:rPr>
      <w:drawing>
        <wp:anchor distT="0" distB="0" distL="114300" distR="114300" simplePos="0" relativeHeight="251666432" behindDoc="1" locked="0" layoutInCell="1" allowOverlap="1" wp14:anchorId="71466B03" wp14:editId="6BD6BBF8">
          <wp:simplePos x="0" y="0"/>
          <wp:positionH relativeFrom="column">
            <wp:posOffset>-339090</wp:posOffset>
          </wp:positionH>
          <wp:positionV relativeFrom="paragraph">
            <wp:posOffset>144780</wp:posOffset>
          </wp:positionV>
          <wp:extent cx="2333625" cy="76390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6" t="23720" r="6364" b="25607"/>
                  <a:stretch/>
                </pic:blipFill>
                <pic:spPr bwMode="auto">
                  <a:xfrm>
                    <a:off x="0" y="0"/>
                    <a:ext cx="233362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CF635" w14:textId="4F21D5BE" w:rsidR="001D0DF8" w:rsidRDefault="001D0DF8" w:rsidP="001C5AD2">
    <w:pPr>
      <w:rPr>
        <w:noProof/>
      </w:rPr>
    </w:pPr>
  </w:p>
  <w:p w14:paraId="5DA0E0A8" w14:textId="2D1A5F5C" w:rsidR="001C5AD2" w:rsidRDefault="00A63137" w:rsidP="001C5AD2">
    <w:pPr>
      <w:rPr>
        <w:rFonts w:ascii="AEROPORT-LIGHT" w:hAnsi="AEROPORT-LIGHT"/>
        <w:lang w:val="en-US"/>
      </w:rPr>
    </w:pPr>
    <w:r>
      <w:rPr>
        <w:rFonts w:asciiTheme="majorHAnsi" w:hAnsiTheme="majorHAnsi" w:cstheme="majorHAnsi"/>
        <w:noProof/>
        <w:sz w:val="48"/>
        <w:szCs w:val="48"/>
        <w:vertAlign w:val="subscri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78B0E" wp14:editId="5FF1DD5F">
              <wp:simplePos x="0" y="0"/>
              <wp:positionH relativeFrom="page">
                <wp:align>center</wp:align>
              </wp:positionH>
              <wp:positionV relativeFrom="paragraph">
                <wp:posOffset>255905</wp:posOffset>
              </wp:positionV>
              <wp:extent cx="9067800" cy="14605"/>
              <wp:effectExtent l="0" t="0" r="19050" b="23495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067800" cy="14605"/>
                      </a:xfrm>
                      <a:prstGeom prst="line">
                        <a:avLst/>
                      </a:prstGeom>
                      <a:ln w="15240">
                        <a:solidFill>
                          <a:srgbClr val="004C3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63C71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0.15pt" to="71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" strokecolor="#004c3d" strokeweight="1.2pt">
              <v:stroke joinstyle="miter"/>
              <w10:wrap anchorx="page"/>
            </v:line>
          </w:pict>
        </mc:Fallback>
      </mc:AlternateContent>
    </w:r>
  </w:p>
  <w:p w14:paraId="5C5B9BDF" w14:textId="1A0E6418" w:rsidR="00A60C89" w:rsidRDefault="00FB7AED">
    <w:pPr>
      <w:pStyle w:val="Footer"/>
    </w:pPr>
    <w:r>
      <w:rPr>
        <w:rFonts w:ascii="AEROPORT-LIGHT" w:hAnsi="AEROPORT-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9013C" wp14:editId="29966CF8">
              <wp:simplePos x="0" y="0"/>
              <wp:positionH relativeFrom="column">
                <wp:posOffset>2767330</wp:posOffset>
              </wp:positionH>
              <wp:positionV relativeFrom="paragraph">
                <wp:posOffset>176312</wp:posOffset>
              </wp:positionV>
              <wp:extent cx="2620010" cy="546100"/>
              <wp:effectExtent l="0" t="0" r="0" b="6350"/>
              <wp:wrapNone/>
              <wp:docPr id="18" name="Надпись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01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CC96AB" w14:textId="77777777" w:rsidR="00446713" w:rsidRPr="00446713" w:rsidRDefault="00446713" w:rsidP="00446713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</w:pPr>
                          <w:r w:rsidRPr="00446713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 xml:space="preserve">5 Nizhniy </w:t>
                          </w:r>
                          <w:proofErr w:type="spellStart"/>
                          <w:r w:rsidRPr="00446713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>Susalniy</w:t>
                          </w:r>
                          <w:proofErr w:type="spellEnd"/>
                          <w:r w:rsidRPr="00446713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46713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>pereulok</w:t>
                          </w:r>
                          <w:proofErr w:type="spellEnd"/>
                          <w:r w:rsidRPr="00446713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 xml:space="preserve">, bld. 19, </w:t>
                          </w:r>
                        </w:p>
                        <w:p w14:paraId="6B323DB4" w14:textId="62A5635F" w:rsidR="001C5AD2" w:rsidRPr="00446713" w:rsidRDefault="00446713" w:rsidP="00446713">
                          <w:pPr>
                            <w:spacing w:line="276" w:lineRule="auto"/>
                            <w:rPr>
                              <w:rFonts w:ascii="Arial" w:hAnsi="Arial" w:cs="Arial"/>
                              <w:color w:val="3C4F13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  <w:r w:rsidRPr="00446713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>loor</w:t>
                          </w:r>
                          <w:r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99031F" w:rsidRPr="004E79CC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446713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>, Moscow, 105064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9013C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17.9pt;margin-top:13.9pt;width:206.3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" filled="f" stroked="f" strokeweight=".5pt">
              <v:textbox>
                <w:txbxContent>
                  <w:p w14:paraId="3DCC96AB" w14:textId="77777777" w:rsidR="00446713" w:rsidRPr="00446713" w:rsidRDefault="00446713" w:rsidP="00446713">
                    <w:pPr>
                      <w:spacing w:line="276" w:lineRule="auto"/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</w:pPr>
                    <w:r w:rsidRPr="00446713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 xml:space="preserve">5 Nizhniy </w:t>
                    </w:r>
                    <w:proofErr w:type="spellStart"/>
                    <w:r w:rsidRPr="00446713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>Susalniy</w:t>
                    </w:r>
                    <w:proofErr w:type="spellEnd"/>
                    <w:r w:rsidRPr="00446713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446713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>pereulok</w:t>
                    </w:r>
                    <w:proofErr w:type="spellEnd"/>
                    <w:r w:rsidRPr="00446713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 xml:space="preserve">, bld. 19, </w:t>
                    </w:r>
                  </w:p>
                  <w:p w14:paraId="6B323DB4" w14:textId="62A5635F" w:rsidR="001C5AD2" w:rsidRPr="00446713" w:rsidRDefault="00446713" w:rsidP="00446713">
                    <w:pPr>
                      <w:spacing w:line="276" w:lineRule="auto"/>
                      <w:rPr>
                        <w:rFonts w:ascii="Arial" w:hAnsi="Arial" w:cs="Arial"/>
                        <w:color w:val="3C4F13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>f</w:t>
                    </w:r>
                    <w:r w:rsidRPr="00446713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>loor</w:t>
                    </w:r>
                    <w:r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99031F" w:rsidRPr="004E79CC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>4</w:t>
                    </w:r>
                    <w:r w:rsidRPr="00446713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>, Moscow, 105064</w:t>
                    </w:r>
                  </w:p>
                </w:txbxContent>
              </v:textbox>
            </v:shape>
          </w:pict>
        </mc:Fallback>
      </mc:AlternateContent>
    </w:r>
    <w:r w:rsidR="00B06484">
      <w:rPr>
        <w:rFonts w:ascii="AEROPORT-LIGHT" w:hAnsi="AEROPORT-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77939" wp14:editId="2CD933B9">
              <wp:simplePos x="0" y="0"/>
              <wp:positionH relativeFrom="column">
                <wp:posOffset>5424761</wp:posOffset>
              </wp:positionH>
              <wp:positionV relativeFrom="paragraph">
                <wp:posOffset>174556</wp:posOffset>
              </wp:positionV>
              <wp:extent cx="1892300" cy="368608"/>
              <wp:effectExtent l="0" t="0" r="0" b="0"/>
              <wp:wrapNone/>
              <wp:docPr id="20" name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3686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1D1484" w14:textId="77777777" w:rsidR="001C5AD2" w:rsidRPr="00BA301A" w:rsidRDefault="001C5AD2" w:rsidP="001C5AD2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</w:pPr>
                          <w:r w:rsidRPr="00BA301A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 xml:space="preserve">+7 495 792 5245 </w:t>
                          </w:r>
                        </w:p>
                        <w:p w14:paraId="75A8BD1A" w14:textId="3ECA644E" w:rsidR="001C5AD2" w:rsidRPr="00BA301A" w:rsidRDefault="001C5AD2" w:rsidP="001C5AD2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</w:pPr>
                          <w:r w:rsidRPr="00BA301A">
                            <w:rPr>
                              <w:rFonts w:ascii="Arial" w:hAnsi="Arial" w:cs="Arial"/>
                              <w:color w:val="004C3D"/>
                              <w:sz w:val="18"/>
                              <w:szCs w:val="18"/>
                              <w:lang w:val="en-US"/>
                            </w:rPr>
                            <w:t>marillion.ru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77939" id="Надпись 20" o:spid="_x0000_s1027" type="#_x0000_t202" style="position:absolute;margin-left:427.15pt;margin-top:13.75pt;width:149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" filled="f" stroked="f" strokeweight=".5pt">
              <v:textbox>
                <w:txbxContent>
                  <w:p w14:paraId="0B1D1484" w14:textId="77777777" w:rsidR="001C5AD2" w:rsidRPr="00BA301A" w:rsidRDefault="001C5AD2" w:rsidP="001C5AD2">
                    <w:pPr>
                      <w:spacing w:line="276" w:lineRule="auto"/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</w:pPr>
                    <w:r w:rsidRPr="00BA301A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 xml:space="preserve">+7 495 792 5245 </w:t>
                    </w:r>
                  </w:p>
                  <w:p w14:paraId="75A8BD1A" w14:textId="3ECA644E" w:rsidR="001C5AD2" w:rsidRPr="00BA301A" w:rsidRDefault="001C5AD2" w:rsidP="001C5AD2">
                    <w:pPr>
                      <w:spacing w:line="276" w:lineRule="auto"/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</w:pPr>
                    <w:r w:rsidRPr="00BA301A">
                      <w:rPr>
                        <w:rFonts w:ascii="Arial" w:hAnsi="Arial" w:cs="Arial"/>
                        <w:color w:val="004C3D"/>
                        <w:sz w:val="18"/>
                        <w:szCs w:val="18"/>
                        <w:lang w:val="en-US"/>
                      </w:rPr>
                      <w:t>marillion.ru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CE02" w14:textId="77777777" w:rsidR="008F1DA6" w:rsidRDefault="008F1DA6" w:rsidP="00A60C89">
      <w:r>
        <w:separator/>
      </w:r>
    </w:p>
  </w:footnote>
  <w:footnote w:type="continuationSeparator" w:id="0">
    <w:p w14:paraId="3096EFD4" w14:textId="77777777" w:rsidR="008F1DA6" w:rsidRDefault="008F1DA6" w:rsidP="00A6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60"/>
    <w:rsid w:val="00053A21"/>
    <w:rsid w:val="00072E05"/>
    <w:rsid w:val="00083C5F"/>
    <w:rsid w:val="000A3A35"/>
    <w:rsid w:val="000D1C4A"/>
    <w:rsid w:val="000E2841"/>
    <w:rsid w:val="00120DC7"/>
    <w:rsid w:val="0017413B"/>
    <w:rsid w:val="001A0248"/>
    <w:rsid w:val="001C5AD2"/>
    <w:rsid w:val="001C7DAD"/>
    <w:rsid w:val="001D0DF8"/>
    <w:rsid w:val="001E41C6"/>
    <w:rsid w:val="00213E64"/>
    <w:rsid w:val="00302EAD"/>
    <w:rsid w:val="00306730"/>
    <w:rsid w:val="003F0198"/>
    <w:rsid w:val="00415D57"/>
    <w:rsid w:val="00446713"/>
    <w:rsid w:val="0046630E"/>
    <w:rsid w:val="004E79CC"/>
    <w:rsid w:val="004F7378"/>
    <w:rsid w:val="00505373"/>
    <w:rsid w:val="005166DE"/>
    <w:rsid w:val="00521526"/>
    <w:rsid w:val="00541346"/>
    <w:rsid w:val="005A0D31"/>
    <w:rsid w:val="005B5D8D"/>
    <w:rsid w:val="005C27E8"/>
    <w:rsid w:val="005C6997"/>
    <w:rsid w:val="00701984"/>
    <w:rsid w:val="00713FB3"/>
    <w:rsid w:val="007558CA"/>
    <w:rsid w:val="007D42BC"/>
    <w:rsid w:val="007F72DC"/>
    <w:rsid w:val="00876822"/>
    <w:rsid w:val="008A41DD"/>
    <w:rsid w:val="008F1DA6"/>
    <w:rsid w:val="0099031F"/>
    <w:rsid w:val="009A3E6A"/>
    <w:rsid w:val="00A50E60"/>
    <w:rsid w:val="00A60C89"/>
    <w:rsid w:val="00A63137"/>
    <w:rsid w:val="00AF4504"/>
    <w:rsid w:val="00B06484"/>
    <w:rsid w:val="00B17DBC"/>
    <w:rsid w:val="00B268C1"/>
    <w:rsid w:val="00B61A87"/>
    <w:rsid w:val="00B73752"/>
    <w:rsid w:val="00B95062"/>
    <w:rsid w:val="00BA301A"/>
    <w:rsid w:val="00C2594F"/>
    <w:rsid w:val="00C47196"/>
    <w:rsid w:val="00C533C1"/>
    <w:rsid w:val="00CF31C8"/>
    <w:rsid w:val="00D53BA7"/>
    <w:rsid w:val="00E001DD"/>
    <w:rsid w:val="00E96E81"/>
    <w:rsid w:val="00ED3258"/>
    <w:rsid w:val="00EF3343"/>
    <w:rsid w:val="00F532E6"/>
    <w:rsid w:val="00F77E02"/>
    <w:rsid w:val="00FB7AED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3B361"/>
  <w15:chartTrackingRefBased/>
  <w15:docId w15:val="{D5514AB1-9F12-D34C-B819-46AA1E4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E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C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C89"/>
  </w:style>
  <w:style w:type="paragraph" w:styleId="Footer">
    <w:name w:val="footer"/>
    <w:basedOn w:val="Normal"/>
    <w:link w:val="FooterChar"/>
    <w:uiPriority w:val="99"/>
    <w:unhideWhenUsed/>
    <w:rsid w:val="00A60C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C89"/>
  </w:style>
  <w:style w:type="paragraph" w:customStyle="1" w:styleId="incutnotetext">
    <w:name w:val="incut__note_text"/>
    <w:basedOn w:val="Normal"/>
    <w:rsid w:val="004E79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gritsina@marill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il.berlizov@marillio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.me/marillion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rill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llion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08FE20-BDAF-3840-9E73-D8911D8F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GRITSINA Svetlana</cp:lastModifiedBy>
  <cp:revision>3</cp:revision>
  <cp:lastPrinted>2022-08-04T10:03:00Z</cp:lastPrinted>
  <dcterms:created xsi:type="dcterms:W3CDTF">2022-09-13T18:21:00Z</dcterms:created>
  <dcterms:modified xsi:type="dcterms:W3CDTF">2022-09-21T13:34:00Z</dcterms:modified>
</cp:coreProperties>
</file>