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3" w:rsidRDefault="008F2B53" w:rsidP="008F2B53">
      <w:pPr>
        <w:pStyle w:val="a3"/>
      </w:pPr>
      <w:bookmarkStart w:id="0" w:name="_GoBack"/>
      <w:bookmarkEnd w:id="0"/>
      <w:r>
        <w:t>Ruukki объявила о строительстве производственного корпуса для цеха по производству обоев в Белгороде</w:t>
      </w:r>
    </w:p>
    <w:p w:rsidR="008F2B53" w:rsidRDefault="008F2B53" w:rsidP="008F2B53"/>
    <w:p w:rsidR="008F2B53" w:rsidRDefault="008F2B53" w:rsidP="008F2B53">
      <w:r>
        <w:t xml:space="preserve">Компания Ruukki объявила о строительстве производственного корпуса для цеха по производству обоев в г. Белгороде. Общая площадь пятна застройки производственных зданий составляет 34 870,4м2 в плане. Объекты Ruukki в совокупном объеме строительства занимают площадь 20 193 м2 . </w:t>
      </w:r>
    </w:p>
    <w:p w:rsidR="008F2B53" w:rsidRDefault="008F2B53" w:rsidP="008F2B53"/>
    <w:p w:rsidR="008F2B53" w:rsidRDefault="008F2B53" w:rsidP="008F2B53">
      <w:r>
        <w:t xml:space="preserve">В рамках проекта компания Ruukki поставила материалы и построила следующие здания: производственный цех, склад хранения сырья, склад хранения готовой продукции, навес и мойку для автомобилей. Для реконструкции фабричного цеха были поставлены колонны из черного металла, фермы из оцинкованных холодногнутых профилей, кровельные сэндвич-панели и доборные элементы. Для производства материалов было задействовано в общей сложности 390 тонн черного металла и 460 тонн гнутого оцинкованного профиля. </w:t>
      </w:r>
    </w:p>
    <w:p w:rsidR="008F2B53" w:rsidRDefault="008F2B53" w:rsidP="008F2B53"/>
    <w:p w:rsidR="008F2B53" w:rsidRDefault="008F2B53" w:rsidP="008F2B53"/>
    <w:p w:rsidR="008F2B53" w:rsidRDefault="008F2B53" w:rsidP="008F2B53">
      <w:r>
        <w:rPr>
          <w:noProof/>
          <w:lang w:eastAsia="ru-RU"/>
        </w:rPr>
        <w:drawing>
          <wp:inline distT="0" distB="0" distL="0" distR="0" wp14:anchorId="43B9D17A" wp14:editId="4AA5FB61">
            <wp:extent cx="5895975" cy="3927495"/>
            <wp:effectExtent l="0" t="0" r="0" b="0"/>
            <wp:docPr id="1" name="Рисунок 1" descr="C:\Users\iva35882\Desktop\Биметаллические констру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35882\Desktop\Биметаллические конструк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53" w:rsidRDefault="008F2B53" w:rsidP="008F2B53">
      <w:r>
        <w:lastRenderedPageBreak/>
        <w:t xml:space="preserve">В проекте по реконструкции цеха для производства обоев компания Ruukki не только выступала поставщиком материалов, но и проектировщиком. Специалисты компании подготовили конструктивное решение по строительству зданий. Благодаря солидному опыту специалистов и высочайшему качеству материалов Ruukki строительство будет завершено всего за 4 месяца. </w:t>
      </w:r>
    </w:p>
    <w:p w:rsidR="008F2B53" w:rsidRDefault="008F2B53" w:rsidP="008F2B53"/>
    <w:p w:rsidR="008F2B53" w:rsidRDefault="008F2B53" w:rsidP="008F2B53">
      <w:r>
        <w:t xml:space="preserve">Особенностью проекта является использование биметаллических зданий - совмещение двутавровых сварных колонн и ферменного покрытия из оцинкованного профиля. </w:t>
      </w:r>
    </w:p>
    <w:p w:rsidR="008F2B53" w:rsidRDefault="008F2B53" w:rsidP="008F2B53"/>
    <w:p w:rsidR="00E618FB" w:rsidRDefault="008F2B53" w:rsidP="008F2B53">
      <w:pPr>
        <w:rPr>
          <w:lang w:val="en-US"/>
        </w:rPr>
      </w:pPr>
      <w:r>
        <w:t>«Компания Ruukki обладает огромным опытом по возведению стандартных зданий с использованием металлоконструкций. Наши решения идеальны для производств промышленного назначения. Все материалы сертифицированы в соответствии с российскими стандартами, произведены на основе передовых международных технологий и предусматривают рекордные сроки эксплуатации и износоустойчивости», − прокомментировал Олег Зуенко, Директор по продажам ООО «Руукки Рус».</w:t>
      </w:r>
    </w:p>
    <w:p w:rsidR="008F2B53" w:rsidRDefault="008F2B53" w:rsidP="008F2B53">
      <w:pPr>
        <w:pStyle w:val="a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8F2B53" w:rsidRPr="008F2B53" w:rsidRDefault="008F2B53" w:rsidP="008F2B53">
      <w:pPr>
        <w:pStyle w:val="a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2B53">
        <w:rPr>
          <w:rFonts w:asciiTheme="minorHAnsi" w:hAnsiTheme="minorHAnsi" w:cstheme="minorHAnsi"/>
          <w:b/>
          <w:color w:val="000000"/>
          <w:sz w:val="22"/>
          <w:szCs w:val="22"/>
        </w:rPr>
        <w:t>О компании</w:t>
      </w:r>
    </w:p>
    <w:p w:rsidR="008F2B53" w:rsidRPr="008F2B53" w:rsidRDefault="008F2B53" w:rsidP="008F2B53">
      <w:pPr>
        <w:pStyle w:val="a7"/>
        <w:rPr>
          <w:rFonts w:asciiTheme="minorHAnsi" w:hAnsiTheme="minorHAnsi" w:cstheme="minorHAnsi"/>
          <w:color w:val="000000"/>
          <w:sz w:val="22"/>
          <w:szCs w:val="22"/>
        </w:rPr>
      </w:pPr>
      <w:r w:rsidRPr="008F2B53">
        <w:rPr>
          <w:rFonts w:asciiTheme="minorHAnsi" w:hAnsiTheme="minorHAnsi" w:cstheme="minorHAnsi"/>
          <w:color w:val="000000"/>
          <w:sz w:val="22"/>
          <w:szCs w:val="22"/>
        </w:rPr>
        <w:t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Plannja и Ruukki. Кроме розничных предприятий, мы предлагаем кровельщикам услуги через магазины Ruukki Express и пункты обслуживания Plannja в 9 странах. В Ruukki Construction работает порядка 3 000 человек на 15 производственных предприятиях в Европе. Сопоставимые чистые продажи в 2015 году составили 5,374 млн.шведских крон.( ~ 574 млн. ЕВРО)</w:t>
      </w:r>
    </w:p>
    <w:p w:rsidR="008F2B53" w:rsidRPr="008F2B53" w:rsidRDefault="008F2B53" w:rsidP="008F2B53">
      <w:pPr>
        <w:pStyle w:val="a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F2B53">
        <w:rPr>
          <w:rFonts w:asciiTheme="minorHAnsi" w:hAnsiTheme="minorHAnsi" w:cstheme="minorHAnsi"/>
          <w:color w:val="000000"/>
          <w:sz w:val="22"/>
          <w:szCs w:val="22"/>
        </w:rPr>
        <w:t xml:space="preserve">Ruukki Construction является подразделением SSAB. SSAB - это сталелитейная компания, которая базируется в странах Северной Европы и США и действует более, чем в 50 страннах мира. Акции компании котируются на фондовой бирже NASDAQ OMX в Стокгольме. </w:t>
      </w:r>
      <w:hyperlink r:id="rId6" w:history="1">
        <w:r w:rsidRPr="0082264B">
          <w:rPr>
            <w:rStyle w:val="a8"/>
            <w:rFonts w:asciiTheme="minorHAnsi" w:hAnsiTheme="minorHAnsi" w:cstheme="minorHAnsi"/>
            <w:sz w:val="22"/>
            <w:szCs w:val="22"/>
          </w:rPr>
          <w:t>www.ruukki.</w:t>
        </w:r>
        <w:r w:rsidRPr="0082264B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8F2B53" w:rsidRPr="008F2B53" w:rsidRDefault="008F2B53" w:rsidP="008F2B53"/>
    <w:sectPr w:rsidR="008F2B53" w:rsidRPr="008F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3"/>
    <w:rsid w:val="005726F2"/>
    <w:rsid w:val="008F2B53"/>
    <w:rsid w:val="00E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2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F2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2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B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F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2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2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F2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2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B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F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2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ukk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Alexey</dc:creator>
  <cp:lastModifiedBy>Ivanov Alexey</cp:lastModifiedBy>
  <cp:revision>2</cp:revision>
  <dcterms:created xsi:type="dcterms:W3CDTF">2016-06-22T12:35:00Z</dcterms:created>
  <dcterms:modified xsi:type="dcterms:W3CDTF">2016-06-22T12:35:00Z</dcterms:modified>
</cp:coreProperties>
</file>