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48" w:rsidRPr="005C540D" w:rsidRDefault="009E6A48" w:rsidP="009E6A48">
      <w:pPr>
        <w:rPr>
          <w:b/>
        </w:rPr>
      </w:pPr>
      <w:r w:rsidRPr="005C540D">
        <w:rPr>
          <w:b/>
        </w:rPr>
        <w:t>Открыт прием заявок на конкурс Б1 «Деловые женщины 2026»</w:t>
      </w:r>
    </w:p>
    <w:p w:rsidR="009E6A48" w:rsidRDefault="009E6A48" w:rsidP="009E6A48">
      <w:r>
        <w:t>На протяжении всего конкурса «Деловые женщины» — от отбора претенденток до объявления победительниц на торжественной церемонии награждения — участницам гарантируются равные условия и прозрачные критерии конкурсного отбора.</w:t>
      </w:r>
    </w:p>
    <w:p w:rsidR="009E6A48" w:rsidRDefault="009E6A48" w:rsidP="009E6A48">
      <w:r>
        <w:t>Кроме того, конкурсанткам предоставляются уникальные возможности, в том числе:</w:t>
      </w:r>
    </w:p>
    <w:p w:rsidR="009E6A48" w:rsidRDefault="009E6A48" w:rsidP="009E6A48">
      <w:pPr>
        <w:pStyle w:val="ListParagraph"/>
        <w:numPr>
          <w:ilvl w:val="0"/>
          <w:numId w:val="1"/>
        </w:numPr>
      </w:pPr>
      <w:r>
        <w:t>Личное знакомство с независимым профессиональным жюри, состоящим из успешных предпринимателей, инвесторов, независимых экспертов, известных представителей деловых и научных кругов</w:t>
      </w:r>
      <w:bookmarkStart w:id="0" w:name="_GoBack"/>
      <w:bookmarkEnd w:id="0"/>
    </w:p>
    <w:p w:rsidR="009E6A48" w:rsidRDefault="009E6A48" w:rsidP="009E6A48">
      <w:pPr>
        <w:pStyle w:val="ListParagraph"/>
        <w:numPr>
          <w:ilvl w:val="0"/>
          <w:numId w:val="1"/>
        </w:numPr>
      </w:pPr>
      <w:r>
        <w:t>Установление деловых контактов с профессиональным сообществом</w:t>
      </w:r>
    </w:p>
    <w:p w:rsidR="009E6A48" w:rsidRDefault="009E6A48" w:rsidP="009E6A48">
      <w:pPr>
        <w:pStyle w:val="ListParagraph"/>
        <w:numPr>
          <w:ilvl w:val="0"/>
          <w:numId w:val="1"/>
        </w:numPr>
      </w:pPr>
      <w:r>
        <w:t>Размещение информации об участницах, финалистках и победительницах на сайте конкурса, в социальных сетях Б1 и / или СМИ</w:t>
      </w:r>
    </w:p>
    <w:p w:rsidR="009E6A48" w:rsidRDefault="009E6A48" w:rsidP="009E6A48">
      <w:pPr>
        <w:pStyle w:val="ListParagraph"/>
        <w:numPr>
          <w:ilvl w:val="0"/>
          <w:numId w:val="1"/>
        </w:numPr>
      </w:pPr>
      <w:r>
        <w:t>Участие в бизнес-завтраках, мастер-классах и открытых дискуссиях, в том числе с ведущими экспертами Б1, а также доступ к закрытым мероприятиям Б1 и партнеров программы</w:t>
      </w:r>
    </w:p>
    <w:p w:rsidR="009E6A48" w:rsidRDefault="009E6A48" w:rsidP="009E6A48">
      <w:pPr>
        <w:pStyle w:val="ListParagraph"/>
        <w:numPr>
          <w:ilvl w:val="0"/>
          <w:numId w:val="1"/>
        </w:numPr>
      </w:pPr>
      <w:r>
        <w:t>Консультации с экспертами Б1, специализирующимися на аудиторских и смежных услугах, консалтинге, налоговых и юридических вопросах</w:t>
      </w:r>
    </w:p>
    <w:p w:rsidR="009E6A48" w:rsidRDefault="009E6A48" w:rsidP="009E6A48">
      <w:pPr>
        <w:pStyle w:val="ListParagraph"/>
        <w:numPr>
          <w:ilvl w:val="0"/>
          <w:numId w:val="1"/>
        </w:numPr>
      </w:pPr>
      <w:r>
        <w:t>Индивидуальный трек развития и доступ к обучающим программам Б1</w:t>
      </w:r>
    </w:p>
    <w:p w:rsidR="00747667" w:rsidRDefault="009E6A48" w:rsidP="009E6A48">
      <w:pPr>
        <w:pStyle w:val="ListParagraph"/>
        <w:numPr>
          <w:ilvl w:val="0"/>
          <w:numId w:val="1"/>
        </w:numPr>
      </w:pPr>
      <w:r>
        <w:t>Мотивация и вдохновение для развития своего бизнеса и карьерного роста</w:t>
      </w:r>
    </w:p>
    <w:p w:rsidR="009E6A48" w:rsidRDefault="009E6A48" w:rsidP="009E6A48">
      <w:r w:rsidRPr="009E6A48">
        <w:t xml:space="preserve">В конкурсе могут принять участие женщины, которые владеют стабильными и успешными компаниями или являются руководителями высшего звена и вносят существенный вклад в развитие бизнеса. </w:t>
      </w:r>
    </w:p>
    <w:p w:rsidR="009E6A48" w:rsidRDefault="009043DF" w:rsidP="009E6A48">
      <w:r w:rsidRPr="009E6A48">
        <w:t xml:space="preserve">Участницы допускаются к конкурсу при соответствии </w:t>
      </w:r>
      <w:r>
        <w:t xml:space="preserve">критериям. </w:t>
      </w:r>
      <w:r w:rsidR="009E6A48" w:rsidRPr="009E6A48">
        <w:t>Номинации и победительниц определяет не</w:t>
      </w:r>
      <w:r>
        <w:t>зависимое профессиональное жюри</w:t>
      </w:r>
      <w:r w:rsidR="009E6A48" w:rsidRPr="009E6A48">
        <w:t>.</w:t>
      </w:r>
    </w:p>
    <w:p w:rsidR="009E6A48" w:rsidRDefault="009E6A48" w:rsidP="009E6A48">
      <w:r w:rsidRPr="009E6A48">
        <w:t>Для участия в конкурсе необходимо заполнить регистрационную форму на сайте Б1</w:t>
      </w:r>
      <w:r>
        <w:t xml:space="preserve"> </w:t>
      </w:r>
      <w:hyperlink r:id="rId5" w:history="1">
        <w:r w:rsidRPr="009B31D2">
          <w:rPr>
            <w:rStyle w:val="Hyperlink"/>
          </w:rPr>
          <w:t>https://b1.ru/women-entrepreneurs-and-leaders/</w:t>
        </w:r>
      </w:hyperlink>
      <w:r>
        <w:t xml:space="preserve"> в срок до 13 марта 2026 года.</w:t>
      </w:r>
    </w:p>
    <w:p w:rsidR="009E6A48" w:rsidRDefault="009E6A48" w:rsidP="009E6A48">
      <w:r>
        <w:t>Участие в конкурсе бесплатное.</w:t>
      </w:r>
    </w:p>
    <w:sectPr w:rsidR="009E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70527"/>
    <w:multiLevelType w:val="hybridMultilevel"/>
    <w:tmpl w:val="D63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48"/>
    <w:rsid w:val="003C4F2A"/>
    <w:rsid w:val="005C540D"/>
    <w:rsid w:val="00747667"/>
    <w:rsid w:val="009043DF"/>
    <w:rsid w:val="009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4B74B-0300-4789-A63F-8C474B00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A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1.ru/women-entrepreneurs-and-lead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 D Kuznetsova</dc:creator>
  <cp:keywords/>
  <dc:description/>
  <cp:lastModifiedBy>Alexandra A Belyakova</cp:lastModifiedBy>
  <cp:revision>4</cp:revision>
  <dcterms:created xsi:type="dcterms:W3CDTF">2025-10-20T12:44:00Z</dcterms:created>
  <dcterms:modified xsi:type="dcterms:W3CDTF">2025-10-28T07:41:00Z</dcterms:modified>
</cp:coreProperties>
</file>