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77777777" w:rsidR="00175DC1" w:rsidRDefault="0087419E">
          <w:pPr>
            <w:rPr>
              <w:lang w:val="en-GB"/>
            </w:rPr>
          </w:pPr>
        </w:p>
      </w:sdtContent>
    </w:sdt>
    <w:p w14:paraId="495AB8D1" w14:textId="50E05D63" w:rsidR="00DC6F00" w:rsidRPr="00DC6F00" w:rsidRDefault="00F26810" w:rsidP="00DC6F00">
      <w:pPr>
        <w:pStyle w:val="11"/>
        <w:rPr>
          <w:b/>
          <w:sz w:val="28"/>
          <w:szCs w:val="28"/>
        </w:rPr>
      </w:pPr>
      <w:r w:rsidRPr="00310F5F">
        <w:rPr>
          <w:b/>
          <w:sz w:val="28"/>
          <w:szCs w:val="28"/>
        </w:rPr>
        <w:t xml:space="preserve">ЮИТ Уралстрой открыла продажи </w:t>
      </w:r>
      <w:r w:rsidR="00DC6F00" w:rsidRPr="00DC6F00">
        <w:rPr>
          <w:b/>
          <w:sz w:val="28"/>
          <w:szCs w:val="28"/>
        </w:rPr>
        <w:t xml:space="preserve">квартир </w:t>
      </w:r>
      <w:r w:rsidR="003065A4">
        <w:rPr>
          <w:b/>
          <w:sz w:val="28"/>
          <w:szCs w:val="28"/>
        </w:rPr>
        <w:t xml:space="preserve">еще в двух </w:t>
      </w:r>
      <w:r w:rsidR="00DC6F00" w:rsidRPr="00DC6F00">
        <w:rPr>
          <w:b/>
          <w:sz w:val="28"/>
          <w:szCs w:val="28"/>
        </w:rPr>
        <w:t>домах ЖК «Балтым-Парк»</w:t>
      </w:r>
    </w:p>
    <w:p w14:paraId="38711573" w14:textId="22CA6EAD" w:rsidR="00DC6F00" w:rsidRPr="00310F5F" w:rsidRDefault="00DC6F00" w:rsidP="00DC6F00">
      <w:pPr>
        <w:pStyle w:val="11"/>
      </w:pPr>
      <w:r w:rsidRPr="00310F5F">
        <w:t xml:space="preserve">«ЮИТ Уралстрой», дочерняя компания финского строительного концерна ЮИТ, </w:t>
      </w:r>
      <w:r w:rsidR="00F26810">
        <w:t>открывает</w:t>
      </w:r>
      <w:r w:rsidR="00F26810" w:rsidRPr="00310F5F">
        <w:t xml:space="preserve"> </w:t>
      </w:r>
      <w:r w:rsidRPr="00310F5F">
        <w:t xml:space="preserve">продажу квартир в </w:t>
      </w:r>
      <w:r w:rsidR="00F26810">
        <w:t xml:space="preserve">двух </w:t>
      </w:r>
      <w:r w:rsidRPr="00310F5F">
        <w:t xml:space="preserve">домах жилого комплекса «Балтым-Парк», строящегося в городском округе Верхняя Пышма </w:t>
      </w:r>
      <w:r w:rsidR="00F26810">
        <w:t>в пригороде</w:t>
      </w:r>
      <w:r w:rsidRPr="00310F5F">
        <w:t xml:space="preserve"> Екатеринбурга. В общей сложности в обоих домах покупателям предлагается свыше 70 квартир.</w:t>
      </w:r>
    </w:p>
    <w:p w14:paraId="6550A95A" w14:textId="38965456" w:rsidR="00DC6F00" w:rsidRDefault="00F26810" w:rsidP="00DC6F00">
      <w:pPr>
        <w:pStyle w:val="11"/>
      </w:pPr>
      <w:r>
        <w:t>Один из поступивших в продажу домов</w:t>
      </w:r>
      <w:r w:rsidR="00DC6F00">
        <w:t xml:space="preserve"> </w:t>
      </w:r>
      <w:r>
        <w:t>является</w:t>
      </w:r>
      <w:r w:rsidR="001C6E04">
        <w:t xml:space="preserve"> кирпичным</w:t>
      </w:r>
      <w:r w:rsidR="00DC6F00">
        <w:t xml:space="preserve"> односекционны</w:t>
      </w:r>
      <w:r>
        <w:t xml:space="preserve">м, </w:t>
      </w:r>
      <w:r w:rsidR="00DC6F00">
        <w:t xml:space="preserve">высотой в </w:t>
      </w:r>
      <w:r>
        <w:t>три</w:t>
      </w:r>
      <w:r w:rsidR="00DC6F00">
        <w:t xml:space="preserve"> этажа. Он рассчитан всего на 17 квартир, из которых 8 – двухкомнатные, 5 – </w:t>
      </w:r>
      <w:r>
        <w:t>трехкомнатные</w:t>
      </w:r>
      <w:r w:rsidR="00DC6F00">
        <w:t xml:space="preserve"> и 4 – четырехкомнатные. Площадь квартир варьируется от </w:t>
      </w:r>
      <w:r w:rsidR="007A2A6F" w:rsidRPr="004325CB">
        <w:t xml:space="preserve">39 </w:t>
      </w:r>
      <w:r w:rsidR="00DC6F00">
        <w:t xml:space="preserve">до </w:t>
      </w:r>
      <w:r w:rsidR="007A2A6F" w:rsidRPr="004325CB">
        <w:t>83</w:t>
      </w:r>
      <w:r w:rsidR="00DC6F00">
        <w:t xml:space="preserve"> кв. м, а общая жилая площадь дома составляет </w:t>
      </w:r>
      <w:r w:rsidR="007A2A6F">
        <w:t xml:space="preserve">около 1 </w:t>
      </w:r>
      <w:r w:rsidR="004325CB">
        <w:t>000 кв.</w:t>
      </w:r>
      <w:r w:rsidR="00DC6F00">
        <w:t xml:space="preserve"> м.</w:t>
      </w:r>
      <w:r w:rsidR="001C6E04">
        <w:t xml:space="preserve"> </w:t>
      </w:r>
    </w:p>
    <w:p w14:paraId="627DD3F6" w14:textId="1D2B37C8" w:rsidR="00DC6F00" w:rsidRDefault="001C6E04" w:rsidP="00DC6F00">
      <w:pPr>
        <w:pStyle w:val="11"/>
      </w:pPr>
      <w:r>
        <w:t xml:space="preserve">Еще один </w:t>
      </w:r>
      <w:r w:rsidR="00DC6F00">
        <w:t>дом будет двухсекционным,</w:t>
      </w:r>
      <w:r>
        <w:t xml:space="preserve"> также трехэтажным,</w:t>
      </w:r>
      <w:r w:rsidR="00DC6F00">
        <w:t xml:space="preserve"> а квартир в нем представлено</w:t>
      </w:r>
      <w:r>
        <w:t xml:space="preserve"> почти</w:t>
      </w:r>
      <w:r w:rsidR="00DC6F00">
        <w:t xml:space="preserve"> в три раза больше – 55 </w:t>
      </w:r>
      <w:r>
        <w:t>шт</w:t>
      </w:r>
      <w:r w:rsidR="00DC6F00">
        <w:t>. В том числе 3</w:t>
      </w:r>
      <w:r>
        <w:t xml:space="preserve"> однокомнат</w:t>
      </w:r>
      <w:bookmarkStart w:id="0" w:name="_GoBack"/>
      <w:bookmarkEnd w:id="0"/>
      <w:r>
        <w:t>ные</w:t>
      </w:r>
      <w:r w:rsidR="00DC6F00">
        <w:t xml:space="preserve">, 34 двухкомнатные, 15 трехкомнатные и 3 четырехкомнатные. Диапазон площадей – от </w:t>
      </w:r>
      <w:r w:rsidR="007A2A6F">
        <w:t xml:space="preserve">37 </w:t>
      </w:r>
      <w:r w:rsidR="00DC6F00">
        <w:t xml:space="preserve">до </w:t>
      </w:r>
      <w:r w:rsidR="007A2A6F">
        <w:t>77</w:t>
      </w:r>
      <w:r w:rsidR="00DC6F00">
        <w:t xml:space="preserve"> кв. м. Суммарная площадь квартир составляет </w:t>
      </w:r>
      <w:r w:rsidR="007A2A6F">
        <w:t xml:space="preserve">около </w:t>
      </w:r>
      <w:r w:rsidR="00DC6F00">
        <w:t>2,</w:t>
      </w:r>
      <w:r w:rsidR="00975B40" w:rsidRPr="004325CB">
        <w:t xml:space="preserve"> </w:t>
      </w:r>
      <w:r w:rsidR="007A2A6F">
        <w:t>8</w:t>
      </w:r>
      <w:r w:rsidR="00DC6F00">
        <w:t xml:space="preserve"> тыс. кв. м. </w:t>
      </w:r>
      <w:r>
        <w:t>Отличается и конструктив – данный дом будет выполнен из сборных</w:t>
      </w:r>
      <w:r w:rsidRPr="001C6E04">
        <w:t xml:space="preserve"> перекрыти</w:t>
      </w:r>
      <w:r>
        <w:t>й</w:t>
      </w:r>
      <w:r w:rsidRPr="001C6E04">
        <w:t>, наружные стены – легкие блоки с утеплителем</w:t>
      </w:r>
      <w:r>
        <w:t>.</w:t>
      </w:r>
    </w:p>
    <w:p w14:paraId="10395E49" w14:textId="780238F3" w:rsidR="00DC6F00" w:rsidRDefault="00DC6F00" w:rsidP="00DC6F00">
      <w:pPr>
        <w:pStyle w:val="11"/>
      </w:pPr>
      <w:r>
        <w:t xml:space="preserve">Как и в остальных жилых домах ЖК «Балтым-Парк», на первых этажах </w:t>
      </w:r>
      <w:r w:rsidR="00632D1C">
        <w:t>очередных домов</w:t>
      </w:r>
      <w:r>
        <w:t xml:space="preserve"> покупателям доступны квартиры с собственным выходом на улицу и просторными террасами. Однако отличием данных </w:t>
      </w:r>
      <w:r w:rsidR="00632D1C">
        <w:t>домов</w:t>
      </w:r>
      <w:r w:rsidR="007A2A6F">
        <w:t xml:space="preserve"> от </w:t>
      </w:r>
      <w:r w:rsidR="002E3B04">
        <w:t>первых двух</w:t>
      </w:r>
      <w:r w:rsidR="00632D1C">
        <w:t xml:space="preserve"> </w:t>
      </w:r>
      <w:r>
        <w:t xml:space="preserve">станет то, что они будут обеспечиваться теплом от централизованной газовой котельной. </w:t>
      </w:r>
    </w:p>
    <w:p w14:paraId="03E2C8CD" w14:textId="2613E2FE" w:rsidR="00DC6F00" w:rsidRDefault="00DC6F00" w:rsidP="00DC6F00">
      <w:pPr>
        <w:pStyle w:val="11"/>
      </w:pPr>
      <w:r>
        <w:t xml:space="preserve">На старте продаж стоимость квартир в 4 и 5 домах ЖК «Балтым-Парк» начинается от </w:t>
      </w:r>
      <w:r w:rsidR="007A2A6F">
        <w:t xml:space="preserve">1,93 </w:t>
      </w:r>
      <w:r>
        <w:t xml:space="preserve">млн рублей. </w:t>
      </w:r>
    </w:p>
    <w:p w14:paraId="1DE0CAD7" w14:textId="45D1B1C7" w:rsidR="00DC6F00" w:rsidRDefault="00DC6F00" w:rsidP="00DC6F00">
      <w:pPr>
        <w:pStyle w:val="11"/>
      </w:pPr>
      <w:r>
        <w:t xml:space="preserve">Масштабный жилой комплекс «Балтым-Парк» строится на участке площадью 76 га. В нем будет представлено порядка 5 тыс. квартир в 3-5-этажных домах. Для комфорта будущих жителей также возводится вся необходимая инфраструктура: общеобразовательная школа, 2 детских сада, </w:t>
      </w:r>
      <w:r w:rsidR="00381FE6" w:rsidRPr="00414309">
        <w:rPr>
          <w:rFonts w:cs="Arial"/>
          <w:iCs/>
          <w:szCs w:val="22"/>
        </w:rPr>
        <w:t>а</w:t>
      </w:r>
      <w:r w:rsidR="00381FE6">
        <w:rPr>
          <w:rFonts w:cs="Arial"/>
          <w:iCs/>
          <w:szCs w:val="22"/>
        </w:rPr>
        <w:t xml:space="preserve"> также объекты коммерческой инфраструктуры.</w:t>
      </w:r>
      <w:r w:rsidR="00381FE6">
        <w:t xml:space="preserve"> </w:t>
      </w:r>
    </w:p>
    <w:p w14:paraId="53D26256" w14:textId="15C4A76A" w:rsidR="00DC6F00" w:rsidRDefault="00DC6F00" w:rsidP="00DC6F00">
      <w:pPr>
        <w:pStyle w:val="11"/>
      </w:pPr>
      <w:r>
        <w:t xml:space="preserve">«Возведение первой очереди строительства ЖК "Балтым-Парк" идет полным ходом – сейчас мы ведем строительство </w:t>
      </w:r>
      <w:r w:rsidR="00381FE6">
        <w:t>пяти</w:t>
      </w:r>
      <w:r>
        <w:t xml:space="preserve"> жилых домов</w:t>
      </w:r>
      <w:r w:rsidR="00381FE6">
        <w:t>.</w:t>
      </w:r>
      <w:r>
        <w:t xml:space="preserve"> И уже в </w:t>
      </w:r>
      <w:r w:rsidR="00381FE6">
        <w:t>третьем</w:t>
      </w:r>
      <w:r>
        <w:t xml:space="preserve"> квартале текущего года первые </w:t>
      </w:r>
      <w:r w:rsidR="00381FE6">
        <w:t xml:space="preserve">дома </w:t>
      </w:r>
      <w:r>
        <w:t xml:space="preserve">начнут </w:t>
      </w:r>
      <w:r w:rsidR="002E3B04">
        <w:t>вводиться</w:t>
      </w:r>
      <w:r w:rsidR="002E3B04">
        <w:t xml:space="preserve"> </w:t>
      </w:r>
      <w:r>
        <w:t xml:space="preserve">в эксплуатацию. </w:t>
      </w:r>
      <w:r w:rsidR="000F0A33">
        <w:t xml:space="preserve">Оригинальные планировочные решения и концепция проекта, а также </w:t>
      </w:r>
      <w:r w:rsidR="00381FE6">
        <w:t xml:space="preserve">доступные </w:t>
      </w:r>
      <w:r>
        <w:t xml:space="preserve">цены делают наш жилой комплекс одним из самых </w:t>
      </w:r>
      <w:r w:rsidR="00381FE6">
        <w:t xml:space="preserve">привлекательных </w:t>
      </w:r>
      <w:r>
        <w:t xml:space="preserve">на первичном рынке Екатеринбурга и Свердловской области», - комментирует </w:t>
      </w:r>
      <w:r w:rsidRPr="00923AC4">
        <w:t xml:space="preserve">генеральный директор </w:t>
      </w:r>
      <w:r>
        <w:t>«</w:t>
      </w:r>
      <w:r w:rsidRPr="00923AC4">
        <w:t>ЮИТ Уралстрой</w:t>
      </w:r>
      <w:r>
        <w:t>»</w:t>
      </w:r>
      <w:r w:rsidRPr="00923AC4">
        <w:t xml:space="preserve"> Роман Гибов.</w:t>
      </w:r>
    </w:p>
    <w:p w14:paraId="49135AFA" w14:textId="55C3CCF5" w:rsidR="00DC6F00" w:rsidRPr="00422AAF" w:rsidRDefault="00DC6F00" w:rsidP="00DC6F00">
      <w:pPr>
        <w:pStyle w:val="11"/>
      </w:pPr>
      <w:r>
        <w:t xml:space="preserve">Ввод в эксплуатацию </w:t>
      </w:r>
      <w:r w:rsidR="00381FE6">
        <w:t xml:space="preserve">четвертого и пятого </w:t>
      </w:r>
      <w:r>
        <w:t xml:space="preserve">домов ЖК «Балтым-Парк» запланирован на </w:t>
      </w:r>
      <w:r w:rsidR="00381FE6">
        <w:rPr>
          <w:lang w:val="en-US"/>
        </w:rPr>
        <w:t>IV</w:t>
      </w:r>
      <w:r>
        <w:t xml:space="preserve"> квартал 2016 года.</w:t>
      </w:r>
      <w:r w:rsidRPr="00422AAF">
        <w:t xml:space="preserve"> </w:t>
      </w:r>
    </w:p>
    <w:p w14:paraId="4D32410E" w14:textId="77777777" w:rsidR="006E6BC4" w:rsidRPr="00E4754F" w:rsidRDefault="006E6BC4" w:rsidP="00E4754F">
      <w:pPr>
        <w:pStyle w:val="11"/>
      </w:pP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647253AC" w14:textId="77777777" w:rsidR="00D4593B" w:rsidRDefault="00D4593B" w:rsidP="00C016BE">
      <w:pPr>
        <w:jc w:val="both"/>
        <w:rPr>
          <w:b/>
          <w:lang w:val="ru-RU"/>
        </w:rPr>
      </w:pPr>
    </w:p>
    <w:p w14:paraId="1100E500" w14:textId="77777777" w:rsidR="00D4593B" w:rsidRDefault="00D4593B" w:rsidP="00C016BE">
      <w:pPr>
        <w:jc w:val="both"/>
        <w:rPr>
          <w:b/>
          <w:lang w:val="ru-RU"/>
        </w:rPr>
      </w:pPr>
    </w:p>
    <w:p w14:paraId="6A5DD99C" w14:textId="77777777" w:rsidR="00D4593B" w:rsidRDefault="00D4593B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61C6A69" w14:textId="77777777" w:rsidR="00C016BE" w:rsidRDefault="00C016BE" w:rsidP="00C016BE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Чехии, Словакии и Польше. </w:t>
      </w:r>
      <w:r>
        <w:rPr>
          <w:rFonts w:cs="Arial"/>
          <w:lang w:val="ru-RU"/>
        </w:rPr>
        <w:lastRenderedPageBreak/>
        <w:t>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2584A4F9" w14:textId="1B2B2519" w:rsidR="00E54F8E" w:rsidRDefault="00C016BE" w:rsidP="00C016BE">
      <w:pPr>
        <w:rPr>
          <w:rFonts w:cs="Arial"/>
          <w:lang w:val="ru-RU"/>
        </w:rPr>
      </w:pPr>
      <w:r>
        <w:rPr>
          <w:rFonts w:cs="Arial"/>
          <w:lang w:val="ru-RU"/>
        </w:rPr>
        <w:t>ЮИТ обеспечивает работой более 6 000 человек в восьми странах. В 2014 году торговый оборот компании составил около 1,8 млрд евро. Акции ЮИТ котируются на хельсинкской бирже NASDAQOMX.</w:t>
      </w:r>
    </w:p>
    <w:p w14:paraId="7AA3C8FC" w14:textId="77777777" w:rsidR="0087419E" w:rsidRDefault="0087419E" w:rsidP="00C016BE">
      <w:pPr>
        <w:rPr>
          <w:lang w:val="ru-RU"/>
        </w:rPr>
      </w:pPr>
    </w:p>
    <w:p w14:paraId="6CB99BC0" w14:textId="77777777" w:rsidR="00E54F8E" w:rsidRPr="00CC539E" w:rsidRDefault="0087419E" w:rsidP="00E54F8E">
      <w:pPr>
        <w:jc w:val="both"/>
        <w:rPr>
          <w:rFonts w:cs="Arial"/>
          <w:iCs/>
          <w:lang w:val="ru-RU"/>
        </w:rPr>
      </w:pPr>
      <w:hyperlink w:history="1"/>
      <w:hyperlink r:id="rId12" w:history="1">
        <w:r w:rsidR="00E54F8E">
          <w:rPr>
            <w:rStyle w:val="af1"/>
            <w:rFonts w:cs="Arial"/>
            <w:iCs/>
            <w:lang w:val="ru-RU"/>
          </w:rPr>
          <w:t>www.yit.ru</w:t>
        </w:r>
      </w:hyperlink>
      <w:r w:rsidR="00E54F8E">
        <w:rPr>
          <w:lang w:val="ru-RU"/>
        </w:rPr>
        <w:t xml:space="preserve">, </w:t>
      </w:r>
      <w:hyperlink r:id="rId13" w:history="1">
        <w:r w:rsidR="00E54F8E" w:rsidRPr="001D0819">
          <w:rPr>
            <w:rStyle w:val="af1"/>
            <w:lang w:val="ru-RU"/>
          </w:rPr>
          <w:t>www.yitgroup.com</w:t>
        </w:r>
      </w:hyperlink>
    </w:p>
    <w:p w14:paraId="279916E7" w14:textId="77777777" w:rsidR="00E54F8E" w:rsidRPr="00E54F8E" w:rsidRDefault="00E54F8E" w:rsidP="00E54F8E">
      <w:pPr>
        <w:rPr>
          <w:lang w:val="ru-RU"/>
        </w:rPr>
      </w:pPr>
    </w:p>
    <w:p w14:paraId="37106307" w14:textId="77777777" w:rsidR="00E54F8E" w:rsidRPr="00E54F8E" w:rsidRDefault="00E54F8E" w:rsidP="00E54F8E">
      <w:pPr>
        <w:rPr>
          <w:lang w:val="ru-RU"/>
        </w:rPr>
      </w:pPr>
    </w:p>
    <w:p w14:paraId="69498CE2" w14:textId="77777777" w:rsidR="00BC5706" w:rsidRDefault="00BC5706" w:rsidP="00BC5706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45AEB476" w14:textId="77777777" w:rsidR="00BC5706" w:rsidRDefault="00BC5706" w:rsidP="00BC5706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B9AACE1" w14:textId="77777777" w:rsidR="005C25E1" w:rsidRPr="00192343" w:rsidRDefault="005C25E1" w:rsidP="005C25E1">
      <w:pPr>
        <w:jc w:val="both"/>
        <w:rPr>
          <w:rFonts w:cs="Arial"/>
          <w:lang w:val="ru-RU"/>
        </w:rPr>
      </w:pPr>
      <w:r w:rsidRPr="00192343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«Оптима», ЖК «Заря», ЖК «Дружба», ЖК «Форест» (первая очередь), ЖК «Фаворит» и гаражного комплекса в Екатеринбурге,</w:t>
      </w:r>
      <w:r>
        <w:rPr>
          <w:rFonts w:cs="Arial"/>
          <w:lang w:val="ru-RU"/>
        </w:rPr>
        <w:t xml:space="preserve"> </w:t>
      </w:r>
      <w:r w:rsidRPr="00192343">
        <w:rPr>
          <w:rFonts w:cs="Arial"/>
          <w:lang w:val="ru-RU"/>
        </w:rPr>
        <w:t xml:space="preserve">ЖК «Юстас» и ЖК «Рифей» (1-5, </w:t>
      </w:r>
      <w:r>
        <w:rPr>
          <w:rFonts w:cs="Arial"/>
          <w:lang w:val="ru-RU"/>
        </w:rPr>
        <w:t>9,</w:t>
      </w:r>
      <w:r w:rsidRPr="00192343">
        <w:rPr>
          <w:rFonts w:cs="Arial"/>
          <w:lang w:val="ru-RU"/>
        </w:rPr>
        <w:t>10-13 ПК) в Верхней Пышме</w:t>
      </w:r>
      <w:r>
        <w:rPr>
          <w:rFonts w:cs="Arial"/>
          <w:lang w:val="ru-RU"/>
        </w:rPr>
        <w:t>, а также ЖК «Жуков» (ГП-1) в Тюмени</w:t>
      </w:r>
      <w:r w:rsidRPr="00192343">
        <w:rPr>
          <w:rFonts w:cs="Arial"/>
          <w:lang w:val="ru-RU"/>
        </w:rPr>
        <w:t xml:space="preserve">. На данный момент ведется строительство еще </w:t>
      </w:r>
      <w:r>
        <w:rPr>
          <w:rFonts w:cs="Arial"/>
          <w:lang w:val="ru-RU"/>
        </w:rPr>
        <w:t>пяти</w:t>
      </w:r>
      <w:r w:rsidRPr="00192343">
        <w:rPr>
          <w:rFonts w:cs="Arial"/>
          <w:lang w:val="ru-RU"/>
        </w:rPr>
        <w:t xml:space="preserve"> объектов.</w:t>
      </w:r>
    </w:p>
    <w:p w14:paraId="784E26A4" w14:textId="77777777" w:rsidR="00BC5706" w:rsidRDefault="00BC5706" w:rsidP="00BC5706">
      <w:pPr>
        <w:jc w:val="both"/>
        <w:rPr>
          <w:rFonts w:cs="Arial"/>
          <w:iCs/>
          <w:lang w:val="ru-RU"/>
        </w:rPr>
      </w:pPr>
    </w:p>
    <w:p w14:paraId="692D5F4E" w14:textId="77777777" w:rsidR="00BC5706" w:rsidRDefault="0087419E" w:rsidP="00BC5706">
      <w:pPr>
        <w:jc w:val="both"/>
        <w:rPr>
          <w:rFonts w:cs="Arial"/>
          <w:b/>
          <w:lang w:val="ru-RU"/>
        </w:rPr>
      </w:pPr>
      <w:hyperlink r:id="rId14" w:history="1">
        <w:r w:rsidR="00BC5706" w:rsidRPr="004F2448">
          <w:rPr>
            <w:rStyle w:val="af1"/>
            <w:rFonts w:cs="Arial"/>
            <w:iCs/>
          </w:rPr>
          <w:t>www</w:t>
        </w:r>
        <w:r w:rsidR="00BC5706" w:rsidRPr="00E218FC">
          <w:rPr>
            <w:rStyle w:val="af1"/>
            <w:rFonts w:cs="Arial"/>
            <w:iCs/>
            <w:lang w:val="ru-RU"/>
          </w:rPr>
          <w:t>.</w:t>
        </w:r>
        <w:r w:rsidR="00BC5706" w:rsidRPr="004F2448">
          <w:rPr>
            <w:rStyle w:val="af1"/>
            <w:rFonts w:cs="Arial"/>
            <w:iCs/>
          </w:rPr>
          <w:t>yitural</w:t>
        </w:r>
        <w:r w:rsidR="00BC5706" w:rsidRPr="00E218FC">
          <w:rPr>
            <w:rStyle w:val="af1"/>
            <w:rFonts w:cs="Arial"/>
            <w:iCs/>
            <w:lang w:val="ru-RU"/>
          </w:rPr>
          <w:t>.</w:t>
        </w:r>
        <w:r w:rsidR="00BC5706" w:rsidRPr="004F2448">
          <w:rPr>
            <w:rStyle w:val="af1"/>
            <w:rFonts w:cs="Arial"/>
            <w:iCs/>
          </w:rPr>
          <w:t>ru</w:t>
        </w:r>
      </w:hyperlink>
    </w:p>
    <w:p w14:paraId="7FA28193" w14:textId="77777777" w:rsidR="00E54F8E" w:rsidRPr="00E54F8E" w:rsidRDefault="00E54F8E" w:rsidP="00E54F8E">
      <w:pPr>
        <w:rPr>
          <w:lang w:val="ru-RU"/>
        </w:rPr>
      </w:pPr>
    </w:p>
    <w:p w14:paraId="1851D58C" w14:textId="77777777" w:rsidR="00E54F8E" w:rsidRPr="00E54F8E" w:rsidRDefault="00E54F8E">
      <w:pPr>
        <w:rPr>
          <w:lang w:val="ru-RU"/>
        </w:rPr>
      </w:pPr>
    </w:p>
    <w:sectPr w:rsidR="00E54F8E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D1A42" w14:textId="77777777" w:rsidR="00663B45" w:rsidRDefault="00663B45" w:rsidP="00FF4A0B">
      <w:r>
        <w:separator/>
      </w:r>
    </w:p>
  </w:endnote>
  <w:endnote w:type="continuationSeparator" w:id="0">
    <w:p w14:paraId="5098E8E3" w14:textId="77777777" w:rsidR="00663B45" w:rsidRDefault="00663B45" w:rsidP="00FF4A0B">
      <w:r>
        <w:continuationSeparator/>
      </w:r>
    </w:p>
  </w:endnote>
  <w:endnote w:type="continuationNotice" w:id="1">
    <w:p w14:paraId="36DEA82D" w14:textId="77777777" w:rsidR="00663B45" w:rsidRDefault="00663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93B7A" w14:textId="77777777" w:rsidR="00663B45" w:rsidRDefault="00663B45" w:rsidP="00FF4A0B">
      <w:r>
        <w:separator/>
      </w:r>
    </w:p>
  </w:footnote>
  <w:footnote w:type="continuationSeparator" w:id="0">
    <w:p w14:paraId="44779804" w14:textId="77777777" w:rsidR="00663B45" w:rsidRDefault="00663B45" w:rsidP="00FF4A0B">
      <w:r>
        <w:continuationSeparator/>
      </w:r>
    </w:p>
  </w:footnote>
  <w:footnote w:type="continuationNotice" w:id="1">
    <w:p w14:paraId="63F464DD" w14:textId="77777777" w:rsidR="00663B45" w:rsidRDefault="00663B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FC87719" w:rsidR="00A448D3" w:rsidRPr="00A933F8" w:rsidRDefault="0087419E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2-0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E3B04">
                <w:rPr>
                  <w:lang w:val="en-GB"/>
                </w:rPr>
                <w:t>05 February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87419E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1343F5A1" w:rsidR="00A448D3" w:rsidRPr="00A933F8" w:rsidRDefault="0087419E" w:rsidP="00C95D50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2-0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E3B04">
                <w:rPr>
                  <w:lang w:val="en-GB"/>
                </w:rPr>
                <w:t>05 February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87419E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1B5E0CF2" w:rsidR="00A448D3" w:rsidRPr="00410F00" w:rsidRDefault="00410F00" w:rsidP="002B5C46">
          <w:pPr>
            <w:pStyle w:val="a6"/>
            <w:jc w:val="right"/>
            <w:rPr>
              <w:lang w:val="ru-RU"/>
            </w:rPr>
          </w:pPr>
          <w:r>
            <w:rPr>
              <w:lang w:val="en-US"/>
            </w:rPr>
            <w:t>Екатеринбург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63DD"/>
    <w:rsid w:val="00036970"/>
    <w:rsid w:val="000437FF"/>
    <w:rsid w:val="000537EA"/>
    <w:rsid w:val="00054CC0"/>
    <w:rsid w:val="00064F52"/>
    <w:rsid w:val="000766CB"/>
    <w:rsid w:val="00077175"/>
    <w:rsid w:val="00087DA6"/>
    <w:rsid w:val="000917C6"/>
    <w:rsid w:val="000B17F6"/>
    <w:rsid w:val="000B20A2"/>
    <w:rsid w:val="000B7101"/>
    <w:rsid w:val="000D0BE3"/>
    <w:rsid w:val="000D7575"/>
    <w:rsid w:val="000E36CB"/>
    <w:rsid w:val="000F0A33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78DB"/>
    <w:rsid w:val="0014500A"/>
    <w:rsid w:val="00163A58"/>
    <w:rsid w:val="00166EF5"/>
    <w:rsid w:val="0017144C"/>
    <w:rsid w:val="00175DC1"/>
    <w:rsid w:val="001760E0"/>
    <w:rsid w:val="00186AE0"/>
    <w:rsid w:val="001916D7"/>
    <w:rsid w:val="001A059C"/>
    <w:rsid w:val="001A23A6"/>
    <w:rsid w:val="001C6E04"/>
    <w:rsid w:val="001F6222"/>
    <w:rsid w:val="00203881"/>
    <w:rsid w:val="00204326"/>
    <w:rsid w:val="00210E3E"/>
    <w:rsid w:val="00212536"/>
    <w:rsid w:val="00225F38"/>
    <w:rsid w:val="00234C2B"/>
    <w:rsid w:val="002417E1"/>
    <w:rsid w:val="002431FC"/>
    <w:rsid w:val="0024637B"/>
    <w:rsid w:val="002513C7"/>
    <w:rsid w:val="00255B78"/>
    <w:rsid w:val="00255EFB"/>
    <w:rsid w:val="00271538"/>
    <w:rsid w:val="002765A2"/>
    <w:rsid w:val="00290067"/>
    <w:rsid w:val="00295717"/>
    <w:rsid w:val="002A10BF"/>
    <w:rsid w:val="002A4BD0"/>
    <w:rsid w:val="002A6410"/>
    <w:rsid w:val="002B5C46"/>
    <w:rsid w:val="002C60CB"/>
    <w:rsid w:val="002D2A57"/>
    <w:rsid w:val="002D37EC"/>
    <w:rsid w:val="002E3B04"/>
    <w:rsid w:val="00305EF8"/>
    <w:rsid w:val="003065A4"/>
    <w:rsid w:val="00310F5F"/>
    <w:rsid w:val="003130BB"/>
    <w:rsid w:val="00322945"/>
    <w:rsid w:val="0032460A"/>
    <w:rsid w:val="00326577"/>
    <w:rsid w:val="00336041"/>
    <w:rsid w:val="0036709D"/>
    <w:rsid w:val="003736DE"/>
    <w:rsid w:val="00381FE6"/>
    <w:rsid w:val="00383469"/>
    <w:rsid w:val="00391045"/>
    <w:rsid w:val="003960FF"/>
    <w:rsid w:val="003A1E2F"/>
    <w:rsid w:val="003A4C10"/>
    <w:rsid w:val="003E00E0"/>
    <w:rsid w:val="003E5C97"/>
    <w:rsid w:val="003F2447"/>
    <w:rsid w:val="00410F00"/>
    <w:rsid w:val="00431672"/>
    <w:rsid w:val="004325CB"/>
    <w:rsid w:val="0045073B"/>
    <w:rsid w:val="0049400D"/>
    <w:rsid w:val="004A23FA"/>
    <w:rsid w:val="004C277D"/>
    <w:rsid w:val="004E46B4"/>
    <w:rsid w:val="004E4C23"/>
    <w:rsid w:val="004E7654"/>
    <w:rsid w:val="00530462"/>
    <w:rsid w:val="00531864"/>
    <w:rsid w:val="00551408"/>
    <w:rsid w:val="00580B59"/>
    <w:rsid w:val="005828F1"/>
    <w:rsid w:val="00582F90"/>
    <w:rsid w:val="005C01FE"/>
    <w:rsid w:val="005C08FF"/>
    <w:rsid w:val="005C25E1"/>
    <w:rsid w:val="005C2A8C"/>
    <w:rsid w:val="005D44F9"/>
    <w:rsid w:val="005E16B0"/>
    <w:rsid w:val="00600ECF"/>
    <w:rsid w:val="00601185"/>
    <w:rsid w:val="0060331E"/>
    <w:rsid w:val="00620DE7"/>
    <w:rsid w:val="00623DD3"/>
    <w:rsid w:val="00632D1C"/>
    <w:rsid w:val="006360A3"/>
    <w:rsid w:val="00640D33"/>
    <w:rsid w:val="006425B8"/>
    <w:rsid w:val="006444A9"/>
    <w:rsid w:val="00653F79"/>
    <w:rsid w:val="00655D0C"/>
    <w:rsid w:val="00661436"/>
    <w:rsid w:val="00663B45"/>
    <w:rsid w:val="0067437F"/>
    <w:rsid w:val="00674CF6"/>
    <w:rsid w:val="0067654E"/>
    <w:rsid w:val="006A6AD5"/>
    <w:rsid w:val="006B644E"/>
    <w:rsid w:val="006C66F3"/>
    <w:rsid w:val="006E6BC4"/>
    <w:rsid w:val="006F3F0D"/>
    <w:rsid w:val="00700537"/>
    <w:rsid w:val="00705A31"/>
    <w:rsid w:val="00712297"/>
    <w:rsid w:val="00720315"/>
    <w:rsid w:val="007234AA"/>
    <w:rsid w:val="0073198B"/>
    <w:rsid w:val="00732342"/>
    <w:rsid w:val="007471DC"/>
    <w:rsid w:val="007512D7"/>
    <w:rsid w:val="00756994"/>
    <w:rsid w:val="0077522C"/>
    <w:rsid w:val="00775B1C"/>
    <w:rsid w:val="00780235"/>
    <w:rsid w:val="0078580A"/>
    <w:rsid w:val="007909E5"/>
    <w:rsid w:val="0079299F"/>
    <w:rsid w:val="007A24A9"/>
    <w:rsid w:val="007A2A6F"/>
    <w:rsid w:val="007A5B61"/>
    <w:rsid w:val="007B2E76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34F65"/>
    <w:rsid w:val="00842446"/>
    <w:rsid w:val="00856F0A"/>
    <w:rsid w:val="008713A8"/>
    <w:rsid w:val="00873403"/>
    <w:rsid w:val="0087419E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60D6"/>
    <w:rsid w:val="00932396"/>
    <w:rsid w:val="009446DA"/>
    <w:rsid w:val="009521B8"/>
    <w:rsid w:val="00955588"/>
    <w:rsid w:val="00962E55"/>
    <w:rsid w:val="00975B40"/>
    <w:rsid w:val="009A76A0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6844"/>
    <w:rsid w:val="009E7979"/>
    <w:rsid w:val="009F0C04"/>
    <w:rsid w:val="009F308E"/>
    <w:rsid w:val="00A27702"/>
    <w:rsid w:val="00A30B60"/>
    <w:rsid w:val="00A36378"/>
    <w:rsid w:val="00A4456C"/>
    <w:rsid w:val="00A448D3"/>
    <w:rsid w:val="00A77104"/>
    <w:rsid w:val="00A933F8"/>
    <w:rsid w:val="00AA392B"/>
    <w:rsid w:val="00AA50A3"/>
    <w:rsid w:val="00AB6C0D"/>
    <w:rsid w:val="00AC5E5A"/>
    <w:rsid w:val="00AD0DAF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A0610"/>
    <w:rsid w:val="00BA37DA"/>
    <w:rsid w:val="00BC063C"/>
    <w:rsid w:val="00BC5706"/>
    <w:rsid w:val="00BC657A"/>
    <w:rsid w:val="00BD2167"/>
    <w:rsid w:val="00BD7A5A"/>
    <w:rsid w:val="00BE6433"/>
    <w:rsid w:val="00C01637"/>
    <w:rsid w:val="00C016BE"/>
    <w:rsid w:val="00C33410"/>
    <w:rsid w:val="00C42A5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9D4"/>
    <w:rsid w:val="00CE60CF"/>
    <w:rsid w:val="00CF2454"/>
    <w:rsid w:val="00CF43D7"/>
    <w:rsid w:val="00D03A8C"/>
    <w:rsid w:val="00D2023C"/>
    <w:rsid w:val="00D20AFE"/>
    <w:rsid w:val="00D27300"/>
    <w:rsid w:val="00D37E17"/>
    <w:rsid w:val="00D4593B"/>
    <w:rsid w:val="00D60572"/>
    <w:rsid w:val="00D7084C"/>
    <w:rsid w:val="00D71360"/>
    <w:rsid w:val="00D71B52"/>
    <w:rsid w:val="00D739AA"/>
    <w:rsid w:val="00D865DD"/>
    <w:rsid w:val="00DA4D53"/>
    <w:rsid w:val="00DB197C"/>
    <w:rsid w:val="00DC3B6B"/>
    <w:rsid w:val="00DC6F00"/>
    <w:rsid w:val="00DE3483"/>
    <w:rsid w:val="00DE643E"/>
    <w:rsid w:val="00DF5A73"/>
    <w:rsid w:val="00E045AD"/>
    <w:rsid w:val="00E10FA1"/>
    <w:rsid w:val="00E135EB"/>
    <w:rsid w:val="00E14D6D"/>
    <w:rsid w:val="00E20E07"/>
    <w:rsid w:val="00E44EDA"/>
    <w:rsid w:val="00E4754F"/>
    <w:rsid w:val="00E5072A"/>
    <w:rsid w:val="00E54F8E"/>
    <w:rsid w:val="00E664FA"/>
    <w:rsid w:val="00E6730E"/>
    <w:rsid w:val="00E80605"/>
    <w:rsid w:val="00EE0E69"/>
    <w:rsid w:val="00EF4312"/>
    <w:rsid w:val="00EF4704"/>
    <w:rsid w:val="00F102D5"/>
    <w:rsid w:val="00F1115E"/>
    <w:rsid w:val="00F21D24"/>
    <w:rsid w:val="00F23016"/>
    <w:rsid w:val="00F26810"/>
    <w:rsid w:val="00F35F08"/>
    <w:rsid w:val="00F40078"/>
    <w:rsid w:val="00F44998"/>
    <w:rsid w:val="00F55E7C"/>
    <w:rsid w:val="00F8527D"/>
    <w:rsid w:val="00F8658B"/>
    <w:rsid w:val="00F94A08"/>
    <w:rsid w:val="00FA638B"/>
    <w:rsid w:val="00FB1345"/>
    <w:rsid w:val="00FB3477"/>
    <w:rsid w:val="00FC0771"/>
    <w:rsid w:val="00FC213B"/>
    <w:rsid w:val="00FC2FA7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07470FFC-B28A-4B3B-832C-DB05F3B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C7F3A"/>
    <w:rsid w:val="001B2B57"/>
    <w:rsid w:val="001F0715"/>
    <w:rsid w:val="00205F36"/>
    <w:rsid w:val="002722B4"/>
    <w:rsid w:val="002B5A92"/>
    <w:rsid w:val="002B6789"/>
    <w:rsid w:val="00324069"/>
    <w:rsid w:val="003F58E6"/>
    <w:rsid w:val="00564266"/>
    <w:rsid w:val="00565AEC"/>
    <w:rsid w:val="00685943"/>
    <w:rsid w:val="00762A76"/>
    <w:rsid w:val="007E1224"/>
    <w:rsid w:val="00902DD2"/>
    <w:rsid w:val="0092425C"/>
    <w:rsid w:val="00A51AED"/>
    <w:rsid w:val="00CF1CFB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2016-02-05T00:00:00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155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9</cp:revision>
  <cp:lastPrinted>2016-02-04T04:04:00Z</cp:lastPrinted>
  <dcterms:created xsi:type="dcterms:W3CDTF">2016-02-03T08:55:00Z</dcterms:created>
  <dcterms:modified xsi:type="dcterms:W3CDTF">2016-02-04T13:52:00Z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