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386" w:rsidRDefault="00126386" w:rsidP="00126386">
      <w:pPr>
        <w:pStyle w:val="mld-paragraph"/>
        <w:spacing w:before="0" w:beforeAutospacing="0" w:after="0" w:afterAutospacing="0" w:line="375" w:lineRule="exact"/>
        <w:jc w:val="both"/>
        <w:rPr>
          <w:rFonts w:ascii="Arial" w:hAnsi="Arial" w:cs="Arial"/>
          <w:color w:val="666666"/>
          <w:sz w:val="21"/>
          <w:szCs w:val="21"/>
        </w:rPr>
      </w:pPr>
    </w:p>
    <w:p w:rsidR="00126386" w:rsidRPr="00126386" w:rsidRDefault="00126386" w:rsidP="00126386">
      <w:pPr>
        <w:pStyle w:val="mld-paragraph"/>
        <w:spacing w:before="0" w:beforeAutospacing="0" w:after="0" w:afterAutospacing="0" w:line="375" w:lineRule="exact"/>
        <w:jc w:val="center"/>
        <w:rPr>
          <w:rFonts w:asciiTheme="minorHAnsi" w:hAnsiTheme="minorHAnsi" w:cs="Arial"/>
          <w:color w:val="666666"/>
          <w:sz w:val="22"/>
          <w:szCs w:val="22"/>
          <w:lang w:val="en-US"/>
        </w:rPr>
      </w:pPr>
      <w:r w:rsidRPr="00126386">
        <w:rPr>
          <w:rFonts w:asciiTheme="minorHAnsi" w:hAnsiTheme="minorHAnsi" w:cs="Arial"/>
          <w:b/>
          <w:color w:val="666666"/>
          <w:sz w:val="22"/>
          <w:szCs w:val="22"/>
          <w:lang w:val="en-US"/>
        </w:rPr>
        <w:t>Intermark Webinar</w:t>
      </w:r>
      <w:r w:rsidRPr="00126386">
        <w:rPr>
          <w:rFonts w:asciiTheme="minorHAnsi" w:hAnsiTheme="minorHAnsi" w:cs="Arial"/>
          <w:color w:val="666666"/>
          <w:sz w:val="22"/>
          <w:szCs w:val="22"/>
          <w:lang w:val="en-US"/>
        </w:rPr>
        <w:t xml:space="preserve"> </w:t>
      </w:r>
      <w:r w:rsidRPr="00126386">
        <w:rPr>
          <w:rStyle w:val="a7"/>
          <w:rFonts w:asciiTheme="minorHAnsi" w:hAnsiTheme="minorHAnsi" w:cs="Arial"/>
          <w:color w:val="666666"/>
          <w:sz w:val="22"/>
          <w:szCs w:val="22"/>
          <w:lang w:val="en-US"/>
        </w:rPr>
        <w:t>«Russia: Fall 2021 Immigration Updates»</w:t>
      </w:r>
    </w:p>
    <w:p w:rsidR="00126386" w:rsidRPr="00126386" w:rsidRDefault="00126386" w:rsidP="00126386">
      <w:pPr>
        <w:pStyle w:val="mld-paragraph"/>
        <w:spacing w:before="0" w:beforeAutospacing="0" w:after="0" w:afterAutospacing="0" w:line="375" w:lineRule="exact"/>
        <w:jc w:val="both"/>
        <w:rPr>
          <w:rFonts w:asciiTheme="minorHAnsi" w:hAnsiTheme="minorHAnsi" w:cs="Arial"/>
          <w:color w:val="666666"/>
          <w:sz w:val="22"/>
          <w:szCs w:val="22"/>
          <w:lang w:val="en-US"/>
        </w:rPr>
      </w:pPr>
    </w:p>
    <w:p w:rsidR="00126386" w:rsidRPr="00126386" w:rsidRDefault="00126386" w:rsidP="00126386">
      <w:pPr>
        <w:pStyle w:val="mld-paragraph"/>
        <w:spacing w:before="0" w:beforeAutospacing="0" w:after="0" w:afterAutospacing="0" w:line="360" w:lineRule="auto"/>
        <w:jc w:val="both"/>
        <w:rPr>
          <w:rFonts w:asciiTheme="minorHAnsi" w:hAnsiTheme="minorHAnsi" w:cs="Arial"/>
          <w:color w:val="666666"/>
          <w:sz w:val="22"/>
          <w:szCs w:val="22"/>
          <w:lang w:val="en-US"/>
        </w:rPr>
      </w:pPr>
      <w:r w:rsidRPr="00126386">
        <w:rPr>
          <w:rFonts w:asciiTheme="minorHAnsi" w:hAnsiTheme="minorHAnsi" w:cs="Arial"/>
          <w:color w:val="666666"/>
          <w:sz w:val="22"/>
          <w:szCs w:val="22"/>
          <w:lang w:val="en-US"/>
        </w:rPr>
        <w:t>Nowadays situation in the world can rapidly change. Expats staying and working in Russia should be flexible and adapt quickly to the developments in immigration law. This is why Intermark wants to present the new webinar covering newly introduced and upcoming requirements for foreigners in Russia, as well as reviewing the current COVID-19 related restrictions and rules.</w:t>
      </w:r>
    </w:p>
    <w:p w:rsidR="00126386" w:rsidRPr="00126386" w:rsidRDefault="00126386" w:rsidP="00126386">
      <w:pPr>
        <w:pStyle w:val="mld-paragraph"/>
        <w:spacing w:before="0" w:beforeAutospacing="0" w:after="0" w:afterAutospacing="0" w:line="360" w:lineRule="auto"/>
        <w:jc w:val="both"/>
        <w:rPr>
          <w:rFonts w:asciiTheme="minorHAnsi" w:hAnsiTheme="minorHAnsi" w:cs="Arial"/>
          <w:color w:val="666666"/>
          <w:sz w:val="22"/>
          <w:szCs w:val="22"/>
          <w:lang w:val="en-US"/>
        </w:rPr>
      </w:pPr>
    </w:p>
    <w:p w:rsidR="005C3E65" w:rsidRPr="00126386" w:rsidRDefault="00126386" w:rsidP="00126386">
      <w:pPr>
        <w:spacing w:line="360" w:lineRule="auto"/>
        <w:rPr>
          <w:rFonts w:cs="Arial"/>
          <w:color w:val="666666"/>
          <w:lang w:val="en-US"/>
        </w:rPr>
      </w:pPr>
      <w:r w:rsidRPr="00126386">
        <w:rPr>
          <w:rStyle w:val="a7"/>
          <w:rFonts w:cs="Arial"/>
          <w:color w:val="666666"/>
          <w:lang w:val="en-US"/>
        </w:rPr>
        <w:t>On 30th of November</w:t>
      </w:r>
      <w:r w:rsidRPr="00126386">
        <w:rPr>
          <w:rFonts w:cs="Arial"/>
          <w:color w:val="666666"/>
          <w:lang w:val="en-US"/>
        </w:rPr>
        <w:t xml:space="preserve"> Intermark welcomes you to participate in the new webinar on the subject: </w:t>
      </w:r>
      <w:r w:rsidRPr="00126386">
        <w:rPr>
          <w:rStyle w:val="a7"/>
          <w:rFonts w:cs="Arial"/>
          <w:color w:val="666666"/>
          <w:lang w:val="en-US"/>
        </w:rPr>
        <w:t>«Russia: Fall 2021 Immigration Updates»</w:t>
      </w:r>
      <w:r w:rsidRPr="00126386">
        <w:rPr>
          <w:rFonts w:cs="Arial"/>
          <w:color w:val="666666"/>
          <w:lang w:val="en-US"/>
        </w:rPr>
        <w:t>, where Intermark immigration experts will share and discuss the most relevant topics and participants will be able to ask any related questions.</w:t>
      </w:r>
    </w:p>
    <w:p w:rsidR="00126386" w:rsidRPr="00126386" w:rsidRDefault="00126386" w:rsidP="00126386">
      <w:pPr>
        <w:spacing w:line="360" w:lineRule="auto"/>
        <w:rPr>
          <w:rFonts w:cs="Arial"/>
          <w:color w:val="666666"/>
          <w:lang w:val="en-US"/>
        </w:rPr>
      </w:pPr>
      <w:r w:rsidRPr="00126386">
        <w:rPr>
          <w:rFonts w:cs="Arial"/>
          <w:color w:val="666666"/>
          <w:lang w:val="en-US"/>
        </w:rPr>
        <w:t xml:space="preserve">Registration online </w:t>
      </w:r>
      <w:hyperlink r:id="rId7" w:history="1">
        <w:r w:rsidRPr="00126386">
          <w:rPr>
            <w:rStyle w:val="aa"/>
            <w:rFonts w:cs="Arial"/>
            <w:lang w:val="en-US"/>
          </w:rPr>
          <w:t>https://intermarkworkshop.ru/november_30</w:t>
        </w:r>
      </w:hyperlink>
      <w:r w:rsidRPr="00126386">
        <w:rPr>
          <w:rFonts w:cs="Arial"/>
          <w:color w:val="666666"/>
          <w:lang w:val="en-US"/>
        </w:rPr>
        <w:t xml:space="preserve"> </w:t>
      </w:r>
    </w:p>
    <w:p w:rsidR="00126386" w:rsidRPr="00126386" w:rsidRDefault="00126386" w:rsidP="00126386">
      <w:pPr>
        <w:spacing w:line="360" w:lineRule="auto"/>
        <w:rPr>
          <w:lang w:val="en-US"/>
        </w:rPr>
      </w:pPr>
      <w:r w:rsidRPr="00126386">
        <w:rPr>
          <w:lang w:val="en-US"/>
        </w:rPr>
        <w:t>AGENDA</w:t>
      </w:r>
    </w:p>
    <w:p w:rsidR="00126386" w:rsidRPr="00126386" w:rsidRDefault="00126386" w:rsidP="00126386">
      <w:pPr>
        <w:pStyle w:val="a8"/>
        <w:rPr>
          <w:rFonts w:asciiTheme="minorHAnsi" w:hAnsiTheme="minorHAnsi"/>
          <w:sz w:val="22"/>
          <w:szCs w:val="22"/>
          <w:lang w:val="en-US"/>
        </w:rPr>
      </w:pPr>
      <w:r w:rsidRPr="00126386">
        <w:rPr>
          <w:rFonts w:asciiTheme="minorHAnsi" w:hAnsiTheme="minorHAnsi" w:cs="Arial"/>
          <w:color w:val="666666"/>
          <w:sz w:val="22"/>
          <w:szCs w:val="22"/>
          <w:lang w:val="en-US"/>
        </w:rPr>
        <w:t>1. Medical testing &amp; Fingerprinting: new requirements for foreigners</w:t>
      </w:r>
    </w:p>
    <w:p w:rsidR="00126386" w:rsidRPr="00126386" w:rsidRDefault="00126386" w:rsidP="00126386">
      <w:pPr>
        <w:pStyle w:val="a8"/>
        <w:rPr>
          <w:rFonts w:asciiTheme="minorHAnsi" w:hAnsiTheme="minorHAnsi"/>
          <w:sz w:val="22"/>
          <w:szCs w:val="22"/>
          <w:lang w:val="en-US"/>
        </w:rPr>
      </w:pPr>
      <w:r w:rsidRPr="00126386">
        <w:rPr>
          <w:rFonts w:asciiTheme="minorHAnsi" w:hAnsiTheme="minorHAnsi" w:cs="Arial"/>
          <w:color w:val="666666"/>
          <w:sz w:val="22"/>
          <w:szCs w:val="22"/>
          <w:lang w:val="en-US"/>
        </w:rPr>
        <w:t>2. COVID-19 Entry Restrictions</w:t>
      </w:r>
    </w:p>
    <w:p w:rsidR="00126386" w:rsidRPr="00126386" w:rsidRDefault="00126386" w:rsidP="00126386">
      <w:pPr>
        <w:pStyle w:val="a8"/>
        <w:rPr>
          <w:rFonts w:asciiTheme="minorHAnsi" w:hAnsiTheme="minorHAnsi"/>
          <w:sz w:val="22"/>
          <w:szCs w:val="22"/>
          <w:lang w:val="en-US"/>
        </w:rPr>
      </w:pPr>
      <w:r w:rsidRPr="00126386">
        <w:rPr>
          <w:rFonts w:asciiTheme="minorHAnsi" w:hAnsiTheme="minorHAnsi" w:cs="Arial"/>
          <w:color w:val="666666"/>
          <w:sz w:val="22"/>
          <w:szCs w:val="22"/>
          <w:lang w:val="en-US"/>
        </w:rPr>
        <w:t xml:space="preserve">3. QR codes, </w:t>
      </w:r>
      <w:proofErr w:type="spellStart"/>
      <w:r w:rsidRPr="00126386">
        <w:rPr>
          <w:rFonts w:asciiTheme="minorHAnsi" w:hAnsiTheme="minorHAnsi" w:cs="Arial"/>
          <w:color w:val="666666"/>
          <w:sz w:val="22"/>
          <w:szCs w:val="22"/>
          <w:lang w:val="en-US"/>
        </w:rPr>
        <w:t>Gosuslugi</w:t>
      </w:r>
      <w:proofErr w:type="spellEnd"/>
      <w:r w:rsidRPr="00126386">
        <w:rPr>
          <w:rFonts w:asciiTheme="minorHAnsi" w:hAnsiTheme="minorHAnsi" w:cs="Arial"/>
          <w:color w:val="666666"/>
          <w:sz w:val="22"/>
          <w:szCs w:val="22"/>
          <w:lang w:val="en-US"/>
        </w:rPr>
        <w:t>, SNILS: how to</w:t>
      </w:r>
    </w:p>
    <w:p w:rsidR="00126386" w:rsidRPr="00126386" w:rsidRDefault="00126386" w:rsidP="00126386">
      <w:pPr>
        <w:pStyle w:val="a8"/>
        <w:rPr>
          <w:rFonts w:asciiTheme="minorHAnsi" w:hAnsiTheme="minorHAnsi"/>
          <w:sz w:val="22"/>
          <w:szCs w:val="22"/>
          <w:lang w:val="en-US"/>
        </w:rPr>
      </w:pPr>
      <w:r w:rsidRPr="00126386">
        <w:rPr>
          <w:rFonts w:asciiTheme="minorHAnsi" w:hAnsiTheme="minorHAnsi" w:cs="Arial"/>
          <w:color w:val="666666"/>
          <w:sz w:val="22"/>
          <w:szCs w:val="22"/>
          <w:lang w:val="en-US"/>
        </w:rPr>
        <w:t>4. Permanent Residence Permit: upcoming changes</w:t>
      </w:r>
    </w:p>
    <w:p w:rsidR="00126386" w:rsidRPr="00126386" w:rsidRDefault="00126386" w:rsidP="00126386">
      <w:pPr>
        <w:pStyle w:val="a8"/>
        <w:rPr>
          <w:rFonts w:asciiTheme="minorHAnsi" w:hAnsiTheme="minorHAnsi"/>
          <w:sz w:val="22"/>
          <w:szCs w:val="22"/>
          <w:lang w:val="en-US"/>
        </w:rPr>
      </w:pPr>
      <w:r w:rsidRPr="00126386">
        <w:rPr>
          <w:rFonts w:asciiTheme="minorHAnsi" w:hAnsiTheme="minorHAnsi" w:cs="Arial"/>
          <w:color w:val="666666"/>
          <w:sz w:val="22"/>
          <w:szCs w:val="22"/>
          <w:lang w:val="en-US"/>
        </w:rPr>
        <w:t>5. Private &amp; Tourist visas: new opportunities</w:t>
      </w:r>
    </w:p>
    <w:p w:rsidR="00126386" w:rsidRPr="00126386" w:rsidRDefault="00126386" w:rsidP="00126386">
      <w:pPr>
        <w:spacing w:line="360" w:lineRule="auto"/>
        <w:rPr>
          <w:rFonts w:cs="Arial"/>
          <w:color w:val="666666"/>
        </w:rPr>
      </w:pPr>
      <w:r w:rsidRPr="00126386">
        <w:rPr>
          <w:rFonts w:cs="Arial"/>
          <w:color w:val="666666"/>
        </w:rPr>
        <w:t>6. Q&amp;A</w:t>
      </w:r>
    </w:p>
    <w:p w:rsidR="00126386" w:rsidRPr="00126386" w:rsidRDefault="00126386" w:rsidP="00126386">
      <w:pPr>
        <w:spacing w:line="360" w:lineRule="auto"/>
        <w:rPr>
          <w:lang w:val="en-US"/>
        </w:rPr>
      </w:pPr>
      <w:r w:rsidRPr="00126386">
        <w:rPr>
          <w:lang w:val="en-US"/>
        </w:rPr>
        <w:t>OUR SPEAKERS</w:t>
      </w:r>
    </w:p>
    <w:p w:rsidR="00126386" w:rsidRPr="00126386" w:rsidRDefault="00126386" w:rsidP="00126386">
      <w:pPr>
        <w:pStyle w:val="a9"/>
        <w:numPr>
          <w:ilvl w:val="0"/>
          <w:numId w:val="1"/>
        </w:numPr>
        <w:spacing w:line="360" w:lineRule="auto"/>
        <w:rPr>
          <w:lang w:val="en-US"/>
        </w:rPr>
      </w:pPr>
      <w:r w:rsidRPr="00126386">
        <w:rPr>
          <w:b/>
          <w:lang w:val="en-US"/>
        </w:rPr>
        <w:t>Olga Makeshina</w:t>
      </w:r>
      <w:r w:rsidRPr="00126386">
        <w:rPr>
          <w:lang w:val="en-US"/>
        </w:rPr>
        <w:t xml:space="preserve"> </w:t>
      </w:r>
      <w:r w:rsidRPr="00126386">
        <w:rPr>
          <w:lang w:val="en-US"/>
        </w:rPr>
        <w:t>Director for Immigration Services</w:t>
      </w:r>
    </w:p>
    <w:p w:rsidR="00126386" w:rsidRPr="00126386" w:rsidRDefault="00126386" w:rsidP="0014165A">
      <w:pPr>
        <w:pStyle w:val="a9"/>
        <w:numPr>
          <w:ilvl w:val="0"/>
          <w:numId w:val="1"/>
        </w:numPr>
        <w:spacing w:line="360" w:lineRule="auto"/>
        <w:rPr>
          <w:lang w:val="en-US"/>
        </w:rPr>
      </w:pPr>
      <w:r w:rsidRPr="00126386">
        <w:rPr>
          <w:b/>
          <w:lang w:val="en-US"/>
        </w:rPr>
        <w:t>Mikhail Smirnov</w:t>
      </w:r>
      <w:r w:rsidRPr="00126386">
        <w:rPr>
          <w:lang w:val="en-US"/>
        </w:rPr>
        <w:t xml:space="preserve"> </w:t>
      </w:r>
      <w:r w:rsidRPr="00126386">
        <w:rPr>
          <w:lang w:val="en-US"/>
        </w:rPr>
        <w:t>Deputy Director for Immigration Services</w:t>
      </w:r>
    </w:p>
    <w:p w:rsidR="00126386" w:rsidRDefault="00126386" w:rsidP="00526F6A">
      <w:pPr>
        <w:pStyle w:val="a9"/>
        <w:numPr>
          <w:ilvl w:val="0"/>
          <w:numId w:val="1"/>
        </w:numPr>
        <w:spacing w:line="360" w:lineRule="auto"/>
        <w:rPr>
          <w:lang w:val="en-US"/>
        </w:rPr>
      </w:pPr>
      <w:r w:rsidRPr="00126386">
        <w:rPr>
          <w:b/>
          <w:lang w:val="en-US"/>
        </w:rPr>
        <w:t>Anton Taranishin</w:t>
      </w:r>
      <w:r w:rsidRPr="00126386">
        <w:rPr>
          <w:lang w:val="en-US"/>
        </w:rPr>
        <w:t xml:space="preserve"> </w:t>
      </w:r>
      <w:r w:rsidRPr="00126386">
        <w:rPr>
          <w:lang w:val="en-US"/>
        </w:rPr>
        <w:t>Senior Specialist | Immigration Knowledge Team</w:t>
      </w:r>
    </w:p>
    <w:p w:rsidR="00126386" w:rsidRPr="00126386" w:rsidRDefault="00126386" w:rsidP="00126386">
      <w:pPr>
        <w:spacing w:line="360" w:lineRule="auto"/>
        <w:rPr>
          <w:lang w:val="en-US"/>
        </w:rPr>
      </w:pPr>
      <w:r w:rsidRPr="00126386">
        <w:rPr>
          <w:lang w:val="en-US"/>
        </w:rPr>
        <w:t>If you have any questions, please don't h</w:t>
      </w:r>
      <w:r>
        <w:rPr>
          <w:lang w:val="en-US"/>
        </w:rPr>
        <w:t xml:space="preserve">esitate to ask: </w:t>
      </w:r>
      <w:hyperlink r:id="rId8" w:history="1">
        <w:r w:rsidRPr="008044C4">
          <w:rPr>
            <w:rStyle w:val="aa"/>
            <w:lang w:val="en-US"/>
          </w:rPr>
          <w:t>rh@intermark.ru</w:t>
        </w:r>
      </w:hyperlink>
      <w:r>
        <w:rPr>
          <w:lang w:val="en-US"/>
        </w:rPr>
        <w:t xml:space="preserve"> </w:t>
      </w:r>
      <w:bookmarkStart w:id="0" w:name="_GoBack"/>
      <w:bookmarkEnd w:id="0"/>
    </w:p>
    <w:sectPr w:rsidR="00126386" w:rsidRPr="00126386" w:rsidSect="00200867">
      <w:headerReference w:type="even" r:id="rId9"/>
      <w:headerReference w:type="default" r:id="rId10"/>
      <w:headerReference w:type="first" r:id="rId11"/>
      <w:pgSz w:w="11906" w:h="16838"/>
      <w:pgMar w:top="1985" w:right="1077" w:bottom="170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EA4" w:rsidRDefault="00B61EA4" w:rsidP="00D542D0">
      <w:pPr>
        <w:spacing w:after="0" w:line="240" w:lineRule="auto"/>
      </w:pPr>
      <w:r>
        <w:separator/>
      </w:r>
    </w:p>
  </w:endnote>
  <w:endnote w:type="continuationSeparator" w:id="0">
    <w:p w:rsidR="00B61EA4" w:rsidRDefault="00B61EA4" w:rsidP="00D54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EA4" w:rsidRDefault="00B61EA4" w:rsidP="00D542D0">
      <w:pPr>
        <w:spacing w:after="0" w:line="240" w:lineRule="auto"/>
      </w:pPr>
      <w:r>
        <w:separator/>
      </w:r>
    </w:p>
  </w:footnote>
  <w:footnote w:type="continuationSeparator" w:id="0">
    <w:p w:rsidR="00B61EA4" w:rsidRDefault="00B61EA4" w:rsidP="00D542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2D0" w:rsidRDefault="00B61EA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3599329" o:spid="_x0000_s2056" type="#_x0000_t75" style="position:absolute;margin-left:0;margin-top:0;width:464.6pt;height:656.85pt;z-index:-251657216;mso-position-horizontal:center;mso-position-horizontal-relative:margin;mso-position-vertical:center;mso-position-vertical-relative:margin" o:allowincell="f">
          <v:imagedata r:id="rId1" o:title="бланк-0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D59" w:rsidRDefault="00B61EA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3599330" o:spid="_x0000_s2057" type="#_x0000_t75" style="position:absolute;margin-left:-53.9pt;margin-top:-99.3pt;width:595.05pt;height:841.25pt;z-index:-251656192;mso-position-horizontal-relative:margin;mso-position-vertical-relative:margin" o:allowincell="f">
          <v:imagedata r:id="rId1" o:title="бланк-03"/>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2D0" w:rsidRDefault="00B61EA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3599328" o:spid="_x0000_s2055" type="#_x0000_t75" style="position:absolute;margin-left:0;margin-top:0;width:464.6pt;height:656.85pt;z-index:-251658240;mso-position-horizontal:center;mso-position-horizontal-relative:margin;mso-position-vertical:center;mso-position-vertical-relative:margin" o:allowincell="f">
          <v:imagedata r:id="rId1" o:title="бланк-0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E47FB8"/>
    <w:multiLevelType w:val="hybridMultilevel"/>
    <w:tmpl w:val="0E400D0A"/>
    <w:lvl w:ilvl="0" w:tplc="543CEA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FA"/>
    <w:rsid w:val="00126386"/>
    <w:rsid w:val="001E2566"/>
    <w:rsid w:val="00200867"/>
    <w:rsid w:val="005C3E65"/>
    <w:rsid w:val="00702D59"/>
    <w:rsid w:val="00B61EA4"/>
    <w:rsid w:val="00C675FA"/>
    <w:rsid w:val="00D54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9E301BB6-8711-4DCE-B2DF-5F2ADA0C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42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42D0"/>
  </w:style>
  <w:style w:type="paragraph" w:styleId="a5">
    <w:name w:val="footer"/>
    <w:basedOn w:val="a"/>
    <w:link w:val="a6"/>
    <w:uiPriority w:val="99"/>
    <w:unhideWhenUsed/>
    <w:rsid w:val="00D542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42D0"/>
  </w:style>
  <w:style w:type="paragraph" w:customStyle="1" w:styleId="mld-paragraph">
    <w:name w:val="mld-paragraph"/>
    <w:basedOn w:val="a"/>
    <w:rsid w:val="00126386"/>
    <w:pPr>
      <w:spacing w:before="100" w:beforeAutospacing="1" w:after="100" w:afterAutospacing="1" w:line="240" w:lineRule="auto"/>
    </w:pPr>
    <w:rPr>
      <w:rFonts w:ascii="Times New Roman" w:hAnsi="Times New Roman" w:cs="Times New Roman"/>
      <w:sz w:val="24"/>
      <w:szCs w:val="24"/>
      <w:lang w:eastAsia="ru-RU"/>
    </w:rPr>
  </w:style>
  <w:style w:type="character" w:styleId="a7">
    <w:name w:val="Strong"/>
    <w:basedOn w:val="a0"/>
    <w:uiPriority w:val="22"/>
    <w:qFormat/>
    <w:rsid w:val="00126386"/>
    <w:rPr>
      <w:b/>
      <w:bCs/>
    </w:rPr>
  </w:style>
  <w:style w:type="paragraph" w:styleId="a8">
    <w:name w:val="Normal (Web)"/>
    <w:basedOn w:val="a"/>
    <w:uiPriority w:val="99"/>
    <w:semiHidden/>
    <w:unhideWhenUsed/>
    <w:rsid w:val="00126386"/>
    <w:pPr>
      <w:spacing w:before="100" w:beforeAutospacing="1" w:after="100" w:afterAutospacing="1" w:line="240" w:lineRule="auto"/>
    </w:pPr>
    <w:rPr>
      <w:rFonts w:ascii="Times New Roman" w:hAnsi="Times New Roman" w:cs="Times New Roman"/>
      <w:sz w:val="24"/>
      <w:szCs w:val="24"/>
      <w:lang w:eastAsia="ru-RU"/>
    </w:rPr>
  </w:style>
  <w:style w:type="paragraph" w:styleId="a9">
    <w:name w:val="List Paragraph"/>
    <w:basedOn w:val="a"/>
    <w:uiPriority w:val="34"/>
    <w:qFormat/>
    <w:rsid w:val="00126386"/>
    <w:pPr>
      <w:ind w:left="720"/>
      <w:contextualSpacing/>
    </w:pPr>
  </w:style>
  <w:style w:type="character" w:styleId="aa">
    <w:name w:val="Hyperlink"/>
    <w:basedOn w:val="a0"/>
    <w:uiPriority w:val="99"/>
    <w:unhideWhenUsed/>
    <w:rsid w:val="001263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05606">
      <w:bodyDiv w:val="1"/>
      <w:marLeft w:val="0"/>
      <w:marRight w:val="0"/>
      <w:marTop w:val="0"/>
      <w:marBottom w:val="0"/>
      <w:divBdr>
        <w:top w:val="none" w:sz="0" w:space="0" w:color="auto"/>
        <w:left w:val="none" w:sz="0" w:space="0" w:color="auto"/>
        <w:bottom w:val="none" w:sz="0" w:space="0" w:color="auto"/>
        <w:right w:val="none" w:sz="0" w:space="0" w:color="auto"/>
      </w:divBdr>
    </w:div>
    <w:div w:id="1131091097">
      <w:bodyDiv w:val="1"/>
      <w:marLeft w:val="0"/>
      <w:marRight w:val="0"/>
      <w:marTop w:val="0"/>
      <w:marBottom w:val="0"/>
      <w:divBdr>
        <w:top w:val="none" w:sz="0" w:space="0" w:color="auto"/>
        <w:left w:val="none" w:sz="0" w:space="0" w:color="auto"/>
        <w:bottom w:val="none" w:sz="0" w:space="0" w:color="auto"/>
        <w:right w:val="none" w:sz="0" w:space="0" w:color="auto"/>
      </w:divBdr>
    </w:div>
    <w:div w:id="1151674994">
      <w:bodyDiv w:val="1"/>
      <w:marLeft w:val="0"/>
      <w:marRight w:val="0"/>
      <w:marTop w:val="0"/>
      <w:marBottom w:val="0"/>
      <w:divBdr>
        <w:top w:val="none" w:sz="0" w:space="0" w:color="auto"/>
        <w:left w:val="none" w:sz="0" w:space="0" w:color="auto"/>
        <w:bottom w:val="none" w:sz="0" w:space="0" w:color="auto"/>
        <w:right w:val="none" w:sz="0" w:space="0" w:color="auto"/>
      </w:divBdr>
    </w:div>
    <w:div w:id="1213074353">
      <w:bodyDiv w:val="1"/>
      <w:marLeft w:val="0"/>
      <w:marRight w:val="0"/>
      <w:marTop w:val="0"/>
      <w:marBottom w:val="0"/>
      <w:divBdr>
        <w:top w:val="none" w:sz="0" w:space="0" w:color="auto"/>
        <w:left w:val="none" w:sz="0" w:space="0" w:color="auto"/>
        <w:bottom w:val="none" w:sz="0" w:space="0" w:color="auto"/>
        <w:right w:val="none" w:sz="0" w:space="0" w:color="auto"/>
      </w:divBdr>
    </w:div>
    <w:div w:id="2060547129">
      <w:bodyDiv w:val="1"/>
      <w:marLeft w:val="0"/>
      <w:marRight w:val="0"/>
      <w:marTop w:val="0"/>
      <w:marBottom w:val="0"/>
      <w:divBdr>
        <w:top w:val="none" w:sz="0" w:space="0" w:color="auto"/>
        <w:left w:val="none" w:sz="0" w:space="0" w:color="auto"/>
        <w:bottom w:val="none" w:sz="0" w:space="0" w:color="auto"/>
        <w:right w:val="none" w:sz="0" w:space="0" w:color="auto"/>
      </w:divBdr>
    </w:div>
    <w:div w:id="212869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intermar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ermarkworkshop.ru/november_3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204</Words>
  <Characters>1169</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Ruslan Hukiyatov</cp:lastModifiedBy>
  <cp:revision>5</cp:revision>
  <dcterms:created xsi:type="dcterms:W3CDTF">2020-12-25T09:56:00Z</dcterms:created>
  <dcterms:modified xsi:type="dcterms:W3CDTF">2021-11-16T07:56:00Z</dcterms:modified>
</cp:coreProperties>
</file>